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5022" w14:textId="77777777" w:rsidR="007322E6" w:rsidRDefault="00320F09" w:rsidP="007322E6">
      <w:pPr>
        <w:pStyle w:val="NoSpacing"/>
        <w:jc w:val="center"/>
        <w:rPr>
          <w:rFonts w:ascii="Arial" w:hAnsi="Arial"/>
          <w:b/>
          <w:sz w:val="8"/>
        </w:rPr>
      </w:pPr>
      <w:r w:rsidRPr="00B9612F">
        <w:rPr>
          <w:rFonts w:ascii="Arial" w:hAnsi="Arial"/>
          <w:b/>
        </w:rPr>
        <w:t xml:space="preserve">GSM </w:t>
      </w:r>
      <w:r w:rsidR="00827DD9">
        <w:rPr>
          <w:rFonts w:ascii="Arial" w:hAnsi="Arial"/>
          <w:b/>
        </w:rPr>
        <w:t>6252</w:t>
      </w:r>
      <w:r w:rsidR="001B5926" w:rsidRPr="00B9612F">
        <w:rPr>
          <w:rFonts w:ascii="Arial" w:hAnsi="Arial"/>
          <w:b/>
        </w:rPr>
        <w:t xml:space="preserve"> </w:t>
      </w:r>
      <w:r w:rsidR="007322E6">
        <w:rPr>
          <w:rFonts w:ascii="Arial" w:hAnsi="Arial"/>
          <w:b/>
        </w:rPr>
        <w:br/>
      </w:r>
    </w:p>
    <w:p w14:paraId="000EFC33" w14:textId="77777777" w:rsidR="00037B40" w:rsidRPr="007322E6" w:rsidRDefault="00037B40" w:rsidP="007322E6">
      <w:pPr>
        <w:pStyle w:val="NoSpacing"/>
        <w:jc w:val="center"/>
        <w:rPr>
          <w:rFonts w:ascii="Arial" w:hAnsi="Arial"/>
          <w:b/>
          <w:sz w:val="8"/>
        </w:rPr>
      </w:pPr>
    </w:p>
    <w:p w14:paraId="59EDEDD1" w14:textId="6A094DE6" w:rsidR="00320F09" w:rsidRPr="00B9612F" w:rsidRDefault="00B33E4B" w:rsidP="007322E6">
      <w:pPr>
        <w:pStyle w:val="NoSpacing"/>
        <w:jc w:val="center"/>
        <w:rPr>
          <w:rFonts w:ascii="Arial" w:hAnsi="Arial"/>
          <w:b/>
        </w:rPr>
      </w:pPr>
      <w:r>
        <w:rPr>
          <w:rFonts w:ascii="Arial" w:hAnsi="Arial"/>
          <w:b/>
          <w:i/>
        </w:rPr>
        <w:t>Global</w:t>
      </w:r>
      <w:r w:rsidR="00320F09" w:rsidRPr="00B9612F">
        <w:rPr>
          <w:rFonts w:ascii="Arial" w:hAnsi="Arial"/>
          <w:b/>
          <w:i/>
        </w:rPr>
        <w:t xml:space="preserve"> Entrepreneurship</w:t>
      </w:r>
    </w:p>
    <w:p w14:paraId="17C95B19" w14:textId="79E4A8DF" w:rsidR="00AF0E0B" w:rsidRDefault="00AF0E0B" w:rsidP="00506610">
      <w:pPr>
        <w:pStyle w:val="NoSpacing"/>
        <w:rPr>
          <w:rFonts w:ascii="Arial" w:hAnsi="Arial"/>
          <w:b/>
        </w:rPr>
      </w:pPr>
    </w:p>
    <w:p w14:paraId="542F6C05" w14:textId="77777777" w:rsidR="005E3D4D" w:rsidRDefault="005E3D4D" w:rsidP="00506610">
      <w:pPr>
        <w:pStyle w:val="NoSpacing"/>
        <w:rPr>
          <w:rFonts w:ascii="Arial" w:hAnsi="Arial"/>
          <w:b/>
        </w:rPr>
      </w:pPr>
    </w:p>
    <w:p w14:paraId="254557F5" w14:textId="77777777" w:rsidR="001B5926" w:rsidRPr="00B9612F" w:rsidRDefault="005D6D70" w:rsidP="00506610">
      <w:pPr>
        <w:pStyle w:val="NoSpacing"/>
        <w:rPr>
          <w:rFonts w:ascii="Arial" w:hAnsi="Arial"/>
          <w:b/>
        </w:rPr>
      </w:pPr>
      <w:r>
        <w:rPr>
          <w:rFonts w:ascii="Arial" w:hAnsi="Arial"/>
          <w:b/>
        </w:rPr>
        <w:t>Instructor</w:t>
      </w:r>
    </w:p>
    <w:p w14:paraId="704C0793" w14:textId="77777777" w:rsidR="00506610" w:rsidRPr="00B9612F" w:rsidRDefault="00506610" w:rsidP="00506610">
      <w:pPr>
        <w:pStyle w:val="NoSpacing"/>
        <w:rPr>
          <w:rFonts w:ascii="Arial" w:hAnsi="Arial"/>
        </w:rPr>
      </w:pPr>
      <w:r w:rsidRPr="00B9612F">
        <w:rPr>
          <w:rFonts w:ascii="Arial" w:hAnsi="Arial"/>
        </w:rPr>
        <w:t>Gary Knight, PhD</w:t>
      </w:r>
    </w:p>
    <w:p w14:paraId="2FCB8DBC" w14:textId="77777777" w:rsidR="00506610" w:rsidRPr="00B9612F" w:rsidRDefault="00506610" w:rsidP="00506610">
      <w:pPr>
        <w:pStyle w:val="NoSpacing"/>
        <w:rPr>
          <w:rFonts w:ascii="Arial" w:hAnsi="Arial"/>
        </w:rPr>
      </w:pPr>
      <w:r w:rsidRPr="00B9612F">
        <w:rPr>
          <w:rFonts w:ascii="Arial" w:hAnsi="Arial"/>
        </w:rPr>
        <w:t>Jackson Professor of Global Management</w:t>
      </w:r>
    </w:p>
    <w:p w14:paraId="2F093E8A" w14:textId="77777777" w:rsidR="00506610" w:rsidRPr="00B9612F" w:rsidRDefault="00506610" w:rsidP="00506610">
      <w:pPr>
        <w:pStyle w:val="NoSpacing"/>
        <w:rPr>
          <w:rFonts w:ascii="Arial" w:hAnsi="Arial"/>
        </w:rPr>
      </w:pPr>
      <w:r w:rsidRPr="00B9612F">
        <w:rPr>
          <w:rFonts w:ascii="Arial" w:hAnsi="Arial"/>
        </w:rPr>
        <w:t>Atkinson Graduate School of Management</w:t>
      </w:r>
      <w:r w:rsidR="00AF0E0B">
        <w:rPr>
          <w:rFonts w:ascii="Arial" w:hAnsi="Arial"/>
        </w:rPr>
        <w:br/>
        <w:t>Willamette University</w:t>
      </w:r>
    </w:p>
    <w:p w14:paraId="10B0F46D" w14:textId="0DB6D9B3" w:rsidR="00506610" w:rsidRPr="00B9612F" w:rsidRDefault="00506610" w:rsidP="00506610">
      <w:pPr>
        <w:pStyle w:val="NoSpacing"/>
        <w:rPr>
          <w:rFonts w:ascii="Arial" w:hAnsi="Arial"/>
        </w:rPr>
      </w:pPr>
      <w:r w:rsidRPr="00B9612F">
        <w:rPr>
          <w:rFonts w:ascii="Arial" w:hAnsi="Arial"/>
        </w:rPr>
        <w:t xml:space="preserve">OFFICE HOURS: </w:t>
      </w:r>
    </w:p>
    <w:p w14:paraId="6F9DA73A" w14:textId="29B82BFD" w:rsidR="00506610" w:rsidRPr="00B9612F" w:rsidRDefault="00506610" w:rsidP="00506610">
      <w:pPr>
        <w:pStyle w:val="NoSpacing"/>
        <w:rPr>
          <w:rFonts w:ascii="Arial" w:hAnsi="Arial"/>
        </w:rPr>
      </w:pPr>
      <w:r w:rsidRPr="00B9612F">
        <w:rPr>
          <w:rFonts w:ascii="Arial" w:hAnsi="Arial"/>
        </w:rPr>
        <w:t xml:space="preserve">PHONE: </w:t>
      </w:r>
      <w:r w:rsidR="005F1522">
        <w:rPr>
          <w:rFonts w:ascii="Arial" w:hAnsi="Arial"/>
        </w:rPr>
        <w:t>360-833-3868</w:t>
      </w:r>
    </w:p>
    <w:p w14:paraId="0E254DAA" w14:textId="77777777" w:rsidR="00506610" w:rsidRPr="00B9612F" w:rsidRDefault="00506610" w:rsidP="00506610">
      <w:pPr>
        <w:pStyle w:val="NoSpacing"/>
        <w:rPr>
          <w:rFonts w:ascii="Arial" w:hAnsi="Arial"/>
        </w:rPr>
      </w:pPr>
      <w:r w:rsidRPr="00B9612F">
        <w:rPr>
          <w:rFonts w:ascii="Arial" w:hAnsi="Arial"/>
        </w:rPr>
        <w:t xml:space="preserve">EMAIL: </w:t>
      </w:r>
      <w:r w:rsidRPr="00A075EF">
        <w:rPr>
          <w:rFonts w:ascii="Arial" w:hAnsi="Arial"/>
        </w:rPr>
        <w:t>gknight@willamette.edu</w:t>
      </w:r>
    </w:p>
    <w:p w14:paraId="3CE10528" w14:textId="77777777" w:rsidR="001B5926" w:rsidRDefault="001B5926" w:rsidP="001B5926">
      <w:pPr>
        <w:rPr>
          <w:rFonts w:ascii="Arial" w:hAnsi="Arial"/>
          <w:b/>
          <w:snapToGrid w:val="0"/>
          <w:color w:val="000000"/>
          <w:sz w:val="24"/>
        </w:rPr>
      </w:pPr>
    </w:p>
    <w:p w14:paraId="1F8FA16E" w14:textId="095E6F9B" w:rsidR="004945A0" w:rsidRDefault="005D6D70" w:rsidP="004945A0">
      <w:pPr>
        <w:pStyle w:val="NoSpacing"/>
        <w:rPr>
          <w:rFonts w:ascii="Arial" w:hAnsi="Arial"/>
        </w:rPr>
      </w:pPr>
      <w:r>
        <w:rPr>
          <w:rFonts w:ascii="Arial" w:hAnsi="Arial"/>
          <w:b/>
          <w:snapToGrid w:val="0"/>
          <w:color w:val="000000"/>
        </w:rPr>
        <w:t>Required Texts</w:t>
      </w:r>
      <w:r w:rsidR="00D700BE" w:rsidRPr="00B9612F">
        <w:rPr>
          <w:rFonts w:ascii="Arial" w:hAnsi="Arial"/>
          <w:b/>
          <w:snapToGrid w:val="0"/>
          <w:color w:val="000000"/>
        </w:rPr>
        <w:t xml:space="preserve">  </w:t>
      </w:r>
      <w:r w:rsidR="00D700BE" w:rsidRPr="00B9612F">
        <w:rPr>
          <w:rFonts w:ascii="Arial" w:hAnsi="Arial"/>
          <w:b/>
          <w:snapToGrid w:val="0"/>
          <w:color w:val="000000"/>
        </w:rPr>
        <w:br/>
      </w:r>
      <w:r w:rsidR="004945A0">
        <w:rPr>
          <w:rFonts w:ascii="Arial" w:hAnsi="Arial"/>
        </w:rPr>
        <w:t xml:space="preserve">1. </w:t>
      </w:r>
      <w:r w:rsidR="004945A0" w:rsidRPr="00B9612F">
        <w:rPr>
          <w:rFonts w:ascii="Arial" w:hAnsi="Arial"/>
          <w:i/>
        </w:rPr>
        <w:t>The Global Entrepreneur</w:t>
      </w:r>
      <w:r w:rsidR="004945A0" w:rsidRPr="00B9612F">
        <w:rPr>
          <w:rFonts w:ascii="Arial" w:hAnsi="Arial"/>
        </w:rPr>
        <w:t xml:space="preserve">, </w:t>
      </w:r>
      <w:r w:rsidR="005207AA">
        <w:rPr>
          <w:rFonts w:ascii="Arial" w:hAnsi="Arial"/>
          <w:i/>
        </w:rPr>
        <w:t>4th</w:t>
      </w:r>
      <w:r w:rsidR="004945A0" w:rsidRPr="00B9612F">
        <w:rPr>
          <w:rFonts w:ascii="Arial" w:hAnsi="Arial"/>
          <w:i/>
        </w:rPr>
        <w:t xml:space="preserve"> Ed., </w:t>
      </w:r>
      <w:r w:rsidR="00543855">
        <w:rPr>
          <w:rFonts w:ascii="Arial" w:hAnsi="Arial"/>
        </w:rPr>
        <w:t>20</w:t>
      </w:r>
      <w:r w:rsidR="00C92236">
        <w:rPr>
          <w:rFonts w:ascii="Arial" w:hAnsi="Arial"/>
        </w:rPr>
        <w:t>1</w:t>
      </w:r>
      <w:r w:rsidR="005207AA">
        <w:rPr>
          <w:rFonts w:ascii="Arial" w:hAnsi="Arial"/>
        </w:rPr>
        <w:t>7</w:t>
      </w:r>
      <w:r w:rsidR="004945A0" w:rsidRPr="00B9612F">
        <w:rPr>
          <w:rFonts w:ascii="Arial" w:hAnsi="Arial"/>
        </w:rPr>
        <w:t xml:space="preserve">, by James Foley, </w:t>
      </w:r>
      <w:proofErr w:type="spellStart"/>
      <w:r w:rsidR="004945A0">
        <w:rPr>
          <w:rFonts w:ascii="Arial" w:hAnsi="Arial"/>
        </w:rPr>
        <w:t>Jamric</w:t>
      </w:r>
      <w:proofErr w:type="spellEnd"/>
      <w:r w:rsidR="004945A0">
        <w:rPr>
          <w:rFonts w:ascii="Arial" w:hAnsi="Arial"/>
        </w:rPr>
        <w:t xml:space="preserve"> Press International, </w:t>
      </w:r>
      <w:r w:rsidR="002524E2">
        <w:rPr>
          <w:rFonts w:ascii="Arial" w:hAnsi="Arial"/>
        </w:rPr>
        <w:t>ISBN</w:t>
      </w:r>
      <w:r w:rsidR="005207AA">
        <w:rPr>
          <w:rFonts w:ascii="Arial" w:hAnsi="Arial"/>
        </w:rPr>
        <w:t xml:space="preserve"> </w:t>
      </w:r>
      <w:r w:rsidR="005207AA" w:rsidRPr="005207AA">
        <w:rPr>
          <w:rFonts w:ascii="Arial" w:hAnsi="Arial"/>
        </w:rPr>
        <w:t>978-0975315323</w:t>
      </w:r>
      <w:r w:rsidR="00671572">
        <w:rPr>
          <w:rFonts w:ascii="Arial" w:hAnsi="Arial"/>
        </w:rPr>
        <w:t xml:space="preserve">.  </w:t>
      </w:r>
    </w:p>
    <w:p w14:paraId="6430C0E4" w14:textId="77777777" w:rsidR="004945A0" w:rsidRDefault="004945A0" w:rsidP="004945A0">
      <w:pPr>
        <w:pStyle w:val="NoSpacing"/>
        <w:rPr>
          <w:rFonts w:ascii="Arial" w:hAnsi="Arial"/>
        </w:rPr>
      </w:pPr>
    </w:p>
    <w:p w14:paraId="3D64D30E" w14:textId="682AC682" w:rsidR="00543855" w:rsidRPr="00B9612F" w:rsidRDefault="00543855" w:rsidP="00543855">
      <w:pPr>
        <w:pStyle w:val="NoSpacing"/>
        <w:rPr>
          <w:rFonts w:ascii="Arial" w:hAnsi="Arial"/>
        </w:rPr>
      </w:pPr>
      <w:r>
        <w:rPr>
          <w:rFonts w:ascii="Arial" w:hAnsi="Arial"/>
        </w:rPr>
        <w:t>2</w:t>
      </w:r>
      <w:r w:rsidR="006D4DC6" w:rsidRPr="00B9612F">
        <w:rPr>
          <w:rFonts w:ascii="Arial" w:hAnsi="Arial"/>
        </w:rPr>
        <w:t xml:space="preserve">. </w:t>
      </w:r>
      <w:r w:rsidRPr="00B9612F">
        <w:rPr>
          <w:rFonts w:ascii="Arial" w:hAnsi="Arial"/>
          <w:i/>
        </w:rPr>
        <w:t>A</w:t>
      </w:r>
      <w:r w:rsidRPr="00B9612F">
        <w:rPr>
          <w:rFonts w:ascii="Arial" w:hAnsi="Arial"/>
        </w:rPr>
        <w:t xml:space="preserve"> </w:t>
      </w:r>
      <w:r w:rsidRPr="00B9612F">
        <w:rPr>
          <w:rFonts w:ascii="Arial" w:hAnsi="Arial"/>
          <w:i/>
        </w:rPr>
        <w:t>Basic Guide to Exporting</w:t>
      </w:r>
      <w:r>
        <w:rPr>
          <w:rFonts w:ascii="Arial" w:hAnsi="Arial"/>
        </w:rPr>
        <w:t>, by</w:t>
      </w:r>
      <w:r w:rsidRPr="00B9612F">
        <w:rPr>
          <w:rFonts w:ascii="Arial" w:hAnsi="Arial"/>
        </w:rPr>
        <w:t xml:space="preserve"> </w:t>
      </w:r>
      <w:r>
        <w:rPr>
          <w:rFonts w:ascii="Arial" w:hAnsi="Arial"/>
        </w:rPr>
        <w:t xml:space="preserve">International Trade Administration, </w:t>
      </w:r>
      <w:r w:rsidRPr="00B9612F">
        <w:rPr>
          <w:rFonts w:ascii="Arial" w:hAnsi="Arial"/>
        </w:rPr>
        <w:t>U.S. Department of Commerce</w:t>
      </w:r>
      <w:r w:rsidR="002524E2">
        <w:rPr>
          <w:rFonts w:ascii="Arial" w:hAnsi="Arial"/>
        </w:rPr>
        <w:t xml:space="preserve">, ISBN </w:t>
      </w:r>
      <w:r w:rsidR="002524E2" w:rsidRPr="002524E2">
        <w:rPr>
          <w:rFonts w:ascii="Arial" w:hAnsi="Arial"/>
        </w:rPr>
        <w:t>978-0160869532</w:t>
      </w:r>
      <w:r w:rsidRPr="00B9612F">
        <w:rPr>
          <w:rFonts w:ascii="Arial" w:hAnsi="Arial"/>
          <w:i/>
        </w:rPr>
        <w:t xml:space="preserve"> </w:t>
      </w:r>
    </w:p>
    <w:p w14:paraId="60018CF6" w14:textId="77777777" w:rsidR="00543855" w:rsidRDefault="00543855" w:rsidP="006D4DC6">
      <w:pPr>
        <w:pStyle w:val="NoSpacing"/>
        <w:rPr>
          <w:rFonts w:ascii="Arial" w:hAnsi="Arial"/>
        </w:rPr>
      </w:pPr>
    </w:p>
    <w:p w14:paraId="58F7D1DF" w14:textId="0C59037E" w:rsidR="004D3960" w:rsidRDefault="00082BD0" w:rsidP="00B9612F">
      <w:pPr>
        <w:pStyle w:val="NoSpacing"/>
        <w:rPr>
          <w:rFonts w:ascii="Arial" w:hAnsi="Arial"/>
          <w:b/>
        </w:rPr>
      </w:pPr>
      <w:r>
        <w:rPr>
          <w:rFonts w:ascii="Arial" w:hAnsi="Arial" w:cs="Arial"/>
        </w:rPr>
        <w:t>3</w:t>
      </w:r>
      <w:r w:rsidR="0085183A" w:rsidRPr="00E84C9A">
        <w:rPr>
          <w:rFonts w:ascii="Arial" w:hAnsi="Arial" w:cs="Arial"/>
        </w:rPr>
        <w:t xml:space="preserve">. </w:t>
      </w:r>
      <w:r>
        <w:rPr>
          <w:rFonts w:ascii="Arial" w:hAnsi="Arial" w:cs="Arial"/>
          <w:i/>
        </w:rPr>
        <w:t xml:space="preserve">Packet of </w:t>
      </w:r>
      <w:r w:rsidR="0085183A" w:rsidRPr="00E84C9A">
        <w:rPr>
          <w:rFonts w:ascii="Arial" w:hAnsi="Arial" w:cs="Arial"/>
          <w:i/>
        </w:rPr>
        <w:t>Case</w:t>
      </w:r>
      <w:r>
        <w:rPr>
          <w:rFonts w:ascii="Arial" w:hAnsi="Arial" w:cs="Arial"/>
          <w:i/>
        </w:rPr>
        <w:t>s</w:t>
      </w:r>
      <w:r w:rsidR="0085183A" w:rsidRPr="00E84C9A">
        <w:rPr>
          <w:rFonts w:ascii="Arial" w:hAnsi="Arial" w:cs="Arial"/>
          <w:i/>
        </w:rPr>
        <w:t xml:space="preserve"> </w:t>
      </w:r>
      <w:r>
        <w:rPr>
          <w:rFonts w:ascii="Arial" w:hAnsi="Arial" w:cs="Arial"/>
          <w:i/>
        </w:rPr>
        <w:t>and Articles</w:t>
      </w:r>
      <w:r w:rsidR="0085183A" w:rsidRPr="00E84C9A">
        <w:rPr>
          <w:rFonts w:ascii="Arial" w:hAnsi="Arial" w:cs="Arial"/>
        </w:rPr>
        <w:t xml:space="preserve">: </w:t>
      </w:r>
      <w:r>
        <w:rPr>
          <w:rFonts w:ascii="Arial" w:hAnsi="Arial" w:cs="Arial"/>
        </w:rPr>
        <w:t>Obtain</w:t>
      </w:r>
      <w:r w:rsidR="0085183A" w:rsidRPr="00E84C9A">
        <w:rPr>
          <w:rFonts w:ascii="Arial" w:hAnsi="Arial" w:cs="Arial"/>
        </w:rPr>
        <w:t xml:space="preserve"> from </w:t>
      </w:r>
      <w:r w:rsidR="00E84C9A">
        <w:rPr>
          <w:rFonts w:ascii="Arial" w:hAnsi="Arial" w:cs="Arial"/>
        </w:rPr>
        <w:t>Harvard Business Publishing</w:t>
      </w:r>
      <w:r w:rsidR="0085183A" w:rsidRPr="00E84C9A">
        <w:rPr>
          <w:rFonts w:ascii="Arial" w:hAnsi="Arial" w:cs="Arial"/>
        </w:rPr>
        <w:t>.</w:t>
      </w:r>
      <w:r w:rsidR="00E84C9A">
        <w:rPr>
          <w:rFonts w:ascii="Arial" w:hAnsi="Arial" w:cs="Arial"/>
        </w:rPr>
        <w:t xml:space="preserve"> </w:t>
      </w:r>
      <w:r w:rsidR="00076764">
        <w:rPr>
          <w:rFonts w:ascii="Arial" w:hAnsi="Arial" w:cs="Arial"/>
        </w:rPr>
        <w:t xml:space="preserve"> </w:t>
      </w:r>
      <w:r w:rsidR="00076764" w:rsidRPr="00E764B0">
        <w:rPr>
          <w:rFonts w:ascii="Arial" w:hAnsi="Arial" w:cs="Arial"/>
        </w:rPr>
        <w:br/>
      </w:r>
      <w:r w:rsidR="001A4D93" w:rsidRPr="00E764B0">
        <w:rPr>
          <w:rFonts w:ascii="Arial" w:hAnsi="Arial" w:cs="Arial"/>
        </w:rPr>
        <w:t xml:space="preserve">  </w:t>
      </w:r>
    </w:p>
    <w:p w14:paraId="692874F4" w14:textId="4DE7A19C" w:rsidR="001B5926" w:rsidRPr="00F3261D" w:rsidRDefault="00D700BE" w:rsidP="001B5926">
      <w:pPr>
        <w:rPr>
          <w:rFonts w:ascii="Arial" w:hAnsi="Arial"/>
          <w:snapToGrid w:val="0"/>
          <w:color w:val="000000"/>
          <w:sz w:val="24"/>
        </w:rPr>
      </w:pPr>
      <w:r w:rsidRPr="00B9612F">
        <w:rPr>
          <w:rFonts w:ascii="Arial" w:hAnsi="Arial"/>
          <w:b/>
          <w:snapToGrid w:val="0"/>
          <w:color w:val="000000"/>
          <w:sz w:val="24"/>
        </w:rPr>
        <w:t xml:space="preserve">Course </w:t>
      </w:r>
      <w:r w:rsidR="00610969" w:rsidRPr="00B9612F">
        <w:rPr>
          <w:rFonts w:ascii="Arial" w:hAnsi="Arial"/>
          <w:b/>
          <w:snapToGrid w:val="0"/>
          <w:color w:val="000000"/>
          <w:sz w:val="24"/>
        </w:rPr>
        <w:t>Description</w:t>
      </w:r>
      <w:r w:rsidR="00610969">
        <w:rPr>
          <w:rFonts w:ascii="Arial" w:hAnsi="Arial"/>
          <w:b/>
          <w:snapToGrid w:val="0"/>
          <w:color w:val="000000"/>
          <w:sz w:val="24"/>
        </w:rPr>
        <w:t xml:space="preserve"> and </w:t>
      </w:r>
      <w:r w:rsidR="005D6D70">
        <w:rPr>
          <w:rFonts w:ascii="Arial" w:hAnsi="Arial"/>
          <w:b/>
          <w:snapToGrid w:val="0"/>
          <w:color w:val="000000"/>
          <w:sz w:val="24"/>
        </w:rPr>
        <w:t>Rationale</w:t>
      </w:r>
      <w:r w:rsidRPr="00B9612F">
        <w:rPr>
          <w:rFonts w:ascii="Arial" w:hAnsi="Arial"/>
          <w:b/>
          <w:snapToGrid w:val="0"/>
          <w:color w:val="000000"/>
          <w:sz w:val="24"/>
        </w:rPr>
        <w:t xml:space="preserve"> </w:t>
      </w:r>
      <w:r>
        <w:rPr>
          <w:rFonts w:ascii="Arial" w:hAnsi="Arial"/>
          <w:b/>
          <w:snapToGrid w:val="0"/>
          <w:color w:val="000000"/>
          <w:sz w:val="24"/>
        </w:rPr>
        <w:br/>
      </w:r>
      <w:r w:rsidR="00F3261D" w:rsidRPr="00F3261D">
        <w:rPr>
          <w:rFonts w:ascii="Arial" w:hAnsi="Arial"/>
          <w:snapToGrid w:val="0"/>
          <w:color w:val="000000"/>
          <w:sz w:val="24"/>
        </w:rPr>
        <w:t>Globalization</w:t>
      </w:r>
      <w:r w:rsidR="00F3261D">
        <w:rPr>
          <w:rFonts w:ascii="Arial" w:hAnsi="Arial"/>
          <w:snapToGrid w:val="0"/>
          <w:color w:val="000000"/>
          <w:sz w:val="24"/>
        </w:rPr>
        <w:t xml:space="preserve"> and </w:t>
      </w:r>
      <w:r w:rsidR="007322E6">
        <w:rPr>
          <w:rFonts w:ascii="Arial" w:hAnsi="Arial"/>
          <w:snapToGrid w:val="0"/>
          <w:color w:val="000000"/>
          <w:sz w:val="24"/>
        </w:rPr>
        <w:t>technology</w:t>
      </w:r>
      <w:r w:rsidR="00F3261D">
        <w:rPr>
          <w:rFonts w:ascii="Arial" w:hAnsi="Arial"/>
          <w:snapToGrid w:val="0"/>
          <w:color w:val="000000"/>
          <w:sz w:val="24"/>
        </w:rPr>
        <w:t xml:space="preserve"> </w:t>
      </w:r>
      <w:r w:rsidR="00A075EF">
        <w:rPr>
          <w:rFonts w:ascii="Arial" w:hAnsi="Arial"/>
          <w:snapToGrid w:val="0"/>
          <w:color w:val="000000"/>
          <w:sz w:val="24"/>
        </w:rPr>
        <w:t xml:space="preserve">are driving </w:t>
      </w:r>
      <w:r w:rsidR="00F3261D">
        <w:rPr>
          <w:rFonts w:ascii="Arial" w:hAnsi="Arial"/>
          <w:snapToGrid w:val="0"/>
          <w:color w:val="000000"/>
          <w:sz w:val="24"/>
        </w:rPr>
        <w:t>enormous opportunities world</w:t>
      </w:r>
      <w:r w:rsidR="007322E6">
        <w:rPr>
          <w:rFonts w:ascii="Arial" w:hAnsi="Arial"/>
          <w:snapToGrid w:val="0"/>
          <w:color w:val="000000"/>
          <w:sz w:val="24"/>
        </w:rPr>
        <w:t>wide</w:t>
      </w:r>
      <w:r w:rsidR="00F3261D">
        <w:rPr>
          <w:rFonts w:ascii="Arial" w:hAnsi="Arial"/>
          <w:snapToGrid w:val="0"/>
          <w:color w:val="000000"/>
          <w:sz w:val="24"/>
        </w:rPr>
        <w:t xml:space="preserve">, wherever </w:t>
      </w:r>
      <w:r w:rsidR="007322E6">
        <w:rPr>
          <w:rFonts w:ascii="Arial" w:hAnsi="Arial"/>
          <w:snapToGrid w:val="0"/>
          <w:color w:val="000000"/>
          <w:sz w:val="24"/>
        </w:rPr>
        <w:t xml:space="preserve">firms </w:t>
      </w:r>
      <w:r w:rsidR="00F3261D">
        <w:rPr>
          <w:rFonts w:ascii="Arial" w:hAnsi="Arial"/>
          <w:snapToGrid w:val="0"/>
          <w:color w:val="000000"/>
          <w:sz w:val="24"/>
        </w:rPr>
        <w:t xml:space="preserve">can obtain maximal advantages. </w:t>
      </w:r>
      <w:r w:rsidR="00610969" w:rsidRPr="00610969">
        <w:rPr>
          <w:rFonts w:ascii="Arial" w:hAnsi="Arial"/>
          <w:snapToGrid w:val="0"/>
          <w:color w:val="000000"/>
          <w:sz w:val="24"/>
        </w:rPr>
        <w:t xml:space="preserve">Once dominated by large </w:t>
      </w:r>
      <w:r w:rsidR="00610969">
        <w:rPr>
          <w:rFonts w:ascii="Arial" w:hAnsi="Arial"/>
          <w:snapToGrid w:val="0"/>
          <w:color w:val="000000"/>
          <w:sz w:val="24"/>
        </w:rPr>
        <w:t>multinational enterprises (</w:t>
      </w:r>
      <w:r w:rsidR="00610969" w:rsidRPr="00610969">
        <w:rPr>
          <w:rFonts w:ascii="Arial" w:hAnsi="Arial"/>
          <w:snapToGrid w:val="0"/>
          <w:color w:val="000000"/>
          <w:sz w:val="24"/>
        </w:rPr>
        <w:t>MNEs</w:t>
      </w:r>
      <w:r w:rsidR="00610969">
        <w:rPr>
          <w:rFonts w:ascii="Arial" w:hAnsi="Arial"/>
          <w:snapToGrid w:val="0"/>
          <w:color w:val="000000"/>
          <w:sz w:val="24"/>
        </w:rPr>
        <w:t>)</w:t>
      </w:r>
      <w:r w:rsidR="00610969" w:rsidRPr="00610969">
        <w:rPr>
          <w:rFonts w:ascii="Arial" w:hAnsi="Arial"/>
          <w:snapToGrid w:val="0"/>
          <w:color w:val="000000"/>
          <w:sz w:val="24"/>
        </w:rPr>
        <w:t xml:space="preserve">, today any </w:t>
      </w:r>
      <w:r w:rsidR="00610969">
        <w:rPr>
          <w:rFonts w:ascii="Arial" w:hAnsi="Arial"/>
          <w:snapToGrid w:val="0"/>
          <w:color w:val="000000"/>
          <w:sz w:val="24"/>
        </w:rPr>
        <w:t xml:space="preserve">company – of </w:t>
      </w:r>
      <w:r w:rsidR="00610969" w:rsidRPr="00610969">
        <w:rPr>
          <w:rFonts w:ascii="Arial" w:hAnsi="Arial"/>
          <w:snapToGrid w:val="0"/>
          <w:color w:val="000000"/>
          <w:sz w:val="24"/>
        </w:rPr>
        <w:t>any age, size, or resource base</w:t>
      </w:r>
      <w:r w:rsidR="00610969">
        <w:rPr>
          <w:rFonts w:ascii="Arial" w:hAnsi="Arial"/>
          <w:snapToGrid w:val="0"/>
          <w:color w:val="000000"/>
          <w:sz w:val="24"/>
        </w:rPr>
        <w:t xml:space="preserve"> – can </w:t>
      </w:r>
      <w:r w:rsidR="00610969" w:rsidRPr="00610969">
        <w:rPr>
          <w:rFonts w:ascii="Arial" w:hAnsi="Arial"/>
          <w:snapToGrid w:val="0"/>
          <w:color w:val="000000"/>
          <w:sz w:val="24"/>
        </w:rPr>
        <w:t xml:space="preserve">succeed in international business.  Most </w:t>
      </w:r>
      <w:r w:rsidR="007322E6">
        <w:rPr>
          <w:rFonts w:ascii="Arial" w:hAnsi="Arial"/>
          <w:snapToGrid w:val="0"/>
          <w:color w:val="000000"/>
          <w:sz w:val="24"/>
        </w:rPr>
        <w:t xml:space="preserve">firms </w:t>
      </w:r>
      <w:r w:rsidR="00610969" w:rsidRPr="00610969">
        <w:rPr>
          <w:rFonts w:ascii="Arial" w:hAnsi="Arial"/>
          <w:snapToGrid w:val="0"/>
          <w:color w:val="000000"/>
          <w:sz w:val="24"/>
        </w:rPr>
        <w:t>that undertake international business are small- and medium-sized enterprises (SMEs).</w:t>
      </w:r>
      <w:r w:rsidR="00610969">
        <w:rPr>
          <w:rFonts w:ascii="Arial" w:hAnsi="Arial"/>
          <w:snapToGrid w:val="0"/>
          <w:color w:val="000000"/>
          <w:sz w:val="24"/>
        </w:rPr>
        <w:t xml:space="preserve"> </w:t>
      </w:r>
      <w:r w:rsidR="005D6D70">
        <w:rPr>
          <w:rFonts w:ascii="Arial" w:hAnsi="Arial"/>
          <w:snapToGrid w:val="0"/>
          <w:color w:val="000000"/>
          <w:sz w:val="24"/>
        </w:rPr>
        <w:t>M</w:t>
      </w:r>
      <w:r w:rsidR="00610969">
        <w:rPr>
          <w:rFonts w:ascii="Arial" w:hAnsi="Arial"/>
          <w:snapToGrid w:val="0"/>
          <w:color w:val="000000"/>
          <w:sz w:val="24"/>
        </w:rPr>
        <w:t>any larger, established firms are undertaking</w:t>
      </w:r>
      <w:r w:rsidR="00610969" w:rsidRPr="00610969">
        <w:rPr>
          <w:rFonts w:ascii="Arial" w:hAnsi="Arial"/>
          <w:snapToGrid w:val="0"/>
          <w:color w:val="000000"/>
          <w:sz w:val="24"/>
        </w:rPr>
        <w:t xml:space="preserve"> </w:t>
      </w:r>
      <w:r w:rsidR="00610969">
        <w:rPr>
          <w:rFonts w:ascii="Arial" w:hAnsi="Arial"/>
          <w:snapToGrid w:val="0"/>
          <w:color w:val="000000"/>
          <w:sz w:val="24"/>
        </w:rPr>
        <w:t xml:space="preserve">international ventures. </w:t>
      </w:r>
      <w:r w:rsidR="005D6D70">
        <w:rPr>
          <w:rFonts w:ascii="Arial" w:hAnsi="Arial"/>
          <w:snapToGrid w:val="0"/>
          <w:color w:val="000000"/>
          <w:sz w:val="24"/>
        </w:rPr>
        <w:t>International e</w:t>
      </w:r>
      <w:r w:rsidR="00610969" w:rsidRPr="00610969">
        <w:rPr>
          <w:rFonts w:ascii="Arial" w:hAnsi="Arial"/>
          <w:snapToGrid w:val="0"/>
          <w:color w:val="000000"/>
          <w:sz w:val="24"/>
        </w:rPr>
        <w:t xml:space="preserve">ntrepreneurship </w:t>
      </w:r>
      <w:r w:rsidR="00610969" w:rsidRPr="005D6D70">
        <w:rPr>
          <w:rFonts w:ascii="Arial" w:hAnsi="Arial"/>
          <w:i/>
          <w:snapToGrid w:val="0"/>
          <w:color w:val="000000"/>
          <w:sz w:val="24"/>
        </w:rPr>
        <w:t>and</w:t>
      </w:r>
      <w:r w:rsidR="00610969">
        <w:rPr>
          <w:rFonts w:ascii="Arial" w:hAnsi="Arial"/>
          <w:snapToGrid w:val="0"/>
          <w:color w:val="000000"/>
          <w:sz w:val="24"/>
        </w:rPr>
        <w:t xml:space="preserve"> intrapreneurship are </w:t>
      </w:r>
      <w:r w:rsidR="00610969" w:rsidRPr="00610969">
        <w:rPr>
          <w:rFonts w:ascii="Arial" w:hAnsi="Arial"/>
          <w:snapToGrid w:val="0"/>
          <w:color w:val="000000"/>
          <w:sz w:val="24"/>
        </w:rPr>
        <w:t xml:space="preserve">vital to </w:t>
      </w:r>
      <w:r w:rsidR="007322E6">
        <w:rPr>
          <w:rFonts w:ascii="Arial" w:hAnsi="Arial"/>
          <w:snapToGrid w:val="0"/>
          <w:color w:val="000000"/>
          <w:sz w:val="24"/>
        </w:rPr>
        <w:t xml:space="preserve">national </w:t>
      </w:r>
      <w:r w:rsidR="00610969" w:rsidRPr="00610969">
        <w:rPr>
          <w:rFonts w:ascii="Arial" w:hAnsi="Arial"/>
          <w:snapToGrid w:val="0"/>
          <w:color w:val="000000"/>
          <w:sz w:val="24"/>
        </w:rPr>
        <w:t xml:space="preserve">economic prosperity.   </w:t>
      </w:r>
      <w:r w:rsidR="00610969">
        <w:rPr>
          <w:rFonts w:ascii="Arial" w:hAnsi="Arial"/>
          <w:snapToGrid w:val="0"/>
          <w:color w:val="000000"/>
          <w:sz w:val="24"/>
        </w:rPr>
        <w:br/>
        <w:t xml:space="preserve"> </w:t>
      </w:r>
      <w:r w:rsidR="00610969">
        <w:rPr>
          <w:rFonts w:ascii="Arial" w:hAnsi="Arial"/>
          <w:snapToGrid w:val="0"/>
          <w:color w:val="000000"/>
          <w:sz w:val="24"/>
        </w:rPr>
        <w:tab/>
      </w:r>
      <w:r w:rsidR="00610969" w:rsidRPr="00610969">
        <w:rPr>
          <w:rFonts w:ascii="Arial" w:hAnsi="Arial"/>
          <w:snapToGrid w:val="0"/>
          <w:color w:val="000000"/>
          <w:sz w:val="24"/>
        </w:rPr>
        <w:t xml:space="preserve">This course examines the </w:t>
      </w:r>
      <w:r w:rsidR="00610969">
        <w:rPr>
          <w:rFonts w:ascii="Arial" w:hAnsi="Arial"/>
          <w:snapToGrid w:val="0"/>
          <w:color w:val="000000"/>
          <w:sz w:val="24"/>
        </w:rPr>
        <w:t>launch</w:t>
      </w:r>
      <w:r w:rsidR="00610969" w:rsidRPr="00610969">
        <w:rPr>
          <w:rFonts w:ascii="Arial" w:hAnsi="Arial"/>
          <w:snapToGrid w:val="0"/>
          <w:color w:val="000000"/>
          <w:sz w:val="24"/>
        </w:rPr>
        <w:t xml:space="preserve"> and management of business ventures that have international dimensions. </w:t>
      </w:r>
      <w:r w:rsidR="005D6D70">
        <w:rPr>
          <w:rFonts w:ascii="Arial" w:hAnsi="Arial"/>
          <w:snapToGrid w:val="0"/>
          <w:color w:val="000000"/>
          <w:sz w:val="24"/>
        </w:rPr>
        <w:t>The course</w:t>
      </w:r>
      <w:r w:rsidR="009D04FD">
        <w:rPr>
          <w:rFonts w:ascii="Arial" w:hAnsi="Arial"/>
          <w:snapToGrid w:val="0"/>
          <w:color w:val="000000"/>
          <w:sz w:val="24"/>
        </w:rPr>
        <w:t xml:space="preserve"> will </w:t>
      </w:r>
      <w:r w:rsidR="00F3261D">
        <w:rPr>
          <w:rFonts w:ascii="Arial" w:hAnsi="Arial"/>
          <w:snapToGrid w:val="0"/>
          <w:color w:val="000000"/>
          <w:sz w:val="24"/>
        </w:rPr>
        <w:t xml:space="preserve">alert you to opportunities to internationalize company </w:t>
      </w:r>
      <w:r w:rsidR="00B52774">
        <w:rPr>
          <w:rFonts w:ascii="Arial" w:hAnsi="Arial"/>
          <w:snapToGrid w:val="0"/>
          <w:color w:val="000000"/>
          <w:sz w:val="24"/>
        </w:rPr>
        <w:t>ventures</w:t>
      </w:r>
      <w:r w:rsidR="00F3261D">
        <w:rPr>
          <w:rFonts w:ascii="Arial" w:hAnsi="Arial"/>
          <w:snapToGrid w:val="0"/>
          <w:color w:val="000000"/>
          <w:sz w:val="24"/>
        </w:rPr>
        <w:t xml:space="preserve">, especially </w:t>
      </w:r>
      <w:r w:rsidR="00A075EF">
        <w:rPr>
          <w:rFonts w:ascii="Arial" w:hAnsi="Arial"/>
          <w:snapToGrid w:val="0"/>
          <w:color w:val="000000"/>
          <w:sz w:val="24"/>
        </w:rPr>
        <w:t xml:space="preserve">selling </w:t>
      </w:r>
      <w:r w:rsidR="00F3261D">
        <w:rPr>
          <w:rFonts w:ascii="Arial" w:hAnsi="Arial"/>
          <w:snapToGrid w:val="0"/>
          <w:color w:val="000000"/>
          <w:sz w:val="24"/>
        </w:rPr>
        <w:t xml:space="preserve">products and services abroad. </w:t>
      </w:r>
      <w:r w:rsidR="00B52774">
        <w:rPr>
          <w:rFonts w:ascii="Arial" w:hAnsi="Arial"/>
          <w:snapToGrid w:val="0"/>
          <w:color w:val="000000"/>
          <w:sz w:val="24"/>
        </w:rPr>
        <w:t>We will focus on</w:t>
      </w:r>
      <w:r w:rsidR="005D6D70">
        <w:rPr>
          <w:rFonts w:ascii="Arial" w:hAnsi="Arial"/>
          <w:snapToGrid w:val="0"/>
          <w:color w:val="000000"/>
          <w:sz w:val="24"/>
        </w:rPr>
        <w:t xml:space="preserve"> developing your knowledge to:</w:t>
      </w:r>
      <w:r w:rsidR="00B52774">
        <w:rPr>
          <w:rFonts w:ascii="Arial" w:hAnsi="Arial"/>
          <w:snapToGrid w:val="0"/>
          <w:color w:val="000000"/>
          <w:sz w:val="24"/>
        </w:rPr>
        <w:t xml:space="preserve"> i</w:t>
      </w:r>
      <w:r w:rsidR="00B52774" w:rsidRPr="00B52774">
        <w:rPr>
          <w:rFonts w:ascii="Arial" w:hAnsi="Arial"/>
          <w:snapToGrid w:val="0"/>
          <w:color w:val="000000"/>
          <w:sz w:val="24"/>
        </w:rPr>
        <w:t xml:space="preserve">dentify </w:t>
      </w:r>
      <w:r w:rsidR="00B52774">
        <w:rPr>
          <w:rFonts w:ascii="Arial" w:hAnsi="Arial"/>
          <w:snapToGrid w:val="0"/>
          <w:color w:val="000000"/>
          <w:sz w:val="24"/>
        </w:rPr>
        <w:t xml:space="preserve">internationalization </w:t>
      </w:r>
      <w:r w:rsidR="00B52774" w:rsidRPr="00B52774">
        <w:rPr>
          <w:rFonts w:ascii="Arial" w:hAnsi="Arial"/>
          <w:snapToGrid w:val="0"/>
          <w:color w:val="000000"/>
          <w:sz w:val="24"/>
        </w:rPr>
        <w:t>opportunities</w:t>
      </w:r>
      <w:r w:rsidR="00B52774">
        <w:rPr>
          <w:rFonts w:ascii="Arial" w:hAnsi="Arial"/>
          <w:snapToGrid w:val="0"/>
          <w:color w:val="000000"/>
          <w:sz w:val="24"/>
        </w:rPr>
        <w:t xml:space="preserve">; </w:t>
      </w:r>
      <w:r w:rsidR="00B52774" w:rsidRPr="00B52774">
        <w:rPr>
          <w:rFonts w:ascii="Arial" w:hAnsi="Arial"/>
          <w:snapToGrid w:val="0"/>
          <w:color w:val="000000"/>
          <w:sz w:val="24"/>
        </w:rPr>
        <w:t>assess company readin</w:t>
      </w:r>
      <w:r w:rsidR="00B52774">
        <w:rPr>
          <w:rFonts w:ascii="Arial" w:hAnsi="Arial"/>
          <w:snapToGrid w:val="0"/>
          <w:color w:val="000000"/>
          <w:sz w:val="24"/>
        </w:rPr>
        <w:t xml:space="preserve">ess to internationalize; </w:t>
      </w:r>
      <w:r w:rsidR="00B52774" w:rsidRPr="00B52774">
        <w:rPr>
          <w:rFonts w:ascii="Arial" w:hAnsi="Arial"/>
          <w:snapToGrid w:val="0"/>
          <w:color w:val="000000"/>
          <w:sz w:val="24"/>
        </w:rPr>
        <w:t>evaluate, launch, and manage international ventures</w:t>
      </w:r>
      <w:r w:rsidR="00B52774">
        <w:rPr>
          <w:rFonts w:ascii="Arial" w:hAnsi="Arial"/>
          <w:snapToGrid w:val="0"/>
          <w:color w:val="000000"/>
          <w:sz w:val="24"/>
        </w:rPr>
        <w:t xml:space="preserve">; </w:t>
      </w:r>
      <w:r w:rsidR="00B52774" w:rsidRPr="00B52774">
        <w:rPr>
          <w:rFonts w:ascii="Arial" w:hAnsi="Arial"/>
          <w:snapToGrid w:val="0"/>
          <w:color w:val="000000"/>
          <w:sz w:val="24"/>
        </w:rPr>
        <w:t>research</w:t>
      </w:r>
      <w:r w:rsidR="005D6D70">
        <w:rPr>
          <w:rFonts w:ascii="Arial" w:hAnsi="Arial"/>
          <w:snapToGrid w:val="0"/>
          <w:color w:val="000000"/>
          <w:sz w:val="24"/>
        </w:rPr>
        <w:t xml:space="preserve"> and analyze</w:t>
      </w:r>
      <w:r w:rsidR="00B52774" w:rsidRPr="00B52774">
        <w:rPr>
          <w:rFonts w:ascii="Arial" w:hAnsi="Arial"/>
          <w:snapToGrid w:val="0"/>
          <w:color w:val="000000"/>
          <w:sz w:val="24"/>
        </w:rPr>
        <w:t xml:space="preserve"> </w:t>
      </w:r>
      <w:r w:rsidR="00A075EF">
        <w:rPr>
          <w:rFonts w:ascii="Arial" w:hAnsi="Arial"/>
          <w:snapToGrid w:val="0"/>
          <w:color w:val="000000"/>
          <w:sz w:val="24"/>
        </w:rPr>
        <w:t xml:space="preserve">key </w:t>
      </w:r>
      <w:r w:rsidR="00B52774" w:rsidRPr="00B52774">
        <w:rPr>
          <w:rFonts w:ascii="Arial" w:hAnsi="Arial"/>
          <w:snapToGrid w:val="0"/>
          <w:color w:val="000000"/>
          <w:sz w:val="24"/>
        </w:rPr>
        <w:t>information</w:t>
      </w:r>
      <w:r w:rsidR="005D6D70">
        <w:rPr>
          <w:rFonts w:ascii="Arial" w:hAnsi="Arial"/>
          <w:snapToGrid w:val="0"/>
          <w:color w:val="000000"/>
          <w:sz w:val="24"/>
        </w:rPr>
        <w:t>; understand</w:t>
      </w:r>
      <w:r w:rsidR="00B52774">
        <w:rPr>
          <w:rFonts w:ascii="Arial" w:hAnsi="Arial"/>
          <w:snapToGrid w:val="0"/>
          <w:color w:val="000000"/>
          <w:sz w:val="24"/>
        </w:rPr>
        <w:t xml:space="preserve"> the </w:t>
      </w:r>
      <w:r w:rsidR="00B52774" w:rsidRPr="00B52774">
        <w:rPr>
          <w:rFonts w:ascii="Arial" w:hAnsi="Arial"/>
          <w:snapToGrid w:val="0"/>
          <w:color w:val="000000"/>
          <w:sz w:val="24"/>
        </w:rPr>
        <w:t xml:space="preserve">complexities and challenges of </w:t>
      </w:r>
      <w:r w:rsidR="00B52774">
        <w:rPr>
          <w:rFonts w:ascii="Arial" w:hAnsi="Arial"/>
          <w:snapToGrid w:val="0"/>
          <w:color w:val="000000"/>
          <w:sz w:val="24"/>
        </w:rPr>
        <w:t>inte</w:t>
      </w:r>
      <w:r w:rsidR="005D6D70">
        <w:rPr>
          <w:rFonts w:ascii="Arial" w:hAnsi="Arial"/>
          <w:snapToGrid w:val="0"/>
          <w:color w:val="000000"/>
          <w:sz w:val="24"/>
        </w:rPr>
        <w:t>rnational business; and learn</w:t>
      </w:r>
      <w:r w:rsidR="00B52774">
        <w:rPr>
          <w:rFonts w:ascii="Arial" w:hAnsi="Arial"/>
          <w:snapToGrid w:val="0"/>
          <w:color w:val="000000"/>
          <w:sz w:val="24"/>
        </w:rPr>
        <w:t xml:space="preserve"> about </w:t>
      </w:r>
      <w:r w:rsidR="00B52774" w:rsidRPr="00B52774">
        <w:rPr>
          <w:rFonts w:ascii="Arial" w:hAnsi="Arial"/>
          <w:snapToGrid w:val="0"/>
          <w:color w:val="000000"/>
          <w:sz w:val="24"/>
        </w:rPr>
        <w:t xml:space="preserve">the </w:t>
      </w:r>
      <w:r w:rsidR="00B52774">
        <w:rPr>
          <w:rFonts w:ascii="Arial" w:hAnsi="Arial"/>
          <w:snapToGrid w:val="0"/>
          <w:color w:val="000000"/>
          <w:sz w:val="24"/>
        </w:rPr>
        <w:t xml:space="preserve">various dimensions </w:t>
      </w:r>
      <w:r w:rsidR="00B52774" w:rsidRPr="00B52774">
        <w:rPr>
          <w:rFonts w:ascii="Arial" w:hAnsi="Arial"/>
          <w:snapToGrid w:val="0"/>
          <w:color w:val="000000"/>
          <w:sz w:val="24"/>
        </w:rPr>
        <w:t xml:space="preserve">of key international markets, </w:t>
      </w:r>
      <w:r w:rsidR="00B52774">
        <w:rPr>
          <w:rFonts w:ascii="Arial" w:hAnsi="Arial"/>
          <w:snapToGrid w:val="0"/>
          <w:color w:val="000000"/>
          <w:sz w:val="24"/>
        </w:rPr>
        <w:t xml:space="preserve">especially </w:t>
      </w:r>
      <w:r w:rsidR="00B52774" w:rsidRPr="00B52774">
        <w:rPr>
          <w:rFonts w:ascii="Arial" w:hAnsi="Arial"/>
          <w:snapToGrid w:val="0"/>
          <w:color w:val="000000"/>
          <w:sz w:val="24"/>
        </w:rPr>
        <w:t>emerging markets and developing economies.</w:t>
      </w:r>
      <w:r w:rsidR="00B52774">
        <w:rPr>
          <w:rFonts w:ascii="Arial" w:hAnsi="Arial"/>
          <w:snapToGrid w:val="0"/>
          <w:color w:val="000000"/>
          <w:sz w:val="24"/>
        </w:rPr>
        <w:t xml:space="preserve"> Among other activities, s</w:t>
      </w:r>
      <w:r w:rsidR="00F3261D" w:rsidRPr="00F3261D">
        <w:rPr>
          <w:rFonts w:ascii="Arial" w:hAnsi="Arial"/>
          <w:snapToGrid w:val="0"/>
          <w:color w:val="000000"/>
          <w:sz w:val="24"/>
        </w:rPr>
        <w:t xml:space="preserve">tudents will </w:t>
      </w:r>
      <w:r w:rsidR="007322E6">
        <w:rPr>
          <w:rFonts w:ascii="Arial" w:hAnsi="Arial"/>
          <w:snapToGrid w:val="0"/>
          <w:color w:val="000000"/>
          <w:sz w:val="24"/>
        </w:rPr>
        <w:t>develop</w:t>
      </w:r>
      <w:r w:rsidR="00F3261D" w:rsidRPr="00F3261D">
        <w:rPr>
          <w:rFonts w:ascii="Arial" w:hAnsi="Arial"/>
          <w:snapToGrid w:val="0"/>
          <w:color w:val="000000"/>
          <w:sz w:val="24"/>
        </w:rPr>
        <w:t xml:space="preserve"> an international business plan for the launch of an actual product </w:t>
      </w:r>
      <w:r w:rsidR="00B52774">
        <w:rPr>
          <w:rFonts w:ascii="Arial" w:hAnsi="Arial"/>
          <w:snapToGrid w:val="0"/>
          <w:color w:val="000000"/>
          <w:sz w:val="24"/>
        </w:rPr>
        <w:t xml:space="preserve">or service </w:t>
      </w:r>
      <w:r w:rsidR="00F3261D" w:rsidRPr="00F3261D">
        <w:rPr>
          <w:rFonts w:ascii="Arial" w:hAnsi="Arial"/>
          <w:snapToGrid w:val="0"/>
          <w:color w:val="000000"/>
          <w:sz w:val="24"/>
        </w:rPr>
        <w:t xml:space="preserve">in a foreign market.  </w:t>
      </w:r>
    </w:p>
    <w:p w14:paraId="501B961F" w14:textId="77777777" w:rsidR="00B9612F" w:rsidRDefault="00B9612F" w:rsidP="001B5926">
      <w:pPr>
        <w:rPr>
          <w:rFonts w:ascii="Arial" w:hAnsi="Arial"/>
          <w:snapToGrid w:val="0"/>
          <w:color w:val="000000"/>
          <w:sz w:val="24"/>
        </w:rPr>
      </w:pPr>
    </w:p>
    <w:p w14:paraId="4D5B092A" w14:textId="4B75CD7E" w:rsidR="00207208" w:rsidRPr="00207208" w:rsidRDefault="00207208" w:rsidP="00207208">
      <w:pPr>
        <w:pStyle w:val="NoSpacing"/>
        <w:rPr>
          <w:rFonts w:ascii="Arial" w:hAnsi="Arial"/>
          <w:b/>
        </w:rPr>
      </w:pPr>
      <w:r w:rsidRPr="00207208">
        <w:rPr>
          <w:rFonts w:ascii="Arial" w:hAnsi="Arial"/>
          <w:b/>
        </w:rPr>
        <w:t xml:space="preserve">Mission, Strategy, and Vision </w:t>
      </w:r>
    </w:p>
    <w:p w14:paraId="387B6B4C" w14:textId="77777777" w:rsidR="00207208" w:rsidRPr="003C5138" w:rsidRDefault="00207208" w:rsidP="00207208">
      <w:pPr>
        <w:pStyle w:val="NoSpacing"/>
        <w:rPr>
          <w:rFonts w:ascii="Arial" w:hAnsi="Arial"/>
        </w:rPr>
      </w:pPr>
      <w:r>
        <w:rPr>
          <w:rFonts w:ascii="Arial" w:hAnsi="Arial"/>
        </w:rPr>
        <w:t>The course f</w:t>
      </w:r>
      <w:r w:rsidRPr="003C5138">
        <w:rPr>
          <w:rFonts w:ascii="Arial" w:hAnsi="Arial"/>
        </w:rPr>
        <w:t>oster</w:t>
      </w:r>
      <w:r>
        <w:rPr>
          <w:rFonts w:ascii="Arial" w:hAnsi="Arial"/>
        </w:rPr>
        <w:t>s</w:t>
      </w:r>
      <w:r w:rsidRPr="003C5138">
        <w:rPr>
          <w:rFonts w:ascii="Arial" w:hAnsi="Arial"/>
        </w:rPr>
        <w:t xml:space="preserve"> an integrated view of management </w:t>
      </w:r>
      <w:r>
        <w:rPr>
          <w:rFonts w:ascii="Arial" w:hAnsi="Arial"/>
        </w:rPr>
        <w:t xml:space="preserve">by incorporating issues related to </w:t>
      </w:r>
      <w:r w:rsidRPr="00C76081">
        <w:rPr>
          <w:rFonts w:ascii="Arial" w:hAnsi="Arial"/>
        </w:rPr>
        <w:t xml:space="preserve">entrepreneurship, management, planning and analysis, research and development, law, trade finance, human resource management, and marketing, all in an international </w:t>
      </w:r>
      <w:r w:rsidRPr="00C76081">
        <w:rPr>
          <w:rFonts w:ascii="Arial" w:hAnsi="Arial"/>
        </w:rPr>
        <w:lastRenderedPageBreak/>
        <w:t xml:space="preserve">context that emphasizes globalization, emerging markets, developing economies, </w:t>
      </w:r>
      <w:r w:rsidR="007322E6">
        <w:rPr>
          <w:rFonts w:ascii="Arial" w:hAnsi="Arial"/>
        </w:rPr>
        <w:t xml:space="preserve">the </w:t>
      </w:r>
      <w:r w:rsidRPr="00C76081">
        <w:rPr>
          <w:rFonts w:ascii="Arial" w:hAnsi="Arial"/>
        </w:rPr>
        <w:t xml:space="preserve">international institutional environment, </w:t>
      </w:r>
      <w:r w:rsidR="007322E6">
        <w:rPr>
          <w:rFonts w:ascii="Arial" w:hAnsi="Arial"/>
        </w:rPr>
        <w:t xml:space="preserve">ethics, </w:t>
      </w:r>
      <w:r w:rsidRPr="00C76081">
        <w:rPr>
          <w:rFonts w:ascii="Arial" w:hAnsi="Arial"/>
        </w:rPr>
        <w:t>and corporate social responsibility.</w:t>
      </w:r>
    </w:p>
    <w:p w14:paraId="71D010AF" w14:textId="77777777" w:rsidR="00207208" w:rsidRPr="005E6CC5" w:rsidRDefault="00207208" w:rsidP="00207208">
      <w:pPr>
        <w:pStyle w:val="NoSpacing"/>
        <w:rPr>
          <w:rFonts w:ascii="Arial" w:hAnsi="Arial"/>
        </w:rPr>
      </w:pPr>
      <w:r>
        <w:rPr>
          <w:rFonts w:ascii="Arial" w:hAnsi="Arial"/>
        </w:rPr>
        <w:t xml:space="preserve"> </w:t>
      </w:r>
      <w:r>
        <w:rPr>
          <w:rFonts w:ascii="Arial" w:hAnsi="Arial"/>
        </w:rPr>
        <w:tab/>
        <w:t>The course i</w:t>
      </w:r>
      <w:r w:rsidRPr="005E6CC5">
        <w:rPr>
          <w:rFonts w:ascii="Arial" w:hAnsi="Arial"/>
        </w:rPr>
        <w:t>mplement</w:t>
      </w:r>
      <w:r>
        <w:rPr>
          <w:rFonts w:ascii="Arial" w:hAnsi="Arial"/>
        </w:rPr>
        <w:t>s</w:t>
      </w:r>
      <w:r w:rsidRPr="005E6CC5">
        <w:rPr>
          <w:rFonts w:ascii="Arial" w:hAnsi="Arial"/>
        </w:rPr>
        <w:t xml:space="preserve"> collaborative learning </w:t>
      </w:r>
      <w:r>
        <w:rPr>
          <w:rFonts w:ascii="Arial" w:hAnsi="Arial"/>
        </w:rPr>
        <w:t xml:space="preserve">and </w:t>
      </w:r>
      <w:r w:rsidRPr="005E6CC5">
        <w:rPr>
          <w:rFonts w:ascii="Arial" w:hAnsi="Arial"/>
        </w:rPr>
        <w:t>practical applications of knowledge</w:t>
      </w:r>
      <w:r>
        <w:rPr>
          <w:rFonts w:ascii="Arial" w:hAnsi="Arial"/>
        </w:rPr>
        <w:t xml:space="preserve"> by using a team project approach to develop </w:t>
      </w:r>
      <w:r w:rsidRPr="005E6CC5">
        <w:rPr>
          <w:rFonts w:ascii="Arial" w:hAnsi="Arial"/>
        </w:rPr>
        <w:t>international business plan</w:t>
      </w:r>
      <w:r>
        <w:rPr>
          <w:rFonts w:ascii="Arial" w:hAnsi="Arial"/>
        </w:rPr>
        <w:t>s for actual companies</w:t>
      </w:r>
      <w:r w:rsidR="007322E6">
        <w:rPr>
          <w:rFonts w:ascii="Arial" w:hAnsi="Arial"/>
        </w:rPr>
        <w:t xml:space="preserve">, class exercises on launching international ventures, and </w:t>
      </w:r>
      <w:r>
        <w:rPr>
          <w:rFonts w:ascii="Arial" w:hAnsi="Arial"/>
        </w:rPr>
        <w:t xml:space="preserve">case analyses of companies in international settings. The course </w:t>
      </w:r>
      <w:r w:rsidR="005D6D70">
        <w:rPr>
          <w:rFonts w:ascii="Arial" w:hAnsi="Arial"/>
        </w:rPr>
        <w:t xml:space="preserve">uses </w:t>
      </w:r>
      <w:r>
        <w:rPr>
          <w:rFonts w:ascii="Arial" w:hAnsi="Arial"/>
        </w:rPr>
        <w:t>a textbook with a strong practical orientation</w:t>
      </w:r>
      <w:r w:rsidR="005D6D70">
        <w:rPr>
          <w:rFonts w:ascii="Arial" w:hAnsi="Arial"/>
        </w:rPr>
        <w:t xml:space="preserve"> </w:t>
      </w:r>
      <w:r w:rsidR="000547FA">
        <w:rPr>
          <w:rFonts w:ascii="Arial" w:hAnsi="Arial"/>
        </w:rPr>
        <w:t xml:space="preserve">as well as </w:t>
      </w:r>
      <w:r w:rsidR="006C2BA9">
        <w:rPr>
          <w:rFonts w:ascii="Arial" w:hAnsi="Arial"/>
        </w:rPr>
        <w:t xml:space="preserve">managerially-oriented </w:t>
      </w:r>
      <w:r w:rsidR="005D6D70">
        <w:rPr>
          <w:rFonts w:ascii="Arial" w:hAnsi="Arial"/>
        </w:rPr>
        <w:t>readings</w:t>
      </w:r>
      <w:r>
        <w:rPr>
          <w:rFonts w:ascii="Arial" w:hAnsi="Arial"/>
        </w:rPr>
        <w:t>.</w:t>
      </w:r>
    </w:p>
    <w:p w14:paraId="561CEDC1" w14:textId="77777777" w:rsidR="00207208" w:rsidRDefault="00207208" w:rsidP="00207208">
      <w:pPr>
        <w:pStyle w:val="NoSpacing"/>
        <w:rPr>
          <w:rFonts w:ascii="Arial" w:hAnsi="Arial"/>
        </w:rPr>
      </w:pPr>
      <w:r>
        <w:rPr>
          <w:rFonts w:ascii="Arial" w:hAnsi="Arial"/>
        </w:rPr>
        <w:t xml:space="preserve"> </w:t>
      </w:r>
      <w:r>
        <w:rPr>
          <w:rFonts w:ascii="Arial" w:hAnsi="Arial"/>
        </w:rPr>
        <w:tab/>
        <w:t>The</w:t>
      </w:r>
      <w:r w:rsidRPr="005E6CC5">
        <w:rPr>
          <w:rFonts w:ascii="Arial" w:hAnsi="Arial"/>
        </w:rPr>
        <w:t xml:space="preserve"> </w:t>
      </w:r>
      <w:r>
        <w:rPr>
          <w:rFonts w:ascii="Arial" w:hAnsi="Arial"/>
        </w:rPr>
        <w:t xml:space="preserve">course </w:t>
      </w:r>
      <w:r w:rsidRPr="005E6CC5">
        <w:rPr>
          <w:rFonts w:ascii="Arial" w:hAnsi="Arial"/>
        </w:rPr>
        <w:t>contribute</w:t>
      </w:r>
      <w:r>
        <w:rPr>
          <w:rFonts w:ascii="Arial" w:hAnsi="Arial"/>
        </w:rPr>
        <w:t>s</w:t>
      </w:r>
      <w:r w:rsidRPr="005E6CC5">
        <w:rPr>
          <w:rFonts w:ascii="Arial" w:hAnsi="Arial"/>
        </w:rPr>
        <w:t xml:space="preserve"> intellectually to understanding management and public policy</w:t>
      </w:r>
      <w:r>
        <w:rPr>
          <w:rFonts w:ascii="Arial" w:hAnsi="Arial"/>
        </w:rPr>
        <w:t xml:space="preserve"> by emphasizing leading-edge teaching material from scholarly sources that includes theoretical explanations of key phenomena.  The </w:t>
      </w:r>
      <w:r w:rsidR="00781A31">
        <w:rPr>
          <w:rFonts w:ascii="Arial" w:hAnsi="Arial"/>
        </w:rPr>
        <w:t xml:space="preserve">main </w:t>
      </w:r>
      <w:r>
        <w:rPr>
          <w:rFonts w:ascii="Arial" w:hAnsi="Arial"/>
        </w:rPr>
        <w:t xml:space="preserve">textbook was written by </w:t>
      </w:r>
      <w:r w:rsidR="00DC320D">
        <w:rPr>
          <w:rFonts w:ascii="Arial" w:hAnsi="Arial"/>
        </w:rPr>
        <w:t xml:space="preserve">James Foley, </w:t>
      </w:r>
      <w:r>
        <w:rPr>
          <w:rFonts w:ascii="Arial" w:hAnsi="Arial"/>
        </w:rPr>
        <w:t xml:space="preserve">one of the leading </w:t>
      </w:r>
      <w:r w:rsidR="00781A31">
        <w:rPr>
          <w:rFonts w:ascii="Arial" w:hAnsi="Arial"/>
        </w:rPr>
        <w:t xml:space="preserve">experts </w:t>
      </w:r>
      <w:r>
        <w:rPr>
          <w:rFonts w:ascii="Arial" w:hAnsi="Arial"/>
        </w:rPr>
        <w:t xml:space="preserve">in </w:t>
      </w:r>
      <w:r w:rsidR="005D6D70">
        <w:rPr>
          <w:rFonts w:ascii="Arial" w:hAnsi="Arial"/>
        </w:rPr>
        <w:t xml:space="preserve">international </w:t>
      </w:r>
      <w:r>
        <w:rPr>
          <w:rFonts w:ascii="Arial" w:hAnsi="Arial"/>
        </w:rPr>
        <w:t>entrepreneurship</w:t>
      </w:r>
      <w:r w:rsidR="00781A31">
        <w:rPr>
          <w:rFonts w:ascii="Arial" w:hAnsi="Arial"/>
        </w:rPr>
        <w:t xml:space="preserve"> and foreign market entry</w:t>
      </w:r>
      <w:r>
        <w:rPr>
          <w:rFonts w:ascii="Arial" w:hAnsi="Arial"/>
        </w:rPr>
        <w:t>.  All supplementary readings</w:t>
      </w:r>
      <w:r w:rsidR="006C2BA9">
        <w:rPr>
          <w:rFonts w:ascii="Arial" w:hAnsi="Arial"/>
        </w:rPr>
        <w:t>, mainly</w:t>
      </w:r>
      <w:r>
        <w:rPr>
          <w:rFonts w:ascii="Arial" w:hAnsi="Arial"/>
        </w:rPr>
        <w:t xml:space="preserve"> articles</w:t>
      </w:r>
      <w:r w:rsidR="006C2BA9">
        <w:rPr>
          <w:rFonts w:ascii="Arial" w:hAnsi="Arial"/>
        </w:rPr>
        <w:t xml:space="preserve">, </w:t>
      </w:r>
      <w:r>
        <w:rPr>
          <w:rFonts w:ascii="Arial" w:hAnsi="Arial"/>
        </w:rPr>
        <w:t xml:space="preserve">are </w:t>
      </w:r>
      <w:r w:rsidR="006C2BA9">
        <w:rPr>
          <w:rFonts w:ascii="Arial" w:hAnsi="Arial"/>
        </w:rPr>
        <w:t xml:space="preserve">drawn </w:t>
      </w:r>
      <w:r>
        <w:rPr>
          <w:rFonts w:ascii="Arial" w:hAnsi="Arial"/>
        </w:rPr>
        <w:t xml:space="preserve">from </w:t>
      </w:r>
      <w:r w:rsidR="006C2BA9">
        <w:rPr>
          <w:rFonts w:ascii="Arial" w:hAnsi="Arial"/>
        </w:rPr>
        <w:t xml:space="preserve">recent </w:t>
      </w:r>
      <w:r>
        <w:rPr>
          <w:rFonts w:ascii="Arial" w:hAnsi="Arial"/>
        </w:rPr>
        <w:t xml:space="preserve">editions of the </w:t>
      </w:r>
      <w:r w:rsidRPr="005E6CC5">
        <w:rPr>
          <w:rFonts w:ascii="Arial" w:hAnsi="Arial"/>
          <w:i/>
        </w:rPr>
        <w:t>Harvard Business Review</w:t>
      </w:r>
      <w:r w:rsidR="006C2BA9">
        <w:rPr>
          <w:rFonts w:ascii="Arial" w:hAnsi="Arial"/>
          <w:i/>
        </w:rPr>
        <w:t xml:space="preserve"> </w:t>
      </w:r>
      <w:r w:rsidR="006C2BA9">
        <w:rPr>
          <w:rFonts w:ascii="Arial" w:hAnsi="Arial"/>
        </w:rPr>
        <w:t>and similar sources</w:t>
      </w:r>
      <w:r w:rsidRPr="005E6CC5">
        <w:rPr>
          <w:rFonts w:ascii="Arial" w:hAnsi="Arial"/>
          <w:i/>
        </w:rPr>
        <w:t>.</w:t>
      </w:r>
      <w:r>
        <w:rPr>
          <w:rFonts w:ascii="Arial" w:hAnsi="Arial"/>
        </w:rPr>
        <w:t xml:space="preserve">  </w:t>
      </w:r>
    </w:p>
    <w:p w14:paraId="2ED9D969" w14:textId="77777777" w:rsidR="00207208" w:rsidRDefault="00207208" w:rsidP="00207208">
      <w:pPr>
        <w:pStyle w:val="NoSpacing"/>
        <w:rPr>
          <w:rFonts w:ascii="Arial" w:hAnsi="Arial"/>
        </w:rPr>
      </w:pPr>
      <w:r>
        <w:rPr>
          <w:rFonts w:ascii="Arial" w:hAnsi="Arial"/>
        </w:rPr>
        <w:t xml:space="preserve"> </w:t>
      </w:r>
      <w:r>
        <w:rPr>
          <w:rFonts w:ascii="Arial" w:hAnsi="Arial"/>
        </w:rPr>
        <w:tab/>
        <w:t>The course d</w:t>
      </w:r>
      <w:r w:rsidRPr="005E6CC5">
        <w:rPr>
          <w:rFonts w:ascii="Arial" w:hAnsi="Arial"/>
        </w:rPr>
        <w:t>evelop</w:t>
      </w:r>
      <w:r>
        <w:rPr>
          <w:rFonts w:ascii="Arial" w:hAnsi="Arial"/>
        </w:rPr>
        <w:t>s</w:t>
      </w:r>
      <w:r w:rsidRPr="005E6CC5">
        <w:rPr>
          <w:rFonts w:ascii="Arial" w:hAnsi="Arial"/>
        </w:rPr>
        <w:t xml:space="preserve"> mutually productive relationships with the professional community</w:t>
      </w:r>
      <w:r>
        <w:rPr>
          <w:rFonts w:ascii="Arial" w:hAnsi="Arial"/>
        </w:rPr>
        <w:t xml:space="preserve"> by involving the students in writing international business plans for actual companies</w:t>
      </w:r>
      <w:r w:rsidRPr="005E6CC5">
        <w:rPr>
          <w:rFonts w:ascii="Arial" w:hAnsi="Arial"/>
        </w:rPr>
        <w:t>.</w:t>
      </w:r>
    </w:p>
    <w:p w14:paraId="767651E1" w14:textId="77777777" w:rsidR="00AD561F" w:rsidRDefault="00AD561F" w:rsidP="00B9612F">
      <w:pPr>
        <w:pStyle w:val="NoSpacing"/>
        <w:rPr>
          <w:rFonts w:ascii="Arial" w:hAnsi="Arial"/>
          <w:b/>
        </w:rPr>
      </w:pPr>
    </w:p>
    <w:p w14:paraId="3430228B" w14:textId="77777777" w:rsidR="00B9612F" w:rsidRPr="00B9612F" w:rsidRDefault="00D700BE" w:rsidP="00B9612F">
      <w:pPr>
        <w:pStyle w:val="NoSpacing"/>
        <w:rPr>
          <w:rFonts w:ascii="Arial" w:hAnsi="Arial"/>
          <w:b/>
        </w:rPr>
      </w:pPr>
      <w:r w:rsidRPr="00B9612F">
        <w:rPr>
          <w:rFonts w:ascii="Arial" w:hAnsi="Arial"/>
          <w:b/>
        </w:rPr>
        <w:t xml:space="preserve">Learning </w:t>
      </w:r>
      <w:r>
        <w:rPr>
          <w:rFonts w:ascii="Arial" w:hAnsi="Arial"/>
          <w:b/>
        </w:rPr>
        <w:t>O</w:t>
      </w:r>
      <w:r w:rsidRPr="00B9612F">
        <w:rPr>
          <w:rFonts w:ascii="Arial" w:hAnsi="Arial"/>
          <w:b/>
        </w:rPr>
        <w:t>bjectives:</w:t>
      </w:r>
    </w:p>
    <w:p w14:paraId="35AA0770" w14:textId="77777777" w:rsidR="00B9612F" w:rsidRPr="00B9612F" w:rsidRDefault="00B9612F" w:rsidP="00A220BD">
      <w:pPr>
        <w:pStyle w:val="NoSpacing"/>
        <w:numPr>
          <w:ilvl w:val="0"/>
          <w:numId w:val="1"/>
        </w:numPr>
        <w:ind w:left="270" w:hanging="270"/>
        <w:rPr>
          <w:rFonts w:ascii="Arial" w:hAnsi="Arial"/>
        </w:rPr>
      </w:pPr>
      <w:r w:rsidRPr="00B9612F">
        <w:rPr>
          <w:rFonts w:ascii="Arial" w:hAnsi="Arial"/>
        </w:rPr>
        <w:t>Identify opportunities to undertake international ventures.</w:t>
      </w:r>
    </w:p>
    <w:p w14:paraId="56EC1E77" w14:textId="77777777" w:rsidR="00B9612F" w:rsidRPr="00052C69" w:rsidRDefault="00B9612F" w:rsidP="00A220BD">
      <w:pPr>
        <w:pStyle w:val="NoSpacing"/>
        <w:numPr>
          <w:ilvl w:val="0"/>
          <w:numId w:val="1"/>
        </w:numPr>
        <w:ind w:left="270" w:hanging="270"/>
        <w:rPr>
          <w:rFonts w:ascii="Arial" w:hAnsi="Arial"/>
        </w:rPr>
      </w:pPr>
      <w:r w:rsidRPr="00B9612F">
        <w:rPr>
          <w:rFonts w:ascii="Arial" w:hAnsi="Arial"/>
        </w:rPr>
        <w:t xml:space="preserve">Develop skills using tools and processes </w:t>
      </w:r>
      <w:r w:rsidR="00052C69" w:rsidRPr="00B9612F">
        <w:rPr>
          <w:rFonts w:ascii="Arial" w:hAnsi="Arial"/>
        </w:rPr>
        <w:t>to assess company readiness to internationalize</w:t>
      </w:r>
      <w:r w:rsidR="00052C69">
        <w:rPr>
          <w:rFonts w:ascii="Arial" w:hAnsi="Arial"/>
        </w:rPr>
        <w:t xml:space="preserve"> </w:t>
      </w:r>
      <w:r w:rsidR="00052C69" w:rsidRPr="00052C69">
        <w:rPr>
          <w:rFonts w:ascii="Arial" w:hAnsi="Arial"/>
        </w:rPr>
        <w:t xml:space="preserve">and </w:t>
      </w:r>
      <w:r w:rsidRPr="00052C69">
        <w:rPr>
          <w:rFonts w:ascii="Arial" w:hAnsi="Arial"/>
        </w:rPr>
        <w:t>to evaluate, launch, and manage international ventures.</w:t>
      </w:r>
    </w:p>
    <w:p w14:paraId="3B599FB6" w14:textId="77777777" w:rsidR="00B9612F" w:rsidRPr="00B9612F" w:rsidRDefault="00B9612F" w:rsidP="00A220BD">
      <w:pPr>
        <w:pStyle w:val="NoSpacing"/>
        <w:numPr>
          <w:ilvl w:val="0"/>
          <w:numId w:val="1"/>
        </w:numPr>
        <w:ind w:left="270" w:hanging="270"/>
        <w:rPr>
          <w:rFonts w:ascii="Arial" w:hAnsi="Arial"/>
        </w:rPr>
      </w:pPr>
      <w:r w:rsidRPr="00B9612F">
        <w:rPr>
          <w:rFonts w:ascii="Arial" w:hAnsi="Arial"/>
        </w:rPr>
        <w:t xml:space="preserve">Learn to research and analyze information </w:t>
      </w:r>
      <w:r w:rsidR="00A220BD">
        <w:rPr>
          <w:rFonts w:ascii="Arial" w:hAnsi="Arial"/>
        </w:rPr>
        <w:t xml:space="preserve">from various sources to support </w:t>
      </w:r>
      <w:r w:rsidRPr="00B9612F">
        <w:rPr>
          <w:rFonts w:ascii="Arial" w:hAnsi="Arial"/>
        </w:rPr>
        <w:t>successful internationalization.</w:t>
      </w:r>
    </w:p>
    <w:p w14:paraId="7850D2D8" w14:textId="77777777" w:rsidR="00B9612F" w:rsidRPr="00B9612F" w:rsidRDefault="00B9612F" w:rsidP="00A220BD">
      <w:pPr>
        <w:pStyle w:val="NoSpacing"/>
        <w:numPr>
          <w:ilvl w:val="0"/>
          <w:numId w:val="1"/>
        </w:numPr>
        <w:ind w:left="270" w:hanging="270"/>
        <w:rPr>
          <w:rFonts w:ascii="Arial" w:hAnsi="Arial"/>
        </w:rPr>
      </w:pPr>
      <w:r w:rsidRPr="00B9612F">
        <w:rPr>
          <w:rFonts w:ascii="Arial" w:hAnsi="Arial"/>
        </w:rPr>
        <w:t>Acquire substantial knowledge of the complexiti</w:t>
      </w:r>
      <w:r w:rsidR="00A220BD">
        <w:rPr>
          <w:rFonts w:ascii="Arial" w:hAnsi="Arial"/>
        </w:rPr>
        <w:t xml:space="preserve">es and challenges of </w:t>
      </w:r>
      <w:r w:rsidRPr="00B9612F">
        <w:rPr>
          <w:rFonts w:ascii="Arial" w:hAnsi="Arial"/>
        </w:rPr>
        <w:t xml:space="preserve">internationalization.  </w:t>
      </w:r>
    </w:p>
    <w:p w14:paraId="4FB59E7B" w14:textId="77777777" w:rsidR="00B9612F" w:rsidRPr="00B9612F" w:rsidRDefault="00B9612F" w:rsidP="00A220BD">
      <w:pPr>
        <w:pStyle w:val="NoSpacing"/>
        <w:numPr>
          <w:ilvl w:val="0"/>
          <w:numId w:val="1"/>
        </w:numPr>
        <w:ind w:left="270" w:hanging="270"/>
        <w:rPr>
          <w:rFonts w:ascii="Arial" w:hAnsi="Arial"/>
        </w:rPr>
      </w:pPr>
      <w:r w:rsidRPr="00B9612F">
        <w:rPr>
          <w:rFonts w:ascii="Arial" w:hAnsi="Arial"/>
        </w:rPr>
        <w:t xml:space="preserve">Learn about the cultural, institutional, and economic conditions of key international markets, particularly emerging markets and developing economies. </w:t>
      </w:r>
    </w:p>
    <w:p w14:paraId="058DB1D3" w14:textId="77777777" w:rsidR="00037B40" w:rsidRDefault="00037B40" w:rsidP="00FC7A46">
      <w:pPr>
        <w:pStyle w:val="NoSpacing"/>
        <w:rPr>
          <w:rFonts w:ascii="Arial" w:hAnsi="Arial"/>
          <w:b/>
          <w:snapToGrid w:val="0"/>
          <w:color w:val="000000"/>
        </w:rPr>
      </w:pPr>
    </w:p>
    <w:p w14:paraId="27EB96AA" w14:textId="77777777" w:rsidR="00DC320D" w:rsidRDefault="00BB7714" w:rsidP="00FC7A46">
      <w:pPr>
        <w:pStyle w:val="NoSpacing"/>
        <w:rPr>
          <w:rFonts w:ascii="Arial" w:hAnsi="Arial"/>
          <w:snapToGrid w:val="0"/>
          <w:color w:val="000000"/>
        </w:rPr>
      </w:pPr>
      <w:r>
        <w:rPr>
          <w:rFonts w:ascii="Arial" w:hAnsi="Arial"/>
          <w:b/>
          <w:snapToGrid w:val="0"/>
          <w:color w:val="000000"/>
        </w:rPr>
        <w:br/>
      </w:r>
      <w:r w:rsidR="00D700BE" w:rsidRPr="00B9612F">
        <w:rPr>
          <w:rFonts w:ascii="Arial" w:hAnsi="Arial"/>
          <w:b/>
          <w:snapToGrid w:val="0"/>
          <w:color w:val="000000"/>
        </w:rPr>
        <w:t xml:space="preserve">Course </w:t>
      </w:r>
      <w:r w:rsidR="008321DE">
        <w:rPr>
          <w:rFonts w:ascii="Arial" w:hAnsi="Arial"/>
          <w:b/>
          <w:snapToGrid w:val="0"/>
          <w:color w:val="000000"/>
        </w:rPr>
        <w:t>Format</w:t>
      </w:r>
      <w:r w:rsidR="001B5926" w:rsidRPr="00B9612F">
        <w:rPr>
          <w:rFonts w:ascii="Arial" w:hAnsi="Arial"/>
          <w:b/>
          <w:snapToGrid w:val="0"/>
          <w:color w:val="000000"/>
        </w:rPr>
        <w:t xml:space="preserve">:  </w:t>
      </w:r>
      <w:r w:rsidR="00DC320D">
        <w:rPr>
          <w:rFonts w:ascii="Arial" w:hAnsi="Arial"/>
          <w:b/>
          <w:snapToGrid w:val="0"/>
          <w:color w:val="000000"/>
        </w:rPr>
        <w:br/>
      </w:r>
      <w:r w:rsidR="001B5926" w:rsidRPr="00B9612F">
        <w:rPr>
          <w:rFonts w:ascii="Arial" w:hAnsi="Arial"/>
          <w:snapToGrid w:val="0"/>
          <w:color w:val="000000"/>
        </w:rPr>
        <w:t xml:space="preserve">The course </w:t>
      </w:r>
      <w:r w:rsidR="00D700BE">
        <w:rPr>
          <w:rFonts w:ascii="Arial" w:hAnsi="Arial"/>
          <w:snapToGrid w:val="0"/>
          <w:color w:val="000000"/>
        </w:rPr>
        <w:t xml:space="preserve">will emphasize </w:t>
      </w:r>
      <w:r w:rsidR="005D6D70">
        <w:rPr>
          <w:rFonts w:ascii="Arial" w:hAnsi="Arial"/>
          <w:snapToGrid w:val="0"/>
          <w:color w:val="000000"/>
        </w:rPr>
        <w:t xml:space="preserve">the following </w:t>
      </w:r>
      <w:r w:rsidR="00DC320D">
        <w:rPr>
          <w:rFonts w:ascii="Arial" w:hAnsi="Arial"/>
          <w:snapToGrid w:val="0"/>
          <w:color w:val="000000"/>
        </w:rPr>
        <w:t>activities:</w:t>
      </w:r>
    </w:p>
    <w:p w14:paraId="13FFB547" w14:textId="77777777" w:rsidR="00B9612F" w:rsidRDefault="00B9612F" w:rsidP="00FC7A46">
      <w:pPr>
        <w:pStyle w:val="NoSpacing"/>
        <w:rPr>
          <w:rFonts w:ascii="Arial" w:hAnsi="Arial"/>
          <w:snapToGrid w:val="0"/>
          <w:color w:val="000000"/>
        </w:rPr>
      </w:pPr>
      <w:r>
        <w:rPr>
          <w:rFonts w:ascii="Arial" w:hAnsi="Arial"/>
          <w:snapToGrid w:val="0"/>
          <w:color w:val="000000"/>
        </w:rPr>
        <w:t>1. P</w:t>
      </w:r>
      <w:r w:rsidR="001B5926" w:rsidRPr="00B9612F">
        <w:rPr>
          <w:rFonts w:ascii="Arial" w:hAnsi="Arial"/>
          <w:snapToGrid w:val="0"/>
          <w:color w:val="000000"/>
        </w:rPr>
        <w:t xml:space="preserve">rofessor will </w:t>
      </w:r>
      <w:r w:rsidR="00A075EF">
        <w:rPr>
          <w:rFonts w:ascii="Arial" w:hAnsi="Arial"/>
          <w:snapToGrid w:val="0"/>
          <w:color w:val="000000"/>
        </w:rPr>
        <w:t>present</w:t>
      </w:r>
      <w:r w:rsidR="00AA33EA">
        <w:rPr>
          <w:rFonts w:ascii="Arial" w:hAnsi="Arial"/>
          <w:snapToGrid w:val="0"/>
          <w:color w:val="000000"/>
        </w:rPr>
        <w:t xml:space="preserve"> course material, which we will </w:t>
      </w:r>
      <w:r w:rsidR="00A075EF">
        <w:rPr>
          <w:rFonts w:ascii="Arial" w:hAnsi="Arial"/>
          <w:snapToGrid w:val="0"/>
          <w:color w:val="000000"/>
        </w:rPr>
        <w:t xml:space="preserve">discuss </w:t>
      </w:r>
      <w:r w:rsidR="00AA33EA">
        <w:rPr>
          <w:rFonts w:ascii="Arial" w:hAnsi="Arial"/>
          <w:snapToGrid w:val="0"/>
          <w:color w:val="000000"/>
        </w:rPr>
        <w:t>as a class</w:t>
      </w:r>
      <w:r w:rsidR="001B5926" w:rsidRPr="00B9612F">
        <w:rPr>
          <w:rFonts w:ascii="Arial" w:hAnsi="Arial"/>
          <w:snapToGrid w:val="0"/>
          <w:color w:val="000000"/>
        </w:rPr>
        <w:t xml:space="preserve">.  </w:t>
      </w:r>
    </w:p>
    <w:p w14:paraId="53DA1D23" w14:textId="77777777" w:rsidR="00AA33EA" w:rsidRPr="00FC7A46" w:rsidRDefault="00B9612F" w:rsidP="00FC7A46">
      <w:pPr>
        <w:pStyle w:val="NoSpacing"/>
        <w:rPr>
          <w:rFonts w:ascii="Arial" w:hAnsi="Arial"/>
          <w:snapToGrid w:val="0"/>
          <w:color w:val="000000"/>
          <w:sz w:val="12"/>
        </w:rPr>
      </w:pPr>
      <w:r>
        <w:rPr>
          <w:rFonts w:ascii="Arial" w:hAnsi="Arial"/>
          <w:snapToGrid w:val="0"/>
          <w:color w:val="000000"/>
        </w:rPr>
        <w:t xml:space="preserve">2. </w:t>
      </w:r>
      <w:r w:rsidR="00AA33EA">
        <w:rPr>
          <w:rFonts w:ascii="Arial" w:hAnsi="Arial"/>
          <w:snapToGrid w:val="0"/>
          <w:color w:val="000000"/>
        </w:rPr>
        <w:t xml:space="preserve">As part of a team, you will write and present an </w:t>
      </w:r>
      <w:r w:rsidR="002B097F">
        <w:rPr>
          <w:rFonts w:ascii="Arial" w:hAnsi="Arial"/>
          <w:i/>
          <w:snapToGrid w:val="0"/>
          <w:color w:val="000000"/>
        </w:rPr>
        <w:t xml:space="preserve">International Business Plan </w:t>
      </w:r>
      <w:r w:rsidR="00AA33EA">
        <w:rPr>
          <w:rFonts w:ascii="Arial" w:hAnsi="Arial"/>
          <w:snapToGrid w:val="0"/>
          <w:color w:val="000000"/>
        </w:rPr>
        <w:t xml:space="preserve">for an </w:t>
      </w:r>
      <w:r w:rsidR="00A220BD">
        <w:rPr>
          <w:rFonts w:ascii="Arial" w:hAnsi="Arial"/>
          <w:snapToGrid w:val="0"/>
          <w:color w:val="000000"/>
        </w:rPr>
        <w:br/>
        <w:t xml:space="preserve">    </w:t>
      </w:r>
      <w:r w:rsidR="00AA33EA">
        <w:rPr>
          <w:rFonts w:ascii="Arial" w:hAnsi="Arial"/>
          <w:snapToGrid w:val="0"/>
          <w:color w:val="000000"/>
        </w:rPr>
        <w:t>actual company.</w:t>
      </w:r>
      <w:r w:rsidR="00DC320D">
        <w:rPr>
          <w:rFonts w:ascii="Arial" w:hAnsi="Arial"/>
          <w:snapToGrid w:val="0"/>
          <w:color w:val="000000"/>
        </w:rPr>
        <w:br/>
      </w:r>
      <w:r w:rsidR="00AA33EA">
        <w:rPr>
          <w:rFonts w:ascii="Arial" w:hAnsi="Arial"/>
          <w:snapToGrid w:val="0"/>
          <w:color w:val="000000"/>
        </w:rPr>
        <w:t>3. As part of a team, y</w:t>
      </w:r>
      <w:r w:rsidR="00AA33EA" w:rsidRPr="00B9612F">
        <w:rPr>
          <w:rFonts w:ascii="Arial" w:hAnsi="Arial"/>
          <w:snapToGrid w:val="0"/>
          <w:color w:val="000000"/>
        </w:rPr>
        <w:t xml:space="preserve">ou will </w:t>
      </w:r>
      <w:r w:rsidR="00AA33EA">
        <w:rPr>
          <w:rFonts w:ascii="Arial" w:hAnsi="Arial"/>
          <w:snapToGrid w:val="0"/>
          <w:color w:val="000000"/>
        </w:rPr>
        <w:t>write</w:t>
      </w:r>
      <w:r w:rsidR="00AA33EA" w:rsidRPr="00B9612F">
        <w:rPr>
          <w:rFonts w:ascii="Arial" w:hAnsi="Arial"/>
          <w:snapToGrid w:val="0"/>
          <w:color w:val="000000"/>
        </w:rPr>
        <w:t xml:space="preserve"> up</w:t>
      </w:r>
      <w:r w:rsidR="00AA33EA">
        <w:rPr>
          <w:rFonts w:ascii="Arial" w:hAnsi="Arial"/>
          <w:snapToGrid w:val="0"/>
          <w:color w:val="000000"/>
        </w:rPr>
        <w:t xml:space="preserve"> and present a</w:t>
      </w:r>
      <w:r w:rsidR="00AA33EA" w:rsidRPr="00B9612F">
        <w:rPr>
          <w:rFonts w:ascii="Arial" w:hAnsi="Arial"/>
          <w:snapToGrid w:val="0"/>
          <w:color w:val="000000"/>
        </w:rPr>
        <w:t xml:space="preserve"> </w:t>
      </w:r>
      <w:r w:rsidR="002B097F" w:rsidRPr="00B9612F">
        <w:rPr>
          <w:rFonts w:ascii="Arial" w:hAnsi="Arial"/>
          <w:i/>
          <w:snapToGrid w:val="0"/>
          <w:color w:val="000000"/>
        </w:rPr>
        <w:t>Case</w:t>
      </w:r>
      <w:r w:rsidR="002B097F">
        <w:rPr>
          <w:rFonts w:ascii="Arial" w:hAnsi="Arial"/>
          <w:i/>
          <w:snapToGrid w:val="0"/>
          <w:color w:val="000000"/>
        </w:rPr>
        <w:t xml:space="preserve"> </w:t>
      </w:r>
      <w:r w:rsidR="00AA33EA">
        <w:rPr>
          <w:rFonts w:ascii="Arial" w:hAnsi="Arial"/>
          <w:snapToGrid w:val="0"/>
          <w:color w:val="000000"/>
        </w:rPr>
        <w:t>on international business</w:t>
      </w:r>
      <w:r w:rsidR="00AA33EA" w:rsidRPr="00B9612F">
        <w:rPr>
          <w:rFonts w:ascii="Arial" w:hAnsi="Arial"/>
          <w:snapToGrid w:val="0"/>
          <w:color w:val="000000"/>
        </w:rPr>
        <w:t xml:space="preserve">.  </w:t>
      </w:r>
    </w:p>
    <w:p w14:paraId="719CB854" w14:textId="77777777" w:rsidR="00052C69" w:rsidRDefault="002B097F" w:rsidP="00FC7A46">
      <w:pPr>
        <w:pStyle w:val="NoSpacing"/>
        <w:rPr>
          <w:rFonts w:ascii="Arial" w:hAnsi="Arial"/>
          <w:snapToGrid w:val="0"/>
          <w:color w:val="000000"/>
        </w:rPr>
      </w:pPr>
      <w:r>
        <w:rPr>
          <w:rFonts w:ascii="Arial" w:hAnsi="Arial"/>
          <w:snapToGrid w:val="0"/>
          <w:color w:val="000000"/>
        </w:rPr>
        <w:t xml:space="preserve">4. Individually, you will write up </w:t>
      </w:r>
      <w:r>
        <w:rPr>
          <w:rFonts w:ascii="Arial" w:hAnsi="Arial"/>
          <w:i/>
          <w:snapToGrid w:val="0"/>
          <w:color w:val="000000"/>
        </w:rPr>
        <w:t xml:space="preserve">Special </w:t>
      </w:r>
      <w:r w:rsidRPr="00052C69">
        <w:rPr>
          <w:rFonts w:ascii="Arial" w:hAnsi="Arial"/>
          <w:i/>
          <w:snapToGrid w:val="0"/>
          <w:color w:val="000000"/>
        </w:rPr>
        <w:t>Exercises</w:t>
      </w:r>
      <w:r>
        <w:rPr>
          <w:rFonts w:ascii="Arial" w:hAnsi="Arial"/>
          <w:snapToGrid w:val="0"/>
          <w:color w:val="000000"/>
        </w:rPr>
        <w:t xml:space="preserve">, and we will discuss them in class. </w:t>
      </w:r>
      <w:r>
        <w:rPr>
          <w:rFonts w:ascii="Arial" w:hAnsi="Arial"/>
          <w:snapToGrid w:val="0"/>
          <w:color w:val="000000"/>
        </w:rPr>
        <w:br/>
      </w:r>
      <w:r w:rsidR="00052C69">
        <w:rPr>
          <w:rFonts w:ascii="Arial" w:hAnsi="Arial"/>
          <w:snapToGrid w:val="0"/>
          <w:color w:val="000000"/>
        </w:rPr>
        <w:t xml:space="preserve">5. We will engage in periodic in-class </w:t>
      </w:r>
      <w:r w:rsidR="00052C69" w:rsidRPr="00052C69">
        <w:rPr>
          <w:rFonts w:ascii="Arial" w:hAnsi="Arial"/>
          <w:i/>
          <w:snapToGrid w:val="0"/>
          <w:color w:val="000000"/>
        </w:rPr>
        <w:t>experiential exercises</w:t>
      </w:r>
      <w:r w:rsidR="00052C69">
        <w:rPr>
          <w:rFonts w:ascii="Arial" w:hAnsi="Arial"/>
          <w:snapToGrid w:val="0"/>
          <w:color w:val="000000"/>
        </w:rPr>
        <w:t xml:space="preserve">. </w:t>
      </w:r>
    </w:p>
    <w:p w14:paraId="24586EF2" w14:textId="77777777" w:rsidR="00F05224" w:rsidRDefault="00052C69" w:rsidP="00FC7A46">
      <w:pPr>
        <w:pStyle w:val="NoSpacing"/>
        <w:rPr>
          <w:rFonts w:ascii="Arial" w:hAnsi="Arial"/>
          <w:snapToGrid w:val="0"/>
          <w:color w:val="000000"/>
        </w:rPr>
      </w:pPr>
      <w:r>
        <w:rPr>
          <w:rFonts w:ascii="Arial" w:hAnsi="Arial"/>
          <w:snapToGrid w:val="0"/>
          <w:color w:val="000000"/>
        </w:rPr>
        <w:t>6</w:t>
      </w:r>
      <w:r w:rsidR="00AA33EA">
        <w:rPr>
          <w:rFonts w:ascii="Arial" w:hAnsi="Arial"/>
          <w:snapToGrid w:val="0"/>
          <w:color w:val="000000"/>
        </w:rPr>
        <w:t>. Y</w:t>
      </w:r>
      <w:r w:rsidR="001B5926" w:rsidRPr="00B9612F">
        <w:rPr>
          <w:rFonts w:ascii="Arial" w:hAnsi="Arial"/>
          <w:snapToGrid w:val="0"/>
          <w:color w:val="000000"/>
        </w:rPr>
        <w:t xml:space="preserve">our learning will be assessed via </w:t>
      </w:r>
      <w:r w:rsidR="00AA33EA">
        <w:rPr>
          <w:rFonts w:ascii="Arial" w:hAnsi="Arial"/>
          <w:snapToGrid w:val="0"/>
          <w:color w:val="000000"/>
        </w:rPr>
        <w:t xml:space="preserve">two </w:t>
      </w:r>
      <w:r w:rsidR="008B0725">
        <w:rPr>
          <w:rFonts w:ascii="Arial" w:hAnsi="Arial"/>
          <w:snapToGrid w:val="0"/>
          <w:color w:val="000000"/>
        </w:rPr>
        <w:t xml:space="preserve">take-home </w:t>
      </w:r>
      <w:r w:rsidR="002B097F">
        <w:rPr>
          <w:rFonts w:ascii="Arial" w:hAnsi="Arial"/>
          <w:i/>
          <w:snapToGrid w:val="0"/>
          <w:color w:val="000000"/>
        </w:rPr>
        <w:t xml:space="preserve">Essay </w:t>
      </w:r>
      <w:r w:rsidR="002B097F" w:rsidRPr="00B9612F">
        <w:rPr>
          <w:rFonts w:ascii="Arial" w:hAnsi="Arial"/>
          <w:i/>
          <w:snapToGrid w:val="0"/>
          <w:color w:val="000000"/>
        </w:rPr>
        <w:t>Exams</w:t>
      </w:r>
      <w:r w:rsidR="001B5926" w:rsidRPr="00B9612F">
        <w:rPr>
          <w:rFonts w:ascii="Arial" w:hAnsi="Arial"/>
          <w:snapToGrid w:val="0"/>
          <w:color w:val="000000"/>
        </w:rPr>
        <w:t xml:space="preserve">.  </w:t>
      </w:r>
    </w:p>
    <w:p w14:paraId="6FA4FA46" w14:textId="77777777" w:rsidR="003F0BDB" w:rsidRDefault="003F0BDB" w:rsidP="003F0BDB">
      <w:pPr>
        <w:pStyle w:val="Default"/>
        <w:rPr>
          <w:rFonts w:ascii="Arial" w:hAnsi="Arial"/>
          <w:b/>
          <w:bCs/>
          <w:color w:val="auto"/>
          <w:sz w:val="12"/>
          <w:szCs w:val="20"/>
        </w:rPr>
      </w:pPr>
    </w:p>
    <w:p w14:paraId="272250C2" w14:textId="4A2FB749" w:rsidR="00037B40" w:rsidRDefault="00037B40" w:rsidP="003F0BDB">
      <w:pPr>
        <w:pStyle w:val="Default"/>
        <w:rPr>
          <w:rFonts w:ascii="Arial" w:hAnsi="Arial"/>
          <w:b/>
          <w:bCs/>
          <w:color w:val="auto"/>
          <w:sz w:val="12"/>
          <w:szCs w:val="20"/>
        </w:rPr>
      </w:pPr>
    </w:p>
    <w:p w14:paraId="23974EA7" w14:textId="7EB11C0E" w:rsidR="00E36797" w:rsidRDefault="00E36797" w:rsidP="003F0BDB">
      <w:pPr>
        <w:pStyle w:val="Default"/>
        <w:rPr>
          <w:rFonts w:ascii="Arial" w:hAnsi="Arial"/>
          <w:b/>
          <w:bCs/>
          <w:color w:val="auto"/>
          <w:sz w:val="12"/>
          <w:szCs w:val="20"/>
        </w:rPr>
      </w:pPr>
    </w:p>
    <w:p w14:paraId="6B8E388C" w14:textId="4A1C4F9D" w:rsidR="00E36797" w:rsidRDefault="00E36797" w:rsidP="003F0BDB">
      <w:pPr>
        <w:pStyle w:val="Default"/>
        <w:rPr>
          <w:rFonts w:ascii="Arial" w:hAnsi="Arial"/>
          <w:b/>
          <w:bCs/>
          <w:color w:val="auto"/>
          <w:sz w:val="12"/>
          <w:szCs w:val="20"/>
        </w:rPr>
      </w:pPr>
    </w:p>
    <w:p w14:paraId="3B272482" w14:textId="67B06D56" w:rsidR="00E36797" w:rsidRDefault="00E36797" w:rsidP="003F0BDB">
      <w:pPr>
        <w:pStyle w:val="Default"/>
        <w:rPr>
          <w:rFonts w:ascii="Arial" w:hAnsi="Arial"/>
          <w:b/>
          <w:bCs/>
          <w:color w:val="auto"/>
          <w:sz w:val="12"/>
          <w:szCs w:val="20"/>
        </w:rPr>
      </w:pPr>
    </w:p>
    <w:p w14:paraId="765F5B79" w14:textId="43452BFD" w:rsidR="00E36797" w:rsidRDefault="00E36797" w:rsidP="003F0BDB">
      <w:pPr>
        <w:pStyle w:val="Default"/>
        <w:rPr>
          <w:rFonts w:ascii="Arial" w:hAnsi="Arial"/>
          <w:b/>
          <w:bCs/>
          <w:color w:val="auto"/>
          <w:sz w:val="12"/>
          <w:szCs w:val="20"/>
        </w:rPr>
      </w:pPr>
    </w:p>
    <w:p w14:paraId="4FB56CA4" w14:textId="7E15A059" w:rsidR="00E36797" w:rsidRDefault="00E36797" w:rsidP="003F0BDB">
      <w:pPr>
        <w:pStyle w:val="Default"/>
        <w:rPr>
          <w:rFonts w:ascii="Arial" w:hAnsi="Arial"/>
          <w:b/>
          <w:bCs/>
          <w:color w:val="auto"/>
          <w:sz w:val="12"/>
          <w:szCs w:val="20"/>
        </w:rPr>
      </w:pPr>
    </w:p>
    <w:p w14:paraId="1EB56F32" w14:textId="31778431" w:rsidR="00E36797" w:rsidRDefault="00E36797" w:rsidP="003F0BDB">
      <w:pPr>
        <w:pStyle w:val="Default"/>
        <w:rPr>
          <w:rFonts w:ascii="Arial" w:hAnsi="Arial"/>
          <w:b/>
          <w:bCs/>
          <w:color w:val="auto"/>
          <w:sz w:val="12"/>
          <w:szCs w:val="20"/>
        </w:rPr>
      </w:pPr>
    </w:p>
    <w:p w14:paraId="51171A06" w14:textId="7E4E4A4B" w:rsidR="00E36797" w:rsidRDefault="00E36797" w:rsidP="003F0BDB">
      <w:pPr>
        <w:pStyle w:val="Default"/>
        <w:rPr>
          <w:rFonts w:ascii="Arial" w:hAnsi="Arial"/>
          <w:b/>
          <w:bCs/>
          <w:color w:val="auto"/>
          <w:sz w:val="12"/>
          <w:szCs w:val="20"/>
        </w:rPr>
      </w:pPr>
    </w:p>
    <w:p w14:paraId="1C851197" w14:textId="38008886" w:rsidR="00E36797" w:rsidRDefault="00E36797" w:rsidP="003F0BDB">
      <w:pPr>
        <w:pStyle w:val="Default"/>
        <w:rPr>
          <w:rFonts w:ascii="Arial" w:hAnsi="Arial"/>
          <w:b/>
          <w:bCs/>
          <w:color w:val="auto"/>
          <w:sz w:val="12"/>
          <w:szCs w:val="20"/>
        </w:rPr>
      </w:pPr>
    </w:p>
    <w:p w14:paraId="07825F24" w14:textId="2F888F1E" w:rsidR="00E36797" w:rsidRDefault="00E36797" w:rsidP="003F0BDB">
      <w:pPr>
        <w:pStyle w:val="Default"/>
        <w:rPr>
          <w:rFonts w:ascii="Arial" w:hAnsi="Arial"/>
          <w:b/>
          <w:bCs/>
          <w:color w:val="auto"/>
          <w:sz w:val="12"/>
          <w:szCs w:val="20"/>
        </w:rPr>
      </w:pPr>
    </w:p>
    <w:p w14:paraId="24E73DBA" w14:textId="5637DB84" w:rsidR="00E36797" w:rsidRDefault="00E36797" w:rsidP="003F0BDB">
      <w:pPr>
        <w:pStyle w:val="Default"/>
        <w:rPr>
          <w:rFonts w:ascii="Arial" w:hAnsi="Arial"/>
          <w:b/>
          <w:bCs/>
          <w:color w:val="auto"/>
          <w:sz w:val="12"/>
          <w:szCs w:val="20"/>
        </w:rPr>
      </w:pPr>
    </w:p>
    <w:p w14:paraId="37ED33B7" w14:textId="21E5C860" w:rsidR="00E36797" w:rsidRDefault="00E36797" w:rsidP="003F0BDB">
      <w:pPr>
        <w:pStyle w:val="Default"/>
        <w:rPr>
          <w:rFonts w:ascii="Arial" w:hAnsi="Arial"/>
          <w:b/>
          <w:bCs/>
          <w:color w:val="auto"/>
          <w:sz w:val="12"/>
          <w:szCs w:val="20"/>
        </w:rPr>
      </w:pPr>
    </w:p>
    <w:p w14:paraId="0744DD00" w14:textId="77DEFF78" w:rsidR="00E36797" w:rsidRDefault="00E36797" w:rsidP="003F0BDB">
      <w:pPr>
        <w:pStyle w:val="Default"/>
        <w:rPr>
          <w:rFonts w:ascii="Arial" w:hAnsi="Arial"/>
          <w:b/>
          <w:bCs/>
          <w:color w:val="auto"/>
          <w:sz w:val="12"/>
          <w:szCs w:val="20"/>
        </w:rPr>
      </w:pPr>
    </w:p>
    <w:p w14:paraId="40FBA0D2" w14:textId="77777777" w:rsidR="00E36797" w:rsidRDefault="00E36797" w:rsidP="003F0BDB">
      <w:pPr>
        <w:pStyle w:val="Default"/>
        <w:rPr>
          <w:rFonts w:ascii="Arial" w:hAnsi="Arial"/>
          <w:b/>
          <w:bCs/>
          <w:color w:val="auto"/>
          <w:sz w:val="12"/>
          <w:szCs w:val="20"/>
        </w:rPr>
      </w:pPr>
    </w:p>
    <w:p w14:paraId="6A80E9BB" w14:textId="77777777" w:rsidR="00FC7A46" w:rsidRDefault="00FC7A46" w:rsidP="003F0BDB">
      <w:pPr>
        <w:pStyle w:val="Default"/>
        <w:rPr>
          <w:rFonts w:ascii="Arial" w:hAnsi="Arial"/>
          <w:b/>
          <w:bCs/>
          <w:color w:val="auto"/>
          <w:sz w:val="12"/>
          <w:szCs w:val="20"/>
        </w:rPr>
      </w:pPr>
    </w:p>
    <w:p w14:paraId="6E93A12B" w14:textId="77777777" w:rsidR="002B097F" w:rsidRPr="00D700BE" w:rsidRDefault="002B097F" w:rsidP="003F0BDB">
      <w:pPr>
        <w:pStyle w:val="Default"/>
        <w:rPr>
          <w:rFonts w:ascii="Arial" w:hAnsi="Arial"/>
          <w:b/>
          <w:bCs/>
          <w:color w:val="auto"/>
          <w:sz w:val="12"/>
          <w:szCs w:val="20"/>
        </w:rPr>
      </w:pPr>
    </w:p>
    <w:tbl>
      <w:tblPr>
        <w:tblStyle w:val="TableGrid"/>
        <w:tblW w:w="0" w:type="auto"/>
        <w:tblLayout w:type="fixed"/>
        <w:tblLook w:val="04A0" w:firstRow="1" w:lastRow="0" w:firstColumn="1" w:lastColumn="0" w:noHBand="0" w:noVBand="1"/>
      </w:tblPr>
      <w:tblGrid>
        <w:gridCol w:w="3348"/>
        <w:gridCol w:w="1501"/>
        <w:gridCol w:w="957"/>
        <w:gridCol w:w="270"/>
        <w:gridCol w:w="608"/>
        <w:gridCol w:w="1390"/>
      </w:tblGrid>
      <w:tr w:rsidR="00BB7714" w:rsidRPr="00B9612F" w14:paraId="48B4A60E" w14:textId="77777777" w:rsidTr="00E56DE5">
        <w:tc>
          <w:tcPr>
            <w:tcW w:w="3348" w:type="dxa"/>
          </w:tcPr>
          <w:p w14:paraId="309AE097" w14:textId="77777777" w:rsidR="00BB7714" w:rsidRPr="00B9612F" w:rsidRDefault="00BB7714" w:rsidP="00052C69">
            <w:pPr>
              <w:pStyle w:val="Default"/>
              <w:jc w:val="center"/>
              <w:rPr>
                <w:rFonts w:ascii="Arial" w:hAnsi="Arial"/>
                <w:color w:val="auto"/>
                <w:szCs w:val="20"/>
              </w:rPr>
            </w:pPr>
            <w:r>
              <w:rPr>
                <w:rFonts w:ascii="Arial" w:hAnsi="Arial"/>
                <w:b/>
                <w:bCs/>
                <w:color w:val="auto"/>
                <w:szCs w:val="20"/>
              </w:rPr>
              <w:lastRenderedPageBreak/>
              <w:t xml:space="preserve">ASSESSMENT </w:t>
            </w:r>
          </w:p>
        </w:tc>
        <w:tc>
          <w:tcPr>
            <w:tcW w:w="1501" w:type="dxa"/>
          </w:tcPr>
          <w:p w14:paraId="40A6BEF9" w14:textId="77777777" w:rsidR="00BB7714" w:rsidRPr="00B9612F" w:rsidRDefault="00BB7714" w:rsidP="00D65CC9">
            <w:pPr>
              <w:pStyle w:val="Default"/>
              <w:jc w:val="center"/>
              <w:rPr>
                <w:rFonts w:ascii="Arial" w:hAnsi="Arial"/>
                <w:b/>
                <w:color w:val="auto"/>
                <w:szCs w:val="20"/>
              </w:rPr>
            </w:pPr>
            <w:r w:rsidRPr="00B9612F">
              <w:rPr>
                <w:rFonts w:ascii="Arial" w:hAnsi="Arial"/>
                <w:b/>
                <w:color w:val="auto"/>
                <w:szCs w:val="20"/>
              </w:rPr>
              <w:t xml:space="preserve">Percent </w:t>
            </w:r>
            <w:r w:rsidRPr="00B9612F">
              <w:rPr>
                <w:rFonts w:ascii="Arial" w:hAnsi="Arial"/>
                <w:b/>
                <w:color w:val="auto"/>
                <w:szCs w:val="20"/>
              </w:rPr>
              <w:br/>
              <w:t>of Final Grade</w:t>
            </w:r>
          </w:p>
        </w:tc>
        <w:tc>
          <w:tcPr>
            <w:tcW w:w="957" w:type="dxa"/>
            <w:tcBorders>
              <w:top w:val="nil"/>
              <w:left w:val="single" w:sz="4" w:space="0" w:color="auto"/>
              <w:bottom w:val="nil"/>
              <w:right w:val="single" w:sz="4" w:space="0" w:color="auto"/>
            </w:tcBorders>
          </w:tcPr>
          <w:p w14:paraId="57F9202F" w14:textId="77777777" w:rsidR="00BB7714" w:rsidRPr="00B9612F" w:rsidRDefault="00BB7714" w:rsidP="00D65CC9">
            <w:pPr>
              <w:pStyle w:val="Default"/>
              <w:jc w:val="center"/>
              <w:rPr>
                <w:rFonts w:ascii="Arial" w:hAnsi="Arial"/>
                <w:b/>
                <w:color w:val="auto"/>
                <w:szCs w:val="20"/>
              </w:rPr>
            </w:pPr>
          </w:p>
        </w:tc>
        <w:tc>
          <w:tcPr>
            <w:tcW w:w="2268" w:type="dxa"/>
            <w:gridSpan w:val="3"/>
            <w:tcBorders>
              <w:left w:val="single" w:sz="4" w:space="0" w:color="auto"/>
            </w:tcBorders>
          </w:tcPr>
          <w:p w14:paraId="0B54A117" w14:textId="77777777" w:rsidR="00BB7714" w:rsidRPr="00B9612F" w:rsidRDefault="00BB7714" w:rsidP="00D65CC9">
            <w:pPr>
              <w:pStyle w:val="Default"/>
              <w:jc w:val="center"/>
              <w:rPr>
                <w:rFonts w:ascii="Arial" w:hAnsi="Arial"/>
                <w:b/>
                <w:color w:val="auto"/>
                <w:szCs w:val="20"/>
              </w:rPr>
            </w:pPr>
            <w:r w:rsidRPr="00B9612F">
              <w:rPr>
                <w:rFonts w:ascii="Arial" w:hAnsi="Arial"/>
                <w:b/>
                <w:color w:val="auto"/>
                <w:szCs w:val="20"/>
              </w:rPr>
              <w:br/>
              <w:t>Grading Scale</w:t>
            </w:r>
          </w:p>
        </w:tc>
      </w:tr>
      <w:tr w:rsidR="00034239" w:rsidRPr="00B9612F" w14:paraId="50EA27A5" w14:textId="77777777" w:rsidTr="00E56DE5">
        <w:tc>
          <w:tcPr>
            <w:tcW w:w="3348" w:type="dxa"/>
          </w:tcPr>
          <w:p w14:paraId="5553317D" w14:textId="77777777" w:rsidR="00034239" w:rsidRPr="00B9612F" w:rsidRDefault="00034239" w:rsidP="00D65CC9">
            <w:pPr>
              <w:pStyle w:val="Default"/>
              <w:rPr>
                <w:rFonts w:ascii="Arial" w:hAnsi="Arial"/>
                <w:b/>
                <w:color w:val="auto"/>
                <w:szCs w:val="20"/>
              </w:rPr>
            </w:pPr>
            <w:r w:rsidRPr="00B9612F">
              <w:rPr>
                <w:rFonts w:ascii="Arial" w:hAnsi="Arial"/>
                <w:b/>
                <w:color w:val="auto"/>
                <w:szCs w:val="20"/>
              </w:rPr>
              <w:t>International Business Plan</w:t>
            </w:r>
            <w:r>
              <w:rPr>
                <w:rFonts w:ascii="Arial" w:hAnsi="Arial"/>
                <w:b/>
                <w:color w:val="auto"/>
                <w:szCs w:val="20"/>
              </w:rPr>
              <w:t>, and Presentation</w:t>
            </w:r>
          </w:p>
        </w:tc>
        <w:tc>
          <w:tcPr>
            <w:tcW w:w="1501" w:type="dxa"/>
          </w:tcPr>
          <w:p w14:paraId="739E7068" w14:textId="77777777" w:rsidR="00034239" w:rsidRDefault="00034239" w:rsidP="00D65CC9">
            <w:pPr>
              <w:pStyle w:val="Default"/>
              <w:jc w:val="center"/>
              <w:rPr>
                <w:rFonts w:ascii="Arial" w:hAnsi="Arial"/>
                <w:color w:val="auto"/>
                <w:szCs w:val="20"/>
              </w:rPr>
            </w:pPr>
          </w:p>
          <w:p w14:paraId="204B4A7B" w14:textId="77777777" w:rsidR="00034239" w:rsidRPr="00B9612F" w:rsidRDefault="00034239" w:rsidP="00D65CC9">
            <w:pPr>
              <w:pStyle w:val="Default"/>
              <w:jc w:val="center"/>
              <w:rPr>
                <w:rFonts w:ascii="Arial" w:hAnsi="Arial"/>
                <w:color w:val="auto"/>
                <w:szCs w:val="20"/>
              </w:rPr>
            </w:pPr>
            <w:r>
              <w:rPr>
                <w:rFonts w:ascii="Arial" w:hAnsi="Arial"/>
                <w:color w:val="auto"/>
                <w:szCs w:val="20"/>
              </w:rPr>
              <w:t>40%</w:t>
            </w:r>
          </w:p>
        </w:tc>
        <w:tc>
          <w:tcPr>
            <w:tcW w:w="957" w:type="dxa"/>
            <w:tcBorders>
              <w:top w:val="nil"/>
              <w:left w:val="single" w:sz="4" w:space="0" w:color="auto"/>
              <w:bottom w:val="nil"/>
              <w:right w:val="single" w:sz="4" w:space="0" w:color="auto"/>
            </w:tcBorders>
          </w:tcPr>
          <w:p w14:paraId="03751E8A" w14:textId="77777777" w:rsidR="00034239" w:rsidRPr="00B9612F" w:rsidRDefault="00034239" w:rsidP="00D65CC9">
            <w:pPr>
              <w:pStyle w:val="Default"/>
              <w:jc w:val="center"/>
              <w:rPr>
                <w:rFonts w:ascii="Arial" w:hAnsi="Arial"/>
                <w:color w:val="auto"/>
                <w:szCs w:val="20"/>
              </w:rPr>
            </w:pPr>
          </w:p>
        </w:tc>
        <w:tc>
          <w:tcPr>
            <w:tcW w:w="270" w:type="dxa"/>
            <w:vMerge w:val="restart"/>
            <w:tcBorders>
              <w:left w:val="single" w:sz="4" w:space="0" w:color="auto"/>
              <w:right w:val="nil"/>
            </w:tcBorders>
          </w:tcPr>
          <w:p w14:paraId="3F213D0B" w14:textId="77777777" w:rsidR="00034239" w:rsidRPr="00B9612F" w:rsidRDefault="00034239" w:rsidP="00E56DE5">
            <w:pPr>
              <w:pStyle w:val="Default"/>
              <w:rPr>
                <w:rFonts w:ascii="Arial" w:hAnsi="Arial"/>
                <w:color w:val="auto"/>
                <w:szCs w:val="20"/>
              </w:rPr>
            </w:pPr>
            <w:r w:rsidRPr="00B9612F">
              <w:rPr>
                <w:rFonts w:ascii="Arial" w:hAnsi="Arial"/>
                <w:color w:val="auto"/>
                <w:szCs w:val="20"/>
              </w:rPr>
              <w:tab/>
            </w:r>
          </w:p>
        </w:tc>
        <w:tc>
          <w:tcPr>
            <w:tcW w:w="608" w:type="dxa"/>
            <w:vMerge w:val="restart"/>
            <w:tcBorders>
              <w:left w:val="nil"/>
              <w:right w:val="nil"/>
            </w:tcBorders>
          </w:tcPr>
          <w:p w14:paraId="792FAF93" w14:textId="77777777" w:rsidR="00034239" w:rsidRPr="00B9612F" w:rsidRDefault="00034239" w:rsidP="000547FA">
            <w:pPr>
              <w:pStyle w:val="Default"/>
              <w:rPr>
                <w:rFonts w:ascii="Arial" w:hAnsi="Arial"/>
                <w:color w:val="auto"/>
                <w:szCs w:val="20"/>
              </w:rPr>
            </w:pPr>
            <w:r>
              <w:rPr>
                <w:rFonts w:ascii="Arial" w:hAnsi="Arial"/>
                <w:color w:val="auto"/>
                <w:szCs w:val="20"/>
              </w:rPr>
              <w:t xml:space="preserve">A </w:t>
            </w:r>
            <w:r>
              <w:rPr>
                <w:rFonts w:ascii="Arial" w:hAnsi="Arial"/>
                <w:color w:val="auto"/>
                <w:szCs w:val="20"/>
              </w:rPr>
              <w:br/>
            </w:r>
            <w:proofErr w:type="spellStart"/>
            <w:r w:rsidRPr="00B9612F">
              <w:rPr>
                <w:rFonts w:ascii="Arial" w:hAnsi="Arial"/>
                <w:color w:val="auto"/>
                <w:szCs w:val="20"/>
              </w:rPr>
              <w:t>A</w:t>
            </w:r>
            <w:proofErr w:type="spellEnd"/>
            <w:r w:rsidRPr="00B9612F">
              <w:rPr>
                <w:rFonts w:ascii="Arial" w:hAnsi="Arial"/>
                <w:color w:val="auto"/>
                <w:szCs w:val="20"/>
              </w:rPr>
              <w:t xml:space="preserve">-  </w:t>
            </w:r>
          </w:p>
          <w:p w14:paraId="356F9FC7" w14:textId="77777777" w:rsidR="00034239" w:rsidRDefault="00034239" w:rsidP="000547FA">
            <w:pPr>
              <w:pStyle w:val="Default"/>
              <w:rPr>
                <w:rFonts w:ascii="Arial" w:hAnsi="Arial"/>
                <w:color w:val="auto"/>
                <w:szCs w:val="20"/>
              </w:rPr>
            </w:pPr>
            <w:r w:rsidRPr="00B9612F">
              <w:rPr>
                <w:rFonts w:ascii="Arial" w:hAnsi="Arial"/>
                <w:color w:val="auto"/>
                <w:szCs w:val="20"/>
              </w:rPr>
              <w:t>B+</w:t>
            </w:r>
          </w:p>
          <w:p w14:paraId="1651550F" w14:textId="77777777" w:rsidR="00034239" w:rsidRDefault="00034239" w:rsidP="000547FA">
            <w:pPr>
              <w:pStyle w:val="Default"/>
              <w:rPr>
                <w:rFonts w:ascii="Arial" w:hAnsi="Arial"/>
                <w:color w:val="auto"/>
                <w:szCs w:val="20"/>
              </w:rPr>
            </w:pPr>
            <w:r w:rsidRPr="00B9612F">
              <w:rPr>
                <w:rFonts w:ascii="Arial" w:hAnsi="Arial"/>
                <w:color w:val="auto"/>
                <w:szCs w:val="20"/>
              </w:rPr>
              <w:t xml:space="preserve">B </w:t>
            </w:r>
          </w:p>
          <w:p w14:paraId="4938EA07" w14:textId="77777777" w:rsidR="00034239" w:rsidRDefault="00034239" w:rsidP="000547FA">
            <w:pPr>
              <w:pStyle w:val="Default"/>
              <w:rPr>
                <w:rFonts w:ascii="Arial" w:hAnsi="Arial"/>
                <w:color w:val="auto"/>
                <w:szCs w:val="20"/>
              </w:rPr>
            </w:pPr>
            <w:r w:rsidRPr="00B9612F">
              <w:rPr>
                <w:rFonts w:ascii="Arial" w:hAnsi="Arial"/>
                <w:color w:val="auto"/>
                <w:szCs w:val="20"/>
              </w:rPr>
              <w:t>B-</w:t>
            </w:r>
            <w:r>
              <w:rPr>
                <w:rFonts w:ascii="Arial" w:hAnsi="Arial"/>
                <w:color w:val="auto"/>
                <w:szCs w:val="20"/>
              </w:rPr>
              <w:br/>
              <w:t>C</w:t>
            </w:r>
          </w:p>
          <w:p w14:paraId="2776F69F" w14:textId="77777777" w:rsidR="00034239" w:rsidRPr="00B9612F" w:rsidRDefault="00034239" w:rsidP="000547FA">
            <w:pPr>
              <w:pStyle w:val="Default"/>
              <w:rPr>
                <w:rFonts w:ascii="Arial" w:hAnsi="Arial"/>
                <w:color w:val="auto"/>
                <w:szCs w:val="20"/>
              </w:rPr>
            </w:pPr>
            <w:r>
              <w:rPr>
                <w:rFonts w:ascii="Arial" w:hAnsi="Arial"/>
                <w:color w:val="auto"/>
                <w:szCs w:val="20"/>
              </w:rPr>
              <w:t>F</w:t>
            </w:r>
            <w:r w:rsidRPr="00B9612F">
              <w:rPr>
                <w:rFonts w:ascii="Arial" w:hAnsi="Arial"/>
                <w:color w:val="auto"/>
                <w:szCs w:val="20"/>
              </w:rPr>
              <w:t xml:space="preserve"> </w:t>
            </w:r>
          </w:p>
        </w:tc>
        <w:tc>
          <w:tcPr>
            <w:tcW w:w="1390" w:type="dxa"/>
            <w:vMerge w:val="restart"/>
            <w:tcBorders>
              <w:left w:val="nil"/>
            </w:tcBorders>
          </w:tcPr>
          <w:p w14:paraId="19DFF0B4" w14:textId="77777777" w:rsidR="00034239" w:rsidRDefault="00034239" w:rsidP="000547FA">
            <w:pPr>
              <w:pStyle w:val="Default"/>
              <w:rPr>
                <w:rFonts w:ascii="Arial" w:hAnsi="Arial"/>
                <w:color w:val="auto"/>
                <w:szCs w:val="20"/>
              </w:rPr>
            </w:pPr>
            <w:r>
              <w:rPr>
                <w:rFonts w:ascii="Arial" w:hAnsi="Arial"/>
                <w:color w:val="auto"/>
                <w:szCs w:val="20"/>
              </w:rPr>
              <w:t>95.0</w:t>
            </w:r>
            <w:r w:rsidRPr="00B9612F">
              <w:rPr>
                <w:rFonts w:ascii="Arial" w:hAnsi="Arial"/>
                <w:color w:val="auto"/>
                <w:szCs w:val="20"/>
              </w:rPr>
              <w:t>-100</w:t>
            </w:r>
          </w:p>
          <w:p w14:paraId="3F21F30C" w14:textId="77777777" w:rsidR="00034239" w:rsidRDefault="00034239" w:rsidP="000547FA">
            <w:pPr>
              <w:pStyle w:val="Default"/>
              <w:rPr>
                <w:rFonts w:ascii="Arial" w:hAnsi="Arial"/>
                <w:color w:val="auto"/>
                <w:szCs w:val="20"/>
              </w:rPr>
            </w:pPr>
            <w:r>
              <w:rPr>
                <w:rFonts w:ascii="Arial" w:hAnsi="Arial"/>
                <w:color w:val="auto"/>
                <w:szCs w:val="20"/>
              </w:rPr>
              <w:t>90.0-94.9</w:t>
            </w:r>
          </w:p>
          <w:p w14:paraId="1475DC0B" w14:textId="77777777" w:rsidR="00034239" w:rsidRPr="00B9612F" w:rsidRDefault="00034239" w:rsidP="000547FA">
            <w:pPr>
              <w:pStyle w:val="Default"/>
              <w:rPr>
                <w:rFonts w:ascii="Arial" w:hAnsi="Arial"/>
                <w:color w:val="auto"/>
                <w:szCs w:val="20"/>
              </w:rPr>
            </w:pPr>
            <w:r>
              <w:rPr>
                <w:rFonts w:ascii="Arial" w:hAnsi="Arial"/>
                <w:color w:val="auto"/>
                <w:szCs w:val="20"/>
              </w:rPr>
              <w:t>85.0-89.9</w:t>
            </w:r>
            <w:r w:rsidRPr="00B9612F">
              <w:rPr>
                <w:rFonts w:ascii="Arial" w:hAnsi="Arial"/>
                <w:color w:val="auto"/>
                <w:szCs w:val="20"/>
              </w:rPr>
              <w:t xml:space="preserve"> </w:t>
            </w:r>
          </w:p>
          <w:p w14:paraId="08874CD2" w14:textId="77777777" w:rsidR="00034239" w:rsidRDefault="00034239" w:rsidP="000547FA">
            <w:pPr>
              <w:pStyle w:val="Default"/>
              <w:rPr>
                <w:rFonts w:ascii="Arial" w:hAnsi="Arial"/>
                <w:color w:val="auto"/>
                <w:szCs w:val="20"/>
              </w:rPr>
            </w:pPr>
            <w:r w:rsidRPr="00B9612F">
              <w:rPr>
                <w:rFonts w:ascii="Arial" w:hAnsi="Arial"/>
                <w:color w:val="auto"/>
                <w:szCs w:val="20"/>
              </w:rPr>
              <w:t>8</w:t>
            </w:r>
            <w:r>
              <w:rPr>
                <w:rFonts w:ascii="Arial" w:hAnsi="Arial"/>
                <w:color w:val="auto"/>
                <w:szCs w:val="20"/>
              </w:rPr>
              <w:t>0.0-84.9</w:t>
            </w:r>
          </w:p>
          <w:p w14:paraId="499AB7F4" w14:textId="77777777" w:rsidR="00034239" w:rsidRPr="00B9612F" w:rsidRDefault="00034239" w:rsidP="000547FA">
            <w:pPr>
              <w:pStyle w:val="Default"/>
              <w:rPr>
                <w:rFonts w:ascii="Arial" w:hAnsi="Arial"/>
                <w:color w:val="auto"/>
                <w:szCs w:val="20"/>
              </w:rPr>
            </w:pPr>
            <w:r>
              <w:rPr>
                <w:rFonts w:ascii="Arial" w:hAnsi="Arial"/>
                <w:color w:val="auto"/>
                <w:szCs w:val="20"/>
              </w:rPr>
              <w:t>75.0-79.9</w:t>
            </w:r>
            <w:r w:rsidRPr="00B9612F">
              <w:rPr>
                <w:rFonts w:ascii="Arial" w:hAnsi="Arial"/>
                <w:color w:val="auto"/>
                <w:szCs w:val="20"/>
              </w:rPr>
              <w:t xml:space="preserve"> </w:t>
            </w:r>
          </w:p>
          <w:p w14:paraId="4F8FF729" w14:textId="77777777" w:rsidR="00034239" w:rsidRDefault="00034239" w:rsidP="000547FA">
            <w:pPr>
              <w:pStyle w:val="Default"/>
              <w:rPr>
                <w:rFonts w:ascii="Arial" w:hAnsi="Arial"/>
                <w:color w:val="auto"/>
                <w:szCs w:val="20"/>
              </w:rPr>
            </w:pPr>
            <w:r>
              <w:rPr>
                <w:rFonts w:ascii="Arial" w:hAnsi="Arial"/>
                <w:color w:val="auto"/>
                <w:szCs w:val="20"/>
              </w:rPr>
              <w:t>70.0-74.9</w:t>
            </w:r>
          </w:p>
          <w:p w14:paraId="6109D2D5" w14:textId="77777777" w:rsidR="00034239" w:rsidRPr="00B9612F" w:rsidRDefault="00034239" w:rsidP="000547FA">
            <w:pPr>
              <w:pStyle w:val="Default"/>
              <w:rPr>
                <w:rFonts w:ascii="Arial" w:hAnsi="Arial"/>
                <w:color w:val="auto"/>
                <w:szCs w:val="20"/>
              </w:rPr>
            </w:pPr>
            <w:r w:rsidRPr="00B9612F">
              <w:rPr>
                <w:rFonts w:ascii="Arial" w:hAnsi="Arial"/>
                <w:color w:val="auto"/>
                <w:szCs w:val="20"/>
              </w:rPr>
              <w:t>Below 70</w:t>
            </w:r>
          </w:p>
        </w:tc>
      </w:tr>
      <w:tr w:rsidR="00034239" w:rsidRPr="00B9612F" w14:paraId="61CBEA01" w14:textId="77777777" w:rsidTr="00E56DE5">
        <w:tc>
          <w:tcPr>
            <w:tcW w:w="3348" w:type="dxa"/>
          </w:tcPr>
          <w:p w14:paraId="41FFBEDB" w14:textId="77777777" w:rsidR="00034239" w:rsidRPr="00B9612F" w:rsidRDefault="00034239" w:rsidP="00D65CC9">
            <w:pPr>
              <w:pStyle w:val="Default"/>
              <w:rPr>
                <w:rFonts w:ascii="Arial" w:hAnsi="Arial"/>
                <w:b/>
                <w:color w:val="auto"/>
                <w:szCs w:val="20"/>
              </w:rPr>
            </w:pPr>
            <w:r w:rsidRPr="00B9612F">
              <w:rPr>
                <w:rFonts w:ascii="Arial" w:hAnsi="Arial"/>
                <w:b/>
                <w:color w:val="auto"/>
                <w:szCs w:val="20"/>
              </w:rPr>
              <w:t>Case and Case Presentation</w:t>
            </w:r>
            <w:r>
              <w:rPr>
                <w:rFonts w:ascii="Arial" w:hAnsi="Arial"/>
                <w:b/>
                <w:color w:val="auto"/>
                <w:szCs w:val="20"/>
              </w:rPr>
              <w:t xml:space="preserve">  </w:t>
            </w:r>
          </w:p>
        </w:tc>
        <w:tc>
          <w:tcPr>
            <w:tcW w:w="1501" w:type="dxa"/>
          </w:tcPr>
          <w:p w14:paraId="0B49B034" w14:textId="77777777" w:rsidR="00034239" w:rsidRPr="00B9612F" w:rsidRDefault="00034239" w:rsidP="00D65CC9">
            <w:pPr>
              <w:pStyle w:val="Default"/>
              <w:jc w:val="center"/>
              <w:rPr>
                <w:rFonts w:ascii="Arial" w:hAnsi="Arial"/>
                <w:color w:val="auto"/>
                <w:szCs w:val="20"/>
              </w:rPr>
            </w:pPr>
            <w:r>
              <w:rPr>
                <w:rFonts w:ascii="Arial" w:hAnsi="Arial"/>
                <w:color w:val="auto"/>
                <w:szCs w:val="20"/>
              </w:rPr>
              <w:t>15</w:t>
            </w:r>
          </w:p>
        </w:tc>
        <w:tc>
          <w:tcPr>
            <w:tcW w:w="957" w:type="dxa"/>
            <w:tcBorders>
              <w:top w:val="nil"/>
              <w:left w:val="single" w:sz="4" w:space="0" w:color="auto"/>
              <w:bottom w:val="nil"/>
              <w:right w:val="single" w:sz="4" w:space="0" w:color="auto"/>
            </w:tcBorders>
          </w:tcPr>
          <w:p w14:paraId="24F969CC" w14:textId="77777777" w:rsidR="00034239" w:rsidRPr="00B9612F" w:rsidRDefault="00034239" w:rsidP="00D65CC9">
            <w:pPr>
              <w:pStyle w:val="Default"/>
              <w:jc w:val="center"/>
              <w:rPr>
                <w:rFonts w:ascii="Arial" w:hAnsi="Arial"/>
                <w:color w:val="auto"/>
                <w:szCs w:val="20"/>
              </w:rPr>
            </w:pPr>
          </w:p>
        </w:tc>
        <w:tc>
          <w:tcPr>
            <w:tcW w:w="270" w:type="dxa"/>
            <w:vMerge/>
            <w:tcBorders>
              <w:top w:val="single" w:sz="4" w:space="0" w:color="auto"/>
              <w:left w:val="single" w:sz="4" w:space="0" w:color="auto"/>
              <w:right w:val="nil"/>
            </w:tcBorders>
          </w:tcPr>
          <w:p w14:paraId="0F5C85B6" w14:textId="77777777" w:rsidR="00034239" w:rsidRPr="00B9612F" w:rsidRDefault="00034239" w:rsidP="00D65CC9">
            <w:pPr>
              <w:pStyle w:val="Default"/>
              <w:jc w:val="center"/>
              <w:rPr>
                <w:rFonts w:ascii="Arial" w:hAnsi="Arial"/>
                <w:color w:val="auto"/>
                <w:szCs w:val="20"/>
              </w:rPr>
            </w:pPr>
          </w:p>
        </w:tc>
        <w:tc>
          <w:tcPr>
            <w:tcW w:w="608" w:type="dxa"/>
            <w:vMerge/>
            <w:tcBorders>
              <w:top w:val="single" w:sz="4" w:space="0" w:color="auto"/>
              <w:left w:val="nil"/>
              <w:right w:val="nil"/>
            </w:tcBorders>
          </w:tcPr>
          <w:p w14:paraId="6B825F59" w14:textId="77777777" w:rsidR="00034239" w:rsidRPr="00B9612F" w:rsidRDefault="00034239" w:rsidP="00D65CC9">
            <w:pPr>
              <w:pStyle w:val="Default"/>
              <w:jc w:val="center"/>
              <w:rPr>
                <w:rFonts w:ascii="Arial" w:hAnsi="Arial"/>
                <w:color w:val="auto"/>
                <w:szCs w:val="20"/>
              </w:rPr>
            </w:pPr>
          </w:p>
        </w:tc>
        <w:tc>
          <w:tcPr>
            <w:tcW w:w="1390" w:type="dxa"/>
            <w:vMerge/>
            <w:tcBorders>
              <w:left w:val="nil"/>
            </w:tcBorders>
          </w:tcPr>
          <w:p w14:paraId="0390B712" w14:textId="77777777" w:rsidR="00034239" w:rsidRPr="00B9612F" w:rsidRDefault="00034239" w:rsidP="00D65CC9">
            <w:pPr>
              <w:pStyle w:val="Default"/>
              <w:jc w:val="center"/>
              <w:rPr>
                <w:rFonts w:ascii="Arial" w:hAnsi="Arial"/>
                <w:color w:val="auto"/>
                <w:szCs w:val="20"/>
              </w:rPr>
            </w:pPr>
          </w:p>
        </w:tc>
      </w:tr>
      <w:tr w:rsidR="00034239" w:rsidRPr="00B9612F" w14:paraId="1F72ED82" w14:textId="77777777" w:rsidTr="00E56DE5">
        <w:tc>
          <w:tcPr>
            <w:tcW w:w="3348" w:type="dxa"/>
          </w:tcPr>
          <w:p w14:paraId="66DD189B" w14:textId="77777777" w:rsidR="00034239" w:rsidRPr="00B9612F" w:rsidRDefault="00034239" w:rsidP="00BB7714">
            <w:pPr>
              <w:pStyle w:val="Default"/>
              <w:rPr>
                <w:rFonts w:ascii="Arial" w:hAnsi="Arial"/>
                <w:b/>
                <w:color w:val="auto"/>
                <w:szCs w:val="20"/>
              </w:rPr>
            </w:pPr>
            <w:r>
              <w:rPr>
                <w:rFonts w:ascii="Arial" w:hAnsi="Arial"/>
                <w:b/>
                <w:color w:val="auto"/>
                <w:szCs w:val="20"/>
              </w:rPr>
              <w:t xml:space="preserve">Special Exercises (3 total; 5% each) </w:t>
            </w:r>
          </w:p>
        </w:tc>
        <w:tc>
          <w:tcPr>
            <w:tcW w:w="1501" w:type="dxa"/>
          </w:tcPr>
          <w:p w14:paraId="4B05CFE5" w14:textId="77777777" w:rsidR="00034239" w:rsidRPr="00B9612F" w:rsidRDefault="00034239" w:rsidP="00D65CC9">
            <w:pPr>
              <w:pStyle w:val="Default"/>
              <w:jc w:val="center"/>
              <w:rPr>
                <w:rFonts w:ascii="Arial" w:hAnsi="Arial"/>
                <w:color w:val="auto"/>
                <w:szCs w:val="20"/>
              </w:rPr>
            </w:pPr>
            <w:r>
              <w:rPr>
                <w:rFonts w:ascii="Arial" w:hAnsi="Arial"/>
                <w:color w:val="auto"/>
                <w:szCs w:val="20"/>
              </w:rPr>
              <w:t>15</w:t>
            </w:r>
          </w:p>
        </w:tc>
        <w:tc>
          <w:tcPr>
            <w:tcW w:w="957" w:type="dxa"/>
            <w:tcBorders>
              <w:top w:val="nil"/>
              <w:left w:val="single" w:sz="4" w:space="0" w:color="auto"/>
              <w:bottom w:val="nil"/>
              <w:right w:val="single" w:sz="4" w:space="0" w:color="auto"/>
            </w:tcBorders>
          </w:tcPr>
          <w:p w14:paraId="39055903" w14:textId="77777777" w:rsidR="00034239" w:rsidRPr="00B9612F" w:rsidRDefault="00034239" w:rsidP="00D65CC9">
            <w:pPr>
              <w:pStyle w:val="Default"/>
              <w:jc w:val="center"/>
              <w:rPr>
                <w:rFonts w:ascii="Arial" w:hAnsi="Arial"/>
                <w:color w:val="auto"/>
                <w:szCs w:val="20"/>
              </w:rPr>
            </w:pPr>
          </w:p>
        </w:tc>
        <w:tc>
          <w:tcPr>
            <w:tcW w:w="270" w:type="dxa"/>
            <w:vMerge/>
            <w:tcBorders>
              <w:top w:val="single" w:sz="4" w:space="0" w:color="auto"/>
              <w:left w:val="single" w:sz="4" w:space="0" w:color="auto"/>
              <w:right w:val="nil"/>
            </w:tcBorders>
          </w:tcPr>
          <w:p w14:paraId="1D34933F" w14:textId="77777777" w:rsidR="00034239" w:rsidRPr="00B9612F" w:rsidRDefault="00034239" w:rsidP="00D65CC9">
            <w:pPr>
              <w:pStyle w:val="Default"/>
              <w:jc w:val="center"/>
              <w:rPr>
                <w:rFonts w:ascii="Arial" w:hAnsi="Arial"/>
                <w:color w:val="auto"/>
                <w:szCs w:val="20"/>
              </w:rPr>
            </w:pPr>
          </w:p>
        </w:tc>
        <w:tc>
          <w:tcPr>
            <w:tcW w:w="608" w:type="dxa"/>
            <w:vMerge/>
            <w:tcBorders>
              <w:top w:val="single" w:sz="4" w:space="0" w:color="auto"/>
              <w:left w:val="nil"/>
              <w:right w:val="nil"/>
            </w:tcBorders>
          </w:tcPr>
          <w:p w14:paraId="0501927C" w14:textId="77777777" w:rsidR="00034239" w:rsidRPr="00B9612F" w:rsidRDefault="00034239" w:rsidP="00D65CC9">
            <w:pPr>
              <w:pStyle w:val="Default"/>
              <w:jc w:val="center"/>
              <w:rPr>
                <w:rFonts w:ascii="Arial" w:hAnsi="Arial"/>
                <w:color w:val="auto"/>
                <w:szCs w:val="20"/>
              </w:rPr>
            </w:pPr>
          </w:p>
        </w:tc>
        <w:tc>
          <w:tcPr>
            <w:tcW w:w="1390" w:type="dxa"/>
            <w:vMerge/>
            <w:tcBorders>
              <w:left w:val="nil"/>
            </w:tcBorders>
          </w:tcPr>
          <w:p w14:paraId="285D542C" w14:textId="77777777" w:rsidR="00034239" w:rsidRPr="00B9612F" w:rsidRDefault="00034239" w:rsidP="00D65CC9">
            <w:pPr>
              <w:pStyle w:val="Default"/>
              <w:jc w:val="center"/>
              <w:rPr>
                <w:rFonts w:ascii="Arial" w:hAnsi="Arial"/>
                <w:color w:val="auto"/>
                <w:szCs w:val="20"/>
              </w:rPr>
            </w:pPr>
          </w:p>
        </w:tc>
      </w:tr>
      <w:tr w:rsidR="00034239" w:rsidRPr="00B9612F" w14:paraId="10EE7A41" w14:textId="77777777" w:rsidTr="00E56DE5">
        <w:tc>
          <w:tcPr>
            <w:tcW w:w="3348" w:type="dxa"/>
          </w:tcPr>
          <w:p w14:paraId="170E5FAF" w14:textId="77777777" w:rsidR="00034239" w:rsidRPr="00B9612F" w:rsidRDefault="00034239" w:rsidP="00D65CC9">
            <w:pPr>
              <w:pStyle w:val="Default"/>
              <w:rPr>
                <w:rFonts w:ascii="Arial" w:hAnsi="Arial"/>
                <w:b/>
                <w:color w:val="auto"/>
                <w:szCs w:val="20"/>
              </w:rPr>
            </w:pPr>
            <w:r w:rsidRPr="00B9612F">
              <w:rPr>
                <w:rFonts w:ascii="Arial" w:hAnsi="Arial"/>
                <w:b/>
                <w:color w:val="auto"/>
                <w:szCs w:val="20"/>
              </w:rPr>
              <w:t>Essay Exam 1</w:t>
            </w:r>
            <w:r>
              <w:rPr>
                <w:rFonts w:ascii="Arial" w:hAnsi="Arial"/>
                <w:b/>
                <w:color w:val="auto"/>
                <w:szCs w:val="20"/>
              </w:rPr>
              <w:t xml:space="preserve"> (take-home)</w:t>
            </w:r>
          </w:p>
        </w:tc>
        <w:tc>
          <w:tcPr>
            <w:tcW w:w="1501" w:type="dxa"/>
          </w:tcPr>
          <w:p w14:paraId="1D796CAE" w14:textId="77777777" w:rsidR="00034239" w:rsidRPr="00B9612F" w:rsidRDefault="00034239" w:rsidP="00D65CC9">
            <w:pPr>
              <w:pStyle w:val="Default"/>
              <w:jc w:val="center"/>
              <w:rPr>
                <w:rFonts w:ascii="Arial" w:hAnsi="Arial"/>
                <w:color w:val="auto"/>
                <w:szCs w:val="20"/>
              </w:rPr>
            </w:pPr>
            <w:r w:rsidRPr="00B9612F">
              <w:rPr>
                <w:rFonts w:ascii="Arial" w:hAnsi="Arial"/>
                <w:color w:val="auto"/>
                <w:szCs w:val="20"/>
              </w:rPr>
              <w:t>15</w:t>
            </w:r>
          </w:p>
        </w:tc>
        <w:tc>
          <w:tcPr>
            <w:tcW w:w="957" w:type="dxa"/>
            <w:tcBorders>
              <w:top w:val="nil"/>
              <w:left w:val="single" w:sz="4" w:space="0" w:color="auto"/>
              <w:bottom w:val="nil"/>
              <w:right w:val="single" w:sz="4" w:space="0" w:color="auto"/>
            </w:tcBorders>
          </w:tcPr>
          <w:p w14:paraId="564B1A37" w14:textId="77777777" w:rsidR="00034239" w:rsidRPr="00B9612F" w:rsidRDefault="00034239" w:rsidP="00D65CC9">
            <w:pPr>
              <w:pStyle w:val="Default"/>
              <w:jc w:val="center"/>
              <w:rPr>
                <w:rFonts w:ascii="Arial" w:hAnsi="Arial"/>
                <w:color w:val="auto"/>
                <w:szCs w:val="20"/>
              </w:rPr>
            </w:pPr>
          </w:p>
        </w:tc>
        <w:tc>
          <w:tcPr>
            <w:tcW w:w="270" w:type="dxa"/>
            <w:vMerge/>
            <w:tcBorders>
              <w:top w:val="single" w:sz="4" w:space="0" w:color="auto"/>
              <w:left w:val="single" w:sz="4" w:space="0" w:color="auto"/>
              <w:right w:val="nil"/>
            </w:tcBorders>
          </w:tcPr>
          <w:p w14:paraId="1A398301" w14:textId="77777777" w:rsidR="00034239" w:rsidRPr="00B9612F" w:rsidRDefault="00034239" w:rsidP="00D65CC9">
            <w:pPr>
              <w:pStyle w:val="Default"/>
              <w:jc w:val="center"/>
              <w:rPr>
                <w:rFonts w:ascii="Arial" w:hAnsi="Arial"/>
                <w:color w:val="auto"/>
                <w:szCs w:val="20"/>
              </w:rPr>
            </w:pPr>
          </w:p>
        </w:tc>
        <w:tc>
          <w:tcPr>
            <w:tcW w:w="608" w:type="dxa"/>
            <w:vMerge/>
            <w:tcBorders>
              <w:top w:val="single" w:sz="4" w:space="0" w:color="auto"/>
              <w:left w:val="nil"/>
              <w:right w:val="nil"/>
            </w:tcBorders>
          </w:tcPr>
          <w:p w14:paraId="2B637ABB" w14:textId="77777777" w:rsidR="00034239" w:rsidRPr="00B9612F" w:rsidRDefault="00034239" w:rsidP="00D65CC9">
            <w:pPr>
              <w:pStyle w:val="Default"/>
              <w:jc w:val="center"/>
              <w:rPr>
                <w:rFonts w:ascii="Arial" w:hAnsi="Arial"/>
                <w:color w:val="auto"/>
                <w:szCs w:val="20"/>
              </w:rPr>
            </w:pPr>
          </w:p>
        </w:tc>
        <w:tc>
          <w:tcPr>
            <w:tcW w:w="1390" w:type="dxa"/>
            <w:vMerge/>
            <w:tcBorders>
              <w:left w:val="nil"/>
            </w:tcBorders>
          </w:tcPr>
          <w:p w14:paraId="226828B5" w14:textId="77777777" w:rsidR="00034239" w:rsidRPr="00B9612F" w:rsidRDefault="00034239" w:rsidP="00D65CC9">
            <w:pPr>
              <w:pStyle w:val="Default"/>
              <w:jc w:val="center"/>
              <w:rPr>
                <w:rFonts w:ascii="Arial" w:hAnsi="Arial"/>
                <w:color w:val="auto"/>
                <w:szCs w:val="20"/>
              </w:rPr>
            </w:pPr>
          </w:p>
        </w:tc>
      </w:tr>
      <w:tr w:rsidR="00034239" w:rsidRPr="00B9612F" w14:paraId="3F7E8469" w14:textId="77777777" w:rsidTr="00E56DE5">
        <w:tc>
          <w:tcPr>
            <w:tcW w:w="3348" w:type="dxa"/>
          </w:tcPr>
          <w:p w14:paraId="27D4C291" w14:textId="77777777" w:rsidR="00034239" w:rsidRPr="00B9612F" w:rsidRDefault="00034239" w:rsidP="00D65CC9">
            <w:pPr>
              <w:pStyle w:val="Default"/>
              <w:rPr>
                <w:rFonts w:ascii="Arial" w:hAnsi="Arial"/>
                <w:b/>
                <w:color w:val="auto"/>
                <w:szCs w:val="20"/>
              </w:rPr>
            </w:pPr>
            <w:r w:rsidRPr="00B9612F">
              <w:rPr>
                <w:rFonts w:ascii="Arial" w:hAnsi="Arial"/>
                <w:b/>
                <w:color w:val="auto"/>
                <w:szCs w:val="20"/>
              </w:rPr>
              <w:t>Essay Exam 2</w:t>
            </w:r>
            <w:r>
              <w:rPr>
                <w:rFonts w:ascii="Arial" w:hAnsi="Arial"/>
                <w:b/>
                <w:color w:val="auto"/>
                <w:szCs w:val="20"/>
              </w:rPr>
              <w:t xml:space="preserve"> (take-home)</w:t>
            </w:r>
          </w:p>
        </w:tc>
        <w:tc>
          <w:tcPr>
            <w:tcW w:w="1501" w:type="dxa"/>
          </w:tcPr>
          <w:p w14:paraId="2838FBEF" w14:textId="77777777" w:rsidR="00034239" w:rsidRPr="00B9612F" w:rsidRDefault="00034239" w:rsidP="00D65CC9">
            <w:pPr>
              <w:pStyle w:val="Default"/>
              <w:jc w:val="center"/>
              <w:rPr>
                <w:rFonts w:ascii="Arial" w:hAnsi="Arial"/>
                <w:color w:val="auto"/>
                <w:szCs w:val="20"/>
              </w:rPr>
            </w:pPr>
            <w:r w:rsidRPr="00B9612F">
              <w:rPr>
                <w:rFonts w:ascii="Arial" w:hAnsi="Arial"/>
                <w:color w:val="auto"/>
                <w:szCs w:val="20"/>
              </w:rPr>
              <w:t>15</w:t>
            </w:r>
          </w:p>
        </w:tc>
        <w:tc>
          <w:tcPr>
            <w:tcW w:w="957" w:type="dxa"/>
            <w:tcBorders>
              <w:top w:val="nil"/>
              <w:left w:val="single" w:sz="4" w:space="0" w:color="auto"/>
              <w:bottom w:val="nil"/>
              <w:right w:val="single" w:sz="4" w:space="0" w:color="auto"/>
            </w:tcBorders>
          </w:tcPr>
          <w:p w14:paraId="2D25CFB3" w14:textId="77777777" w:rsidR="00034239" w:rsidRPr="00B9612F" w:rsidRDefault="00034239" w:rsidP="00D65CC9">
            <w:pPr>
              <w:pStyle w:val="Default"/>
              <w:jc w:val="center"/>
              <w:rPr>
                <w:rFonts w:ascii="Arial" w:hAnsi="Arial"/>
                <w:color w:val="auto"/>
                <w:szCs w:val="20"/>
              </w:rPr>
            </w:pPr>
          </w:p>
        </w:tc>
        <w:tc>
          <w:tcPr>
            <w:tcW w:w="270" w:type="dxa"/>
            <w:vMerge/>
            <w:tcBorders>
              <w:top w:val="single" w:sz="4" w:space="0" w:color="auto"/>
              <w:left w:val="single" w:sz="4" w:space="0" w:color="auto"/>
              <w:right w:val="nil"/>
            </w:tcBorders>
          </w:tcPr>
          <w:p w14:paraId="1E9DD1A2" w14:textId="77777777" w:rsidR="00034239" w:rsidRPr="00B9612F" w:rsidRDefault="00034239" w:rsidP="00D65CC9">
            <w:pPr>
              <w:pStyle w:val="Default"/>
              <w:jc w:val="center"/>
              <w:rPr>
                <w:rFonts w:ascii="Arial" w:hAnsi="Arial"/>
                <w:color w:val="auto"/>
                <w:szCs w:val="20"/>
              </w:rPr>
            </w:pPr>
          </w:p>
        </w:tc>
        <w:tc>
          <w:tcPr>
            <w:tcW w:w="608" w:type="dxa"/>
            <w:vMerge/>
            <w:tcBorders>
              <w:top w:val="single" w:sz="4" w:space="0" w:color="auto"/>
              <w:left w:val="nil"/>
              <w:right w:val="nil"/>
            </w:tcBorders>
          </w:tcPr>
          <w:p w14:paraId="277FF1E5" w14:textId="77777777" w:rsidR="00034239" w:rsidRPr="00B9612F" w:rsidRDefault="00034239" w:rsidP="00D65CC9">
            <w:pPr>
              <w:pStyle w:val="Default"/>
              <w:jc w:val="center"/>
              <w:rPr>
                <w:rFonts w:ascii="Arial" w:hAnsi="Arial"/>
                <w:color w:val="auto"/>
                <w:szCs w:val="20"/>
              </w:rPr>
            </w:pPr>
          </w:p>
        </w:tc>
        <w:tc>
          <w:tcPr>
            <w:tcW w:w="1390" w:type="dxa"/>
            <w:vMerge/>
            <w:tcBorders>
              <w:left w:val="nil"/>
            </w:tcBorders>
          </w:tcPr>
          <w:p w14:paraId="726FA0F3" w14:textId="77777777" w:rsidR="00034239" w:rsidRPr="00B9612F" w:rsidRDefault="00034239" w:rsidP="00D65CC9">
            <w:pPr>
              <w:pStyle w:val="Default"/>
              <w:jc w:val="center"/>
              <w:rPr>
                <w:rFonts w:ascii="Arial" w:hAnsi="Arial"/>
                <w:color w:val="auto"/>
                <w:szCs w:val="20"/>
              </w:rPr>
            </w:pPr>
          </w:p>
        </w:tc>
      </w:tr>
    </w:tbl>
    <w:p w14:paraId="73AA8CFA" w14:textId="77777777" w:rsidR="00F05224" w:rsidRDefault="00F05224" w:rsidP="00F05224">
      <w:pPr>
        <w:rPr>
          <w:rFonts w:ascii="Arial" w:hAnsi="Arial"/>
          <w:snapToGrid w:val="0"/>
          <w:color w:val="000000"/>
          <w:sz w:val="22"/>
        </w:rPr>
      </w:pPr>
    </w:p>
    <w:p w14:paraId="70EF550B" w14:textId="77777777" w:rsidR="00037B40" w:rsidRDefault="00037B40" w:rsidP="00F05224">
      <w:pPr>
        <w:jc w:val="center"/>
        <w:rPr>
          <w:rFonts w:ascii="Arial" w:hAnsi="Arial"/>
          <w:b/>
          <w:sz w:val="24"/>
          <w:u w:val="single"/>
        </w:rPr>
      </w:pPr>
    </w:p>
    <w:p w14:paraId="289E7B83" w14:textId="77777777" w:rsidR="00037B40" w:rsidRDefault="00037B40" w:rsidP="00F05224">
      <w:pPr>
        <w:jc w:val="center"/>
        <w:rPr>
          <w:rFonts w:ascii="Arial" w:hAnsi="Arial"/>
          <w:b/>
          <w:sz w:val="24"/>
          <w:u w:val="single"/>
        </w:rPr>
      </w:pPr>
    </w:p>
    <w:p w14:paraId="08AE40EE" w14:textId="77777777" w:rsidR="00F05224" w:rsidRPr="00C163C9" w:rsidRDefault="00497150" w:rsidP="00F05224">
      <w:pPr>
        <w:jc w:val="center"/>
        <w:rPr>
          <w:rFonts w:ascii="Arial" w:hAnsi="Arial"/>
          <w:b/>
          <w:sz w:val="24"/>
          <w:u w:val="single"/>
        </w:rPr>
      </w:pPr>
      <w:r w:rsidRPr="00C163C9">
        <w:rPr>
          <w:rFonts w:ascii="Arial" w:hAnsi="Arial"/>
          <w:b/>
          <w:sz w:val="24"/>
          <w:u w:val="single"/>
        </w:rPr>
        <w:t>Detailed Course Content</w:t>
      </w:r>
    </w:p>
    <w:p w14:paraId="1FFDB1F2" w14:textId="77777777" w:rsidR="00F05224" w:rsidRPr="00C163C9" w:rsidRDefault="00F05224" w:rsidP="00F05224">
      <w:pPr>
        <w:rPr>
          <w:rFonts w:ascii="Arial" w:hAnsi="Arial"/>
          <w:b/>
          <w:snapToGrid w:val="0"/>
          <w:color w:val="000000"/>
          <w:sz w:val="24"/>
        </w:rPr>
      </w:pPr>
    </w:p>
    <w:p w14:paraId="62A04F54" w14:textId="77777777" w:rsidR="00F05224" w:rsidRPr="00C163C9" w:rsidRDefault="00497150" w:rsidP="00F05224">
      <w:pPr>
        <w:rPr>
          <w:rFonts w:ascii="Arial" w:hAnsi="Arial"/>
          <w:snapToGrid w:val="0"/>
          <w:color w:val="000000"/>
          <w:sz w:val="24"/>
        </w:rPr>
      </w:pPr>
      <w:r w:rsidRPr="00C163C9">
        <w:rPr>
          <w:rFonts w:ascii="Arial" w:hAnsi="Arial"/>
          <w:b/>
          <w:snapToGrid w:val="0"/>
          <w:color w:val="000000"/>
          <w:sz w:val="24"/>
        </w:rPr>
        <w:t>Lectures</w:t>
      </w:r>
    </w:p>
    <w:p w14:paraId="3B102F1E" w14:textId="77777777" w:rsidR="00B7278B" w:rsidRPr="00C163C9" w:rsidRDefault="00BB7714" w:rsidP="00DC320D">
      <w:pPr>
        <w:rPr>
          <w:rFonts w:ascii="Arial" w:hAnsi="Arial"/>
          <w:b/>
          <w:sz w:val="24"/>
        </w:rPr>
      </w:pPr>
      <w:r>
        <w:rPr>
          <w:rFonts w:ascii="Arial" w:hAnsi="Arial"/>
          <w:snapToGrid w:val="0"/>
          <w:color w:val="000000"/>
          <w:sz w:val="24"/>
        </w:rPr>
        <w:t>T</w:t>
      </w:r>
      <w:r w:rsidR="00F05224" w:rsidRPr="00C163C9">
        <w:rPr>
          <w:rFonts w:ascii="Arial" w:hAnsi="Arial" w:cs="Arial"/>
          <w:snapToGrid w:val="0"/>
          <w:color w:val="000000"/>
          <w:sz w:val="24"/>
        </w:rPr>
        <w:t>he lecture overheads</w:t>
      </w:r>
      <w:r w:rsidR="00F05224" w:rsidRPr="00C163C9">
        <w:rPr>
          <w:rFonts w:ascii="Arial" w:hAnsi="Arial"/>
          <w:snapToGrid w:val="0"/>
          <w:color w:val="000000"/>
          <w:sz w:val="24"/>
        </w:rPr>
        <w:t xml:space="preserve"> </w:t>
      </w:r>
      <w:r>
        <w:rPr>
          <w:rFonts w:ascii="Arial" w:hAnsi="Arial"/>
          <w:snapToGrid w:val="0"/>
          <w:color w:val="000000"/>
          <w:sz w:val="24"/>
        </w:rPr>
        <w:t xml:space="preserve">are </w:t>
      </w:r>
      <w:r w:rsidR="009D04FD" w:rsidRPr="00C163C9">
        <w:rPr>
          <w:rFonts w:ascii="Arial" w:hAnsi="Arial"/>
          <w:snapToGrid w:val="0"/>
          <w:color w:val="000000"/>
          <w:sz w:val="24"/>
        </w:rPr>
        <w:t>available on WISE</w:t>
      </w:r>
      <w:r w:rsidR="00F05224" w:rsidRPr="00C163C9">
        <w:rPr>
          <w:rFonts w:ascii="Arial" w:hAnsi="Arial"/>
          <w:snapToGrid w:val="0"/>
          <w:color w:val="000000"/>
          <w:sz w:val="24"/>
        </w:rPr>
        <w:t xml:space="preserve">.  </w:t>
      </w:r>
      <w:r w:rsidR="009D04FD" w:rsidRPr="00C163C9">
        <w:rPr>
          <w:rFonts w:ascii="Arial" w:hAnsi="Arial"/>
          <w:snapToGrid w:val="0"/>
          <w:color w:val="000000"/>
          <w:sz w:val="24"/>
        </w:rPr>
        <w:t xml:space="preserve">A good </w:t>
      </w:r>
      <w:r w:rsidR="00F05224" w:rsidRPr="00C163C9">
        <w:rPr>
          <w:rFonts w:ascii="Arial" w:hAnsi="Arial"/>
          <w:snapToGrid w:val="0"/>
          <w:color w:val="000000"/>
          <w:sz w:val="24"/>
        </w:rPr>
        <w:t xml:space="preserve">strategy is to bring this to class and take notes as needed. This will save time and increase learning.  </w:t>
      </w:r>
    </w:p>
    <w:p w14:paraId="76EC776C" w14:textId="77777777" w:rsidR="00F05224" w:rsidRPr="00C163C9" w:rsidRDefault="00F05224" w:rsidP="00F05224">
      <w:pPr>
        <w:rPr>
          <w:rFonts w:ascii="Arial" w:hAnsi="Arial"/>
          <w:b/>
          <w:sz w:val="24"/>
        </w:rPr>
      </w:pPr>
    </w:p>
    <w:p w14:paraId="68AE6F28" w14:textId="77777777" w:rsidR="00B773E0" w:rsidRPr="00C163C9" w:rsidRDefault="00D65CC9" w:rsidP="00B773E0">
      <w:pPr>
        <w:rPr>
          <w:rFonts w:ascii="Arial" w:hAnsi="Arial"/>
          <w:b/>
          <w:snapToGrid w:val="0"/>
          <w:color w:val="000000"/>
          <w:sz w:val="24"/>
        </w:rPr>
      </w:pPr>
      <w:r w:rsidRPr="00C163C9">
        <w:rPr>
          <w:rFonts w:ascii="Arial" w:hAnsi="Arial"/>
          <w:b/>
          <w:snapToGrid w:val="0"/>
          <w:color w:val="000000"/>
          <w:sz w:val="24"/>
        </w:rPr>
        <w:t>International Business Plan and Presentation</w:t>
      </w:r>
    </w:p>
    <w:p w14:paraId="06EB345E" w14:textId="77777777" w:rsidR="00DC320D" w:rsidRDefault="00B773E0" w:rsidP="00B773E0">
      <w:pPr>
        <w:rPr>
          <w:rFonts w:ascii="Arial" w:hAnsi="Arial"/>
          <w:snapToGrid w:val="0"/>
          <w:color w:val="000000"/>
          <w:sz w:val="24"/>
        </w:rPr>
      </w:pPr>
      <w:r w:rsidRPr="00C163C9">
        <w:rPr>
          <w:rFonts w:ascii="Arial" w:hAnsi="Arial"/>
          <w:snapToGrid w:val="0"/>
          <w:color w:val="000000"/>
          <w:sz w:val="24"/>
        </w:rPr>
        <w:t xml:space="preserve">Teams of </w:t>
      </w:r>
      <w:r w:rsidR="00934B3F" w:rsidRPr="00C163C9">
        <w:rPr>
          <w:rFonts w:ascii="Arial" w:hAnsi="Arial"/>
          <w:snapToGrid w:val="0"/>
          <w:color w:val="000000"/>
          <w:sz w:val="24"/>
        </w:rPr>
        <w:t xml:space="preserve">about </w:t>
      </w:r>
      <w:r w:rsidR="00BB7714">
        <w:rPr>
          <w:rFonts w:ascii="Arial" w:hAnsi="Arial"/>
          <w:snapToGrid w:val="0"/>
          <w:color w:val="000000"/>
          <w:sz w:val="24"/>
        </w:rPr>
        <w:t>two</w:t>
      </w:r>
      <w:r w:rsidRPr="00C163C9">
        <w:rPr>
          <w:rFonts w:ascii="Arial" w:hAnsi="Arial"/>
          <w:snapToGrid w:val="0"/>
          <w:color w:val="000000"/>
          <w:sz w:val="24"/>
        </w:rPr>
        <w:t xml:space="preserve"> students each will develop </w:t>
      </w:r>
      <w:r w:rsidR="008C2BC4">
        <w:rPr>
          <w:rFonts w:ascii="Arial" w:hAnsi="Arial"/>
          <w:snapToGrid w:val="0"/>
          <w:color w:val="000000"/>
          <w:sz w:val="24"/>
        </w:rPr>
        <w:t xml:space="preserve">and present </w:t>
      </w:r>
      <w:r w:rsidRPr="00C163C9">
        <w:rPr>
          <w:rFonts w:ascii="Arial" w:hAnsi="Arial"/>
          <w:snapToGrid w:val="0"/>
          <w:color w:val="000000"/>
          <w:sz w:val="24"/>
        </w:rPr>
        <w:t xml:space="preserve">an international business plan for an actual company.  </w:t>
      </w:r>
      <w:r w:rsidR="008C2BC4">
        <w:rPr>
          <w:rFonts w:ascii="Arial" w:hAnsi="Arial"/>
          <w:snapToGrid w:val="0"/>
          <w:color w:val="000000"/>
          <w:sz w:val="24"/>
          <w:szCs w:val="22"/>
        </w:rPr>
        <w:t xml:space="preserve">Think of yourself as part of </w:t>
      </w:r>
      <w:r w:rsidR="008C2BC4">
        <w:rPr>
          <w:rFonts w:ascii="Arial" w:hAnsi="Arial"/>
          <w:snapToGrid w:val="0"/>
          <w:color w:val="000000"/>
          <w:sz w:val="24"/>
        </w:rPr>
        <w:t xml:space="preserve">an international business consulting team.  </w:t>
      </w:r>
      <w:r w:rsidRPr="00C163C9">
        <w:rPr>
          <w:rFonts w:ascii="Arial" w:hAnsi="Arial"/>
          <w:snapToGrid w:val="0"/>
          <w:color w:val="000000"/>
          <w:sz w:val="24"/>
        </w:rPr>
        <w:t xml:space="preserve">To complete the project, students will </w:t>
      </w:r>
      <w:r w:rsidR="00DC320D">
        <w:rPr>
          <w:rFonts w:ascii="Arial" w:hAnsi="Arial"/>
          <w:snapToGrid w:val="0"/>
          <w:color w:val="000000"/>
          <w:sz w:val="24"/>
        </w:rPr>
        <w:t xml:space="preserve">conduct </w:t>
      </w:r>
      <w:r w:rsidR="00934B3F" w:rsidRPr="00C163C9">
        <w:rPr>
          <w:rFonts w:ascii="Arial" w:hAnsi="Arial"/>
          <w:snapToGrid w:val="0"/>
          <w:color w:val="000000"/>
          <w:sz w:val="24"/>
        </w:rPr>
        <w:t xml:space="preserve">research </w:t>
      </w:r>
      <w:r w:rsidR="00DC320D">
        <w:rPr>
          <w:rFonts w:ascii="Arial" w:hAnsi="Arial"/>
          <w:snapToGrid w:val="0"/>
          <w:color w:val="000000"/>
          <w:sz w:val="24"/>
        </w:rPr>
        <w:t>and may have the chance to interact with their assigned firm</w:t>
      </w:r>
      <w:r w:rsidR="00934B3F" w:rsidRPr="00C163C9">
        <w:rPr>
          <w:rFonts w:ascii="Arial" w:hAnsi="Arial"/>
          <w:snapToGrid w:val="0"/>
          <w:color w:val="000000"/>
          <w:sz w:val="24"/>
        </w:rPr>
        <w:t xml:space="preserve">. </w:t>
      </w:r>
      <w:r w:rsidR="00DC320D">
        <w:rPr>
          <w:rFonts w:ascii="Arial" w:hAnsi="Arial"/>
          <w:snapToGrid w:val="0"/>
          <w:color w:val="000000"/>
          <w:sz w:val="24"/>
        </w:rPr>
        <w:t xml:space="preserve"> </w:t>
      </w:r>
      <w:r w:rsidR="00934B3F" w:rsidRPr="00C163C9">
        <w:rPr>
          <w:rFonts w:ascii="Arial" w:hAnsi="Arial"/>
          <w:snapToGrid w:val="0"/>
          <w:color w:val="000000"/>
          <w:sz w:val="24"/>
        </w:rPr>
        <w:t>A</w:t>
      </w:r>
      <w:r w:rsidR="00DC320D">
        <w:rPr>
          <w:rFonts w:ascii="Arial" w:hAnsi="Arial"/>
          <w:snapToGrid w:val="0"/>
          <w:color w:val="000000"/>
          <w:sz w:val="24"/>
        </w:rPr>
        <w:t>ppendix A</w:t>
      </w:r>
      <w:r w:rsidR="00934B3F" w:rsidRPr="00C163C9">
        <w:rPr>
          <w:rFonts w:ascii="Arial" w:hAnsi="Arial"/>
          <w:snapToGrid w:val="0"/>
          <w:color w:val="000000"/>
          <w:sz w:val="24"/>
        </w:rPr>
        <w:t xml:space="preserve"> list</w:t>
      </w:r>
      <w:r w:rsidR="00DC320D">
        <w:rPr>
          <w:rFonts w:ascii="Arial" w:hAnsi="Arial"/>
          <w:snapToGrid w:val="0"/>
          <w:color w:val="000000"/>
          <w:sz w:val="24"/>
        </w:rPr>
        <w:t>s</w:t>
      </w:r>
      <w:r w:rsidR="00934B3F" w:rsidRPr="00C163C9">
        <w:rPr>
          <w:rFonts w:ascii="Arial" w:hAnsi="Arial"/>
          <w:snapToGrid w:val="0"/>
          <w:color w:val="000000"/>
          <w:sz w:val="24"/>
        </w:rPr>
        <w:t xml:space="preserve"> relevant web</w:t>
      </w:r>
      <w:r w:rsidRPr="00C163C9">
        <w:rPr>
          <w:rFonts w:ascii="Arial" w:hAnsi="Arial"/>
          <w:snapToGrid w:val="0"/>
          <w:color w:val="000000"/>
          <w:sz w:val="24"/>
        </w:rPr>
        <w:t>sites</w:t>
      </w:r>
      <w:r w:rsidR="008C2BC4">
        <w:rPr>
          <w:rFonts w:ascii="Arial" w:hAnsi="Arial"/>
          <w:snapToGrid w:val="0"/>
          <w:color w:val="000000"/>
          <w:sz w:val="24"/>
        </w:rPr>
        <w:t xml:space="preserve">; however, </w:t>
      </w:r>
      <w:r w:rsidR="00934B3F" w:rsidRPr="00C163C9">
        <w:rPr>
          <w:rFonts w:ascii="Arial" w:hAnsi="Arial"/>
          <w:snapToGrid w:val="0"/>
          <w:color w:val="000000"/>
          <w:sz w:val="24"/>
        </w:rPr>
        <w:t xml:space="preserve">do not restrict yourself to these.  </w:t>
      </w:r>
      <w:r w:rsidR="00355E0A">
        <w:rPr>
          <w:rFonts w:ascii="Arial" w:hAnsi="Arial"/>
          <w:snapToGrid w:val="0"/>
          <w:color w:val="000000"/>
          <w:sz w:val="24"/>
        </w:rPr>
        <w:t>T</w:t>
      </w:r>
      <w:r w:rsidR="00204323">
        <w:rPr>
          <w:rFonts w:ascii="Arial" w:hAnsi="Arial"/>
          <w:snapToGrid w:val="0"/>
          <w:color w:val="000000"/>
          <w:sz w:val="24"/>
        </w:rPr>
        <w:t xml:space="preserve">he textbook provides numerous </w:t>
      </w:r>
      <w:r w:rsidR="00355E0A">
        <w:rPr>
          <w:rFonts w:ascii="Arial" w:hAnsi="Arial"/>
          <w:snapToGrid w:val="0"/>
          <w:color w:val="000000"/>
          <w:sz w:val="24"/>
        </w:rPr>
        <w:t xml:space="preserve">additional </w:t>
      </w:r>
      <w:r w:rsidR="00204323">
        <w:rPr>
          <w:rFonts w:ascii="Arial" w:hAnsi="Arial"/>
          <w:snapToGrid w:val="0"/>
          <w:color w:val="000000"/>
          <w:sz w:val="24"/>
        </w:rPr>
        <w:t xml:space="preserve">websites, which we will discuss in class. </w:t>
      </w:r>
      <w:r w:rsidR="00C163C9">
        <w:rPr>
          <w:rFonts w:ascii="Arial" w:hAnsi="Arial"/>
          <w:snapToGrid w:val="0"/>
          <w:color w:val="000000"/>
          <w:sz w:val="24"/>
        </w:rPr>
        <w:t xml:space="preserve">Please </w:t>
      </w:r>
      <w:r w:rsidR="00934B3F" w:rsidRPr="00C163C9">
        <w:rPr>
          <w:rFonts w:ascii="Arial" w:hAnsi="Arial"/>
          <w:snapToGrid w:val="0"/>
          <w:color w:val="000000"/>
          <w:sz w:val="24"/>
        </w:rPr>
        <w:t xml:space="preserve">share </w:t>
      </w:r>
      <w:r w:rsidR="00355E0A" w:rsidRPr="00C163C9">
        <w:rPr>
          <w:rFonts w:ascii="Arial" w:hAnsi="Arial"/>
          <w:snapToGrid w:val="0"/>
          <w:color w:val="000000"/>
          <w:sz w:val="24"/>
        </w:rPr>
        <w:t xml:space="preserve">with the class </w:t>
      </w:r>
      <w:r w:rsidR="00355E0A">
        <w:rPr>
          <w:rFonts w:ascii="Arial" w:hAnsi="Arial"/>
          <w:snapToGrid w:val="0"/>
          <w:color w:val="000000"/>
          <w:sz w:val="24"/>
        </w:rPr>
        <w:t xml:space="preserve">other </w:t>
      </w:r>
      <w:r w:rsidR="00934B3F" w:rsidRPr="00C163C9">
        <w:rPr>
          <w:rFonts w:ascii="Arial" w:hAnsi="Arial"/>
          <w:snapToGrid w:val="0"/>
          <w:color w:val="000000"/>
          <w:sz w:val="24"/>
        </w:rPr>
        <w:t xml:space="preserve">websites </w:t>
      </w:r>
      <w:r w:rsidR="008C2BC4">
        <w:rPr>
          <w:rFonts w:ascii="Arial" w:hAnsi="Arial"/>
          <w:snapToGrid w:val="0"/>
          <w:color w:val="000000"/>
          <w:sz w:val="24"/>
        </w:rPr>
        <w:t xml:space="preserve">and other useful material that </w:t>
      </w:r>
      <w:r w:rsidR="00934B3F" w:rsidRPr="00C163C9">
        <w:rPr>
          <w:rFonts w:ascii="Arial" w:hAnsi="Arial"/>
          <w:snapToGrid w:val="0"/>
          <w:color w:val="000000"/>
          <w:sz w:val="24"/>
        </w:rPr>
        <w:t xml:space="preserve">you </w:t>
      </w:r>
      <w:r w:rsidR="008C2BC4">
        <w:rPr>
          <w:rFonts w:ascii="Arial" w:hAnsi="Arial"/>
          <w:snapToGrid w:val="0"/>
          <w:color w:val="000000"/>
          <w:sz w:val="24"/>
        </w:rPr>
        <w:t>discover</w:t>
      </w:r>
      <w:r w:rsidR="00934B3F" w:rsidRPr="00C163C9">
        <w:rPr>
          <w:rFonts w:ascii="Arial" w:hAnsi="Arial"/>
          <w:snapToGrid w:val="0"/>
          <w:color w:val="000000"/>
          <w:sz w:val="24"/>
        </w:rPr>
        <w:t>.</w:t>
      </w:r>
      <w:r w:rsidRPr="00C163C9">
        <w:rPr>
          <w:rFonts w:ascii="Arial" w:hAnsi="Arial"/>
          <w:snapToGrid w:val="0"/>
          <w:color w:val="000000"/>
          <w:sz w:val="24"/>
        </w:rPr>
        <w:t xml:space="preserve"> </w:t>
      </w:r>
      <w:r w:rsidR="008C2BC4">
        <w:rPr>
          <w:rFonts w:ascii="Arial" w:hAnsi="Arial"/>
          <w:snapToGrid w:val="0"/>
          <w:color w:val="000000"/>
          <w:sz w:val="24"/>
        </w:rPr>
        <w:t xml:space="preserve"> The Business Librarian at Hatfield Library</w:t>
      </w:r>
      <w:r w:rsidR="003164A4">
        <w:rPr>
          <w:rFonts w:ascii="Arial" w:hAnsi="Arial"/>
          <w:snapToGrid w:val="0"/>
          <w:color w:val="000000"/>
          <w:sz w:val="24"/>
        </w:rPr>
        <w:t>, Gary Klein,</w:t>
      </w:r>
      <w:r w:rsidR="008C2BC4">
        <w:rPr>
          <w:rFonts w:ascii="Arial" w:hAnsi="Arial"/>
          <w:snapToGrid w:val="0"/>
          <w:color w:val="000000"/>
          <w:sz w:val="24"/>
        </w:rPr>
        <w:t xml:space="preserve"> </w:t>
      </w:r>
      <w:r w:rsidR="00355E0A">
        <w:rPr>
          <w:rFonts w:ascii="Arial" w:hAnsi="Arial"/>
          <w:snapToGrid w:val="0"/>
          <w:color w:val="000000"/>
          <w:sz w:val="24"/>
        </w:rPr>
        <w:t xml:space="preserve">is very </w:t>
      </w:r>
      <w:r w:rsidR="008C2BC4">
        <w:rPr>
          <w:rFonts w:ascii="Arial" w:hAnsi="Arial"/>
          <w:snapToGrid w:val="0"/>
          <w:color w:val="000000"/>
          <w:sz w:val="24"/>
        </w:rPr>
        <w:t xml:space="preserve">helpful </w:t>
      </w:r>
      <w:r w:rsidR="008A4409">
        <w:rPr>
          <w:rFonts w:ascii="Arial" w:hAnsi="Arial"/>
          <w:snapToGrid w:val="0"/>
          <w:color w:val="000000"/>
          <w:sz w:val="24"/>
        </w:rPr>
        <w:t xml:space="preserve">for </w:t>
      </w:r>
      <w:r w:rsidR="00355E0A">
        <w:rPr>
          <w:rFonts w:ascii="Arial" w:hAnsi="Arial"/>
          <w:snapToGrid w:val="0"/>
          <w:color w:val="000000"/>
          <w:sz w:val="24"/>
        </w:rPr>
        <w:t xml:space="preserve">finding </w:t>
      </w:r>
      <w:r w:rsidR="008C2BC4">
        <w:rPr>
          <w:rFonts w:ascii="Arial" w:hAnsi="Arial"/>
          <w:snapToGrid w:val="0"/>
          <w:color w:val="000000"/>
          <w:sz w:val="24"/>
        </w:rPr>
        <w:t>useful information sources.</w:t>
      </w:r>
      <w:r w:rsidRPr="00C163C9">
        <w:rPr>
          <w:rFonts w:ascii="Arial" w:hAnsi="Arial"/>
          <w:snapToGrid w:val="0"/>
          <w:color w:val="000000"/>
          <w:sz w:val="24"/>
        </w:rPr>
        <w:t xml:space="preserve"> </w:t>
      </w:r>
      <w:r w:rsidR="00C163C9">
        <w:rPr>
          <w:rFonts w:ascii="Arial" w:hAnsi="Arial"/>
          <w:snapToGrid w:val="0"/>
          <w:color w:val="000000"/>
          <w:sz w:val="24"/>
        </w:rPr>
        <w:t xml:space="preserve"> </w:t>
      </w:r>
      <w:r w:rsidR="00204323">
        <w:rPr>
          <w:rFonts w:ascii="Arial" w:hAnsi="Arial"/>
          <w:snapToGrid w:val="0"/>
          <w:color w:val="000000"/>
          <w:sz w:val="24"/>
        </w:rPr>
        <w:t xml:space="preserve">Note that, while many websites require payment to access certain information, you are not expected to purchase any information to complete the international business plan. </w:t>
      </w:r>
    </w:p>
    <w:p w14:paraId="08449DAB" w14:textId="77777777" w:rsidR="000E7393" w:rsidRDefault="008E28B1" w:rsidP="00B773E0">
      <w:pPr>
        <w:rPr>
          <w:rFonts w:ascii="Arial" w:hAnsi="Arial"/>
          <w:snapToGrid w:val="0"/>
          <w:color w:val="000000"/>
          <w:sz w:val="24"/>
        </w:rPr>
      </w:pPr>
      <w:r>
        <w:rPr>
          <w:rFonts w:ascii="Arial" w:hAnsi="Arial"/>
          <w:snapToGrid w:val="0"/>
          <w:color w:val="000000"/>
          <w:sz w:val="24"/>
        </w:rPr>
        <w:tab/>
      </w:r>
      <w:r w:rsidR="008A4409">
        <w:rPr>
          <w:rFonts w:ascii="Arial" w:hAnsi="Arial"/>
          <w:snapToGrid w:val="0"/>
          <w:color w:val="000000"/>
          <w:sz w:val="24"/>
        </w:rPr>
        <w:t>At the end of the term, e</w:t>
      </w:r>
      <w:r w:rsidR="00B773E0" w:rsidRPr="008E28B1">
        <w:rPr>
          <w:rFonts w:ascii="Arial" w:hAnsi="Arial"/>
          <w:snapToGrid w:val="0"/>
          <w:color w:val="000000"/>
          <w:sz w:val="24"/>
        </w:rPr>
        <w:t xml:space="preserve">ach team will give </w:t>
      </w:r>
      <w:r w:rsidR="002B097F">
        <w:rPr>
          <w:rFonts w:ascii="Arial" w:hAnsi="Arial"/>
          <w:snapToGrid w:val="0"/>
          <w:color w:val="000000"/>
          <w:sz w:val="24"/>
        </w:rPr>
        <w:t xml:space="preserve">a </w:t>
      </w:r>
      <w:r w:rsidR="00B773E0" w:rsidRPr="008E28B1">
        <w:rPr>
          <w:rFonts w:ascii="Arial" w:hAnsi="Arial"/>
          <w:snapToGrid w:val="0"/>
          <w:color w:val="000000"/>
          <w:sz w:val="24"/>
        </w:rPr>
        <w:t>presentation</w:t>
      </w:r>
      <w:r w:rsidR="002B097F">
        <w:rPr>
          <w:rFonts w:ascii="Arial" w:hAnsi="Arial"/>
          <w:snapToGrid w:val="0"/>
          <w:color w:val="000000"/>
          <w:sz w:val="24"/>
        </w:rPr>
        <w:t>(s)</w:t>
      </w:r>
      <w:r w:rsidR="00B773E0" w:rsidRPr="008E28B1">
        <w:rPr>
          <w:rFonts w:ascii="Arial" w:hAnsi="Arial"/>
          <w:snapToGrid w:val="0"/>
          <w:color w:val="000000"/>
          <w:sz w:val="24"/>
        </w:rPr>
        <w:t xml:space="preserve"> on their </w:t>
      </w:r>
      <w:r w:rsidR="00C163C9" w:rsidRPr="008E28B1">
        <w:rPr>
          <w:rFonts w:ascii="Arial" w:hAnsi="Arial"/>
          <w:snapToGrid w:val="0"/>
          <w:color w:val="000000"/>
          <w:sz w:val="24"/>
        </w:rPr>
        <w:t>inter</w:t>
      </w:r>
      <w:r w:rsidR="00C163C9" w:rsidRPr="00C163C9">
        <w:rPr>
          <w:rFonts w:ascii="Arial" w:hAnsi="Arial"/>
          <w:snapToGrid w:val="0"/>
          <w:color w:val="000000"/>
          <w:sz w:val="24"/>
        </w:rPr>
        <w:t>national business plan</w:t>
      </w:r>
      <w:r w:rsidR="00B773E0" w:rsidRPr="00C163C9">
        <w:rPr>
          <w:rFonts w:ascii="Arial" w:hAnsi="Arial"/>
          <w:snapToGrid w:val="0"/>
          <w:color w:val="000000"/>
          <w:sz w:val="24"/>
        </w:rPr>
        <w:t>.  The p</w:t>
      </w:r>
      <w:r w:rsidR="0035521F">
        <w:rPr>
          <w:rFonts w:ascii="Arial" w:hAnsi="Arial"/>
          <w:snapToGrid w:val="0"/>
          <w:color w:val="000000"/>
          <w:sz w:val="24"/>
        </w:rPr>
        <w:t>resentation should be between 20</w:t>
      </w:r>
      <w:r w:rsidR="00B773E0" w:rsidRPr="00C163C9">
        <w:rPr>
          <w:rFonts w:ascii="Arial" w:hAnsi="Arial"/>
          <w:snapToGrid w:val="0"/>
          <w:color w:val="000000"/>
          <w:sz w:val="24"/>
        </w:rPr>
        <w:t xml:space="preserve"> and </w:t>
      </w:r>
      <w:r w:rsidR="0035521F">
        <w:rPr>
          <w:rFonts w:ascii="Arial" w:hAnsi="Arial"/>
          <w:snapToGrid w:val="0"/>
          <w:color w:val="000000"/>
          <w:sz w:val="24"/>
        </w:rPr>
        <w:t xml:space="preserve">30 </w:t>
      </w:r>
      <w:r w:rsidR="00B773E0" w:rsidRPr="00C163C9">
        <w:rPr>
          <w:rFonts w:ascii="Arial" w:hAnsi="Arial"/>
          <w:snapToGrid w:val="0"/>
          <w:color w:val="000000"/>
          <w:sz w:val="24"/>
        </w:rPr>
        <w:t xml:space="preserve">minutes.  </w:t>
      </w:r>
      <w:r w:rsidR="005C215B" w:rsidRPr="00C163C9">
        <w:rPr>
          <w:rFonts w:ascii="Arial" w:hAnsi="Arial"/>
          <w:snapToGrid w:val="0"/>
          <w:color w:val="000000"/>
          <w:sz w:val="24"/>
        </w:rPr>
        <w:t>Criteria for grading the International Business Plan and presentation are given in Appendix</w:t>
      </w:r>
      <w:r w:rsidR="00762944">
        <w:rPr>
          <w:rFonts w:ascii="Arial" w:hAnsi="Arial"/>
          <w:snapToGrid w:val="0"/>
          <w:color w:val="000000"/>
          <w:sz w:val="24"/>
        </w:rPr>
        <w:t xml:space="preserve"> B</w:t>
      </w:r>
      <w:r w:rsidR="005C215B" w:rsidRPr="00C163C9">
        <w:rPr>
          <w:rFonts w:ascii="Arial" w:hAnsi="Arial"/>
          <w:snapToGrid w:val="0"/>
          <w:color w:val="000000"/>
          <w:sz w:val="24"/>
        </w:rPr>
        <w:t>.</w:t>
      </w:r>
      <w:r>
        <w:rPr>
          <w:rFonts w:ascii="Arial" w:hAnsi="Arial"/>
          <w:snapToGrid w:val="0"/>
          <w:color w:val="000000"/>
          <w:sz w:val="24"/>
        </w:rPr>
        <w:t xml:space="preserve"> </w:t>
      </w:r>
    </w:p>
    <w:p w14:paraId="4B616058" w14:textId="1D0AAB04" w:rsidR="00B773E0" w:rsidRPr="00C163C9" w:rsidRDefault="008C2BC4" w:rsidP="00B773E0">
      <w:pPr>
        <w:rPr>
          <w:rFonts w:ascii="Arial" w:hAnsi="Arial"/>
          <w:b/>
          <w:snapToGrid w:val="0"/>
          <w:color w:val="000000"/>
          <w:sz w:val="24"/>
        </w:rPr>
      </w:pPr>
      <w:r>
        <w:rPr>
          <w:rFonts w:ascii="Arial" w:hAnsi="Arial"/>
          <w:snapToGrid w:val="0"/>
          <w:color w:val="000000"/>
          <w:sz w:val="24"/>
        </w:rPr>
        <w:tab/>
        <w:t xml:space="preserve">The professor will </w:t>
      </w:r>
      <w:r w:rsidR="00355E0A">
        <w:rPr>
          <w:rFonts w:ascii="Arial" w:hAnsi="Arial"/>
          <w:snapToGrid w:val="0"/>
          <w:color w:val="000000"/>
          <w:sz w:val="24"/>
        </w:rPr>
        <w:t>attempt to foster opportunities</w:t>
      </w:r>
      <w:r>
        <w:rPr>
          <w:rFonts w:ascii="Arial" w:hAnsi="Arial"/>
          <w:snapToGrid w:val="0"/>
          <w:color w:val="000000"/>
          <w:sz w:val="24"/>
        </w:rPr>
        <w:t xml:space="preserve"> to </w:t>
      </w:r>
      <w:r w:rsidRPr="00C163C9">
        <w:rPr>
          <w:rFonts w:ascii="Arial" w:hAnsi="Arial"/>
          <w:snapToGrid w:val="0"/>
          <w:color w:val="000000"/>
          <w:sz w:val="24"/>
        </w:rPr>
        <w:t xml:space="preserve">interact with your assigned company.  </w:t>
      </w:r>
      <w:r>
        <w:rPr>
          <w:rFonts w:ascii="Arial" w:hAnsi="Arial"/>
          <w:snapToGrid w:val="0"/>
          <w:color w:val="000000"/>
          <w:sz w:val="24"/>
        </w:rPr>
        <w:t>W</w:t>
      </w:r>
      <w:r w:rsidRPr="00C163C9">
        <w:rPr>
          <w:rFonts w:ascii="Arial" w:hAnsi="Arial"/>
          <w:snapToGrid w:val="0"/>
          <w:color w:val="000000"/>
          <w:sz w:val="24"/>
        </w:rPr>
        <w:t xml:space="preserve">hen you present your plan </w:t>
      </w:r>
      <w:r>
        <w:rPr>
          <w:rFonts w:ascii="Arial" w:hAnsi="Arial"/>
          <w:snapToGrid w:val="0"/>
          <w:color w:val="000000"/>
          <w:sz w:val="24"/>
        </w:rPr>
        <w:t xml:space="preserve">in class </w:t>
      </w:r>
      <w:r w:rsidRPr="00C163C9">
        <w:rPr>
          <w:rFonts w:ascii="Arial" w:hAnsi="Arial"/>
          <w:snapToGrid w:val="0"/>
          <w:color w:val="000000"/>
          <w:sz w:val="24"/>
        </w:rPr>
        <w:t xml:space="preserve">at the end of the term, we may invite a manager from your firm to attend.  </w:t>
      </w:r>
      <w:r w:rsidRPr="00C163C9">
        <w:rPr>
          <w:rFonts w:ascii="Arial" w:hAnsi="Arial"/>
          <w:b/>
          <w:snapToGrid w:val="0"/>
          <w:color w:val="000000"/>
          <w:sz w:val="24"/>
        </w:rPr>
        <w:t xml:space="preserve">Because you are creating a real international business plan for a real firm, you must do a professional job.  </w:t>
      </w:r>
      <w:r w:rsidRPr="00C163C9">
        <w:rPr>
          <w:rFonts w:ascii="Arial" w:hAnsi="Arial"/>
          <w:bCs/>
          <w:snapToGrid w:val="0"/>
          <w:color w:val="000000"/>
          <w:sz w:val="24"/>
        </w:rPr>
        <w:t xml:space="preserve">Your performance may lead to networking and other opportunities.  </w:t>
      </w:r>
      <w:r w:rsidR="00355E0A">
        <w:rPr>
          <w:rFonts w:ascii="Arial" w:hAnsi="Arial"/>
          <w:bCs/>
          <w:snapToGrid w:val="0"/>
          <w:color w:val="000000"/>
          <w:sz w:val="24"/>
        </w:rPr>
        <w:t>In 201</w:t>
      </w:r>
      <w:r w:rsidR="00381586">
        <w:rPr>
          <w:rFonts w:ascii="Arial" w:hAnsi="Arial"/>
          <w:bCs/>
          <w:snapToGrid w:val="0"/>
          <w:color w:val="000000"/>
          <w:sz w:val="24"/>
        </w:rPr>
        <w:t>7</w:t>
      </w:r>
      <w:r w:rsidR="00355E0A">
        <w:rPr>
          <w:rFonts w:ascii="Arial" w:hAnsi="Arial"/>
          <w:bCs/>
          <w:snapToGrid w:val="0"/>
          <w:color w:val="000000"/>
          <w:sz w:val="24"/>
        </w:rPr>
        <w:t xml:space="preserve">, for example, </w:t>
      </w:r>
      <w:r w:rsidR="0075268F">
        <w:rPr>
          <w:rFonts w:ascii="Arial" w:hAnsi="Arial"/>
          <w:bCs/>
          <w:snapToGrid w:val="0"/>
          <w:color w:val="000000"/>
          <w:sz w:val="24"/>
        </w:rPr>
        <w:t xml:space="preserve">a student plan led to internship opportunities at the assigned firm, a </w:t>
      </w:r>
      <w:r w:rsidR="008A4409">
        <w:rPr>
          <w:rFonts w:ascii="Arial" w:hAnsi="Arial"/>
          <w:bCs/>
          <w:snapToGrid w:val="0"/>
          <w:color w:val="000000"/>
          <w:sz w:val="24"/>
        </w:rPr>
        <w:t xml:space="preserve">Portland </w:t>
      </w:r>
      <w:r w:rsidR="0075268F">
        <w:rPr>
          <w:rFonts w:ascii="Arial" w:hAnsi="Arial"/>
          <w:bCs/>
          <w:snapToGrid w:val="0"/>
          <w:color w:val="000000"/>
          <w:sz w:val="24"/>
        </w:rPr>
        <w:t xml:space="preserve">software company </w:t>
      </w:r>
      <w:r w:rsidR="008A4409">
        <w:rPr>
          <w:rFonts w:ascii="Arial" w:hAnsi="Arial"/>
          <w:bCs/>
          <w:snapToGrid w:val="0"/>
          <w:color w:val="000000"/>
          <w:sz w:val="24"/>
        </w:rPr>
        <w:t>seeking to launch its products in international markets</w:t>
      </w:r>
      <w:r w:rsidR="0075268F">
        <w:rPr>
          <w:rFonts w:ascii="Arial" w:hAnsi="Arial"/>
          <w:bCs/>
          <w:snapToGrid w:val="0"/>
          <w:color w:val="000000"/>
          <w:sz w:val="24"/>
        </w:rPr>
        <w:t xml:space="preserve">.  </w:t>
      </w:r>
      <w:r w:rsidRPr="00C163C9">
        <w:rPr>
          <w:rFonts w:ascii="Arial" w:hAnsi="Arial"/>
          <w:snapToGrid w:val="0"/>
          <w:color w:val="000000"/>
          <w:sz w:val="24"/>
        </w:rPr>
        <w:t xml:space="preserve">Each international business plan will be submitted to the respective </w:t>
      </w:r>
      <w:r w:rsidR="0075268F">
        <w:rPr>
          <w:rFonts w:ascii="Arial" w:hAnsi="Arial"/>
          <w:snapToGrid w:val="0"/>
          <w:color w:val="000000"/>
          <w:sz w:val="24"/>
        </w:rPr>
        <w:t xml:space="preserve">company </w:t>
      </w:r>
      <w:r w:rsidRPr="00C163C9">
        <w:rPr>
          <w:rFonts w:ascii="Arial" w:hAnsi="Arial"/>
          <w:snapToGrid w:val="0"/>
          <w:color w:val="000000"/>
          <w:sz w:val="24"/>
        </w:rPr>
        <w:t xml:space="preserve">at the </w:t>
      </w:r>
      <w:r>
        <w:rPr>
          <w:rFonts w:ascii="Arial" w:hAnsi="Arial"/>
          <w:snapToGrid w:val="0"/>
          <w:color w:val="000000"/>
          <w:sz w:val="24"/>
        </w:rPr>
        <w:t xml:space="preserve">end </w:t>
      </w:r>
      <w:r w:rsidRPr="00C163C9">
        <w:rPr>
          <w:rFonts w:ascii="Arial" w:hAnsi="Arial"/>
          <w:snapToGrid w:val="0"/>
          <w:color w:val="000000"/>
          <w:sz w:val="24"/>
        </w:rPr>
        <w:t>of the course</w:t>
      </w:r>
      <w:r>
        <w:rPr>
          <w:rFonts w:ascii="Arial" w:hAnsi="Arial"/>
          <w:snapToGrid w:val="0"/>
          <w:color w:val="000000"/>
          <w:sz w:val="24"/>
        </w:rPr>
        <w:t xml:space="preserve">.  </w:t>
      </w:r>
      <w:r>
        <w:rPr>
          <w:rFonts w:ascii="Arial" w:hAnsi="Arial"/>
          <w:snapToGrid w:val="0"/>
          <w:color w:val="000000"/>
          <w:sz w:val="24"/>
        </w:rPr>
        <w:br/>
      </w:r>
      <w:r w:rsidR="000E7393">
        <w:rPr>
          <w:rFonts w:ascii="Arial" w:hAnsi="Arial"/>
          <w:snapToGrid w:val="0"/>
          <w:color w:val="000000"/>
          <w:sz w:val="24"/>
        </w:rPr>
        <w:t xml:space="preserve"> </w:t>
      </w:r>
      <w:r w:rsidR="000E7393">
        <w:rPr>
          <w:rFonts w:ascii="Arial" w:hAnsi="Arial"/>
          <w:snapToGrid w:val="0"/>
          <w:color w:val="000000"/>
          <w:sz w:val="24"/>
        </w:rPr>
        <w:tab/>
      </w:r>
      <w:r>
        <w:rPr>
          <w:rFonts w:ascii="Arial" w:hAnsi="Arial"/>
          <w:snapToGrid w:val="0"/>
          <w:color w:val="000000"/>
          <w:sz w:val="24"/>
        </w:rPr>
        <w:t xml:space="preserve">At the end of the term, </w:t>
      </w:r>
      <w:r w:rsidRPr="000948B6">
        <w:rPr>
          <w:rFonts w:ascii="Arial" w:hAnsi="Arial"/>
          <w:i/>
          <w:snapToGrid w:val="0"/>
          <w:color w:val="000000"/>
          <w:sz w:val="24"/>
        </w:rPr>
        <w:t>t</w:t>
      </w:r>
      <w:r w:rsidR="008E28B1" w:rsidRPr="000948B6">
        <w:rPr>
          <w:rFonts w:ascii="Arial" w:hAnsi="Arial"/>
          <w:i/>
          <w:snapToGrid w:val="0"/>
          <w:color w:val="000000"/>
          <w:sz w:val="24"/>
        </w:rPr>
        <w:t xml:space="preserve">urn in an electronic copy to the WISE </w:t>
      </w:r>
      <w:r w:rsidR="0035521F" w:rsidRPr="000948B6">
        <w:rPr>
          <w:rFonts w:ascii="Arial" w:hAnsi="Arial"/>
          <w:i/>
          <w:snapToGrid w:val="0"/>
          <w:color w:val="000000"/>
          <w:sz w:val="24"/>
        </w:rPr>
        <w:t>Drop Box</w:t>
      </w:r>
      <w:r w:rsidR="008E28B1" w:rsidRPr="000948B6">
        <w:rPr>
          <w:rFonts w:ascii="Arial" w:hAnsi="Arial"/>
          <w:i/>
          <w:snapToGrid w:val="0"/>
          <w:color w:val="000000"/>
          <w:sz w:val="24"/>
        </w:rPr>
        <w:t xml:space="preserve"> </w:t>
      </w:r>
      <w:r w:rsidR="008E28B1" w:rsidRPr="000948B6">
        <w:rPr>
          <w:rFonts w:ascii="Arial" w:hAnsi="Arial"/>
          <w:i/>
          <w:snapToGrid w:val="0"/>
          <w:color w:val="000000"/>
          <w:sz w:val="24"/>
          <w:u w:val="single"/>
        </w:rPr>
        <w:t>and</w:t>
      </w:r>
      <w:r w:rsidR="008E28B1" w:rsidRPr="000948B6">
        <w:rPr>
          <w:rFonts w:ascii="Arial" w:hAnsi="Arial"/>
          <w:i/>
          <w:snapToGrid w:val="0"/>
          <w:color w:val="000000"/>
          <w:sz w:val="24"/>
        </w:rPr>
        <w:t xml:space="preserve"> a professional-looking, bound copy</w:t>
      </w:r>
      <w:r w:rsidR="000948B6">
        <w:rPr>
          <w:rFonts w:ascii="Arial" w:hAnsi="Arial"/>
          <w:i/>
          <w:snapToGrid w:val="0"/>
          <w:color w:val="000000"/>
          <w:sz w:val="24"/>
        </w:rPr>
        <w:t xml:space="preserve"> </w:t>
      </w:r>
      <w:r w:rsidR="00CC161C">
        <w:rPr>
          <w:rFonts w:ascii="Arial" w:hAnsi="Arial"/>
          <w:snapToGrid w:val="0"/>
          <w:color w:val="000000"/>
          <w:sz w:val="24"/>
        </w:rPr>
        <w:t xml:space="preserve">to the professor </w:t>
      </w:r>
      <w:r w:rsidR="000948B6">
        <w:rPr>
          <w:rFonts w:ascii="Arial" w:hAnsi="Arial"/>
          <w:snapToGrid w:val="0"/>
          <w:color w:val="000000"/>
          <w:sz w:val="24"/>
        </w:rPr>
        <w:t>(that is, turn in both an electronic copy and a hardbound copy)</w:t>
      </w:r>
      <w:r w:rsidR="008E28B1" w:rsidRPr="008E28B1">
        <w:rPr>
          <w:rFonts w:ascii="Arial" w:hAnsi="Arial"/>
          <w:snapToGrid w:val="0"/>
          <w:color w:val="000000"/>
          <w:sz w:val="24"/>
        </w:rPr>
        <w:t xml:space="preserve">. </w:t>
      </w:r>
      <w:r w:rsidR="008E28B1">
        <w:rPr>
          <w:rFonts w:ascii="Arial" w:hAnsi="Arial"/>
          <w:snapToGrid w:val="0"/>
          <w:color w:val="000000"/>
          <w:sz w:val="24"/>
        </w:rPr>
        <w:t xml:space="preserve">The </w:t>
      </w:r>
      <w:r w:rsidR="008E28B1" w:rsidRPr="008E28B1">
        <w:rPr>
          <w:rFonts w:ascii="Arial" w:hAnsi="Arial"/>
          <w:snapToGrid w:val="0"/>
          <w:color w:val="000000"/>
          <w:sz w:val="24"/>
        </w:rPr>
        <w:t>bound</w:t>
      </w:r>
      <w:r w:rsidR="008E28B1">
        <w:rPr>
          <w:rFonts w:ascii="Arial" w:hAnsi="Arial"/>
          <w:snapToGrid w:val="0"/>
          <w:color w:val="000000"/>
          <w:sz w:val="24"/>
        </w:rPr>
        <w:t xml:space="preserve"> copy and an electronic version will be given </w:t>
      </w:r>
      <w:r w:rsidR="000948B6">
        <w:rPr>
          <w:rFonts w:ascii="Arial" w:hAnsi="Arial"/>
          <w:snapToGrid w:val="0"/>
          <w:color w:val="000000"/>
          <w:sz w:val="24"/>
        </w:rPr>
        <w:t xml:space="preserve">to </w:t>
      </w:r>
      <w:r w:rsidR="008E28B1" w:rsidRPr="008E28B1">
        <w:rPr>
          <w:rFonts w:ascii="Arial" w:hAnsi="Arial"/>
          <w:snapToGrid w:val="0"/>
          <w:color w:val="000000"/>
          <w:sz w:val="24"/>
        </w:rPr>
        <w:t>the company</w:t>
      </w:r>
      <w:r w:rsidR="008E28B1">
        <w:rPr>
          <w:rFonts w:ascii="Arial" w:hAnsi="Arial"/>
          <w:snapToGrid w:val="0"/>
          <w:color w:val="000000"/>
          <w:sz w:val="24"/>
        </w:rPr>
        <w:t xml:space="preserve">. </w:t>
      </w:r>
      <w:r w:rsidR="008E28B1" w:rsidRPr="008E28B1">
        <w:rPr>
          <w:rFonts w:ascii="Arial" w:hAnsi="Arial"/>
          <w:snapToGrid w:val="0"/>
          <w:color w:val="000000"/>
          <w:sz w:val="24"/>
        </w:rPr>
        <w:t xml:space="preserve"> </w:t>
      </w:r>
      <w:r w:rsidR="000E7393">
        <w:rPr>
          <w:rFonts w:ascii="Arial" w:hAnsi="Arial"/>
          <w:snapToGrid w:val="0"/>
          <w:color w:val="000000"/>
          <w:sz w:val="24"/>
        </w:rPr>
        <w:t xml:space="preserve">A draft of the first half of the plan is due about halfway through the term, </w:t>
      </w:r>
      <w:r w:rsidR="000E7393">
        <w:rPr>
          <w:rFonts w:ascii="Arial" w:hAnsi="Arial"/>
          <w:snapToGrid w:val="0"/>
          <w:color w:val="000000"/>
          <w:sz w:val="24"/>
        </w:rPr>
        <w:lastRenderedPageBreak/>
        <w:t xml:space="preserve">as indicated in the Course Schedule below.  </w:t>
      </w:r>
      <w:r w:rsidR="00C44F86">
        <w:rPr>
          <w:rFonts w:ascii="Arial" w:hAnsi="Arial"/>
          <w:snapToGrid w:val="0"/>
          <w:color w:val="000000"/>
          <w:sz w:val="24"/>
        </w:rPr>
        <w:t xml:space="preserve">The third section is due a few weeks later.  </w:t>
      </w:r>
      <w:r w:rsidR="000E7393">
        <w:rPr>
          <w:rFonts w:ascii="Arial" w:hAnsi="Arial"/>
          <w:snapToGrid w:val="0"/>
          <w:color w:val="000000"/>
          <w:sz w:val="24"/>
        </w:rPr>
        <w:t xml:space="preserve">The final plan is due </w:t>
      </w:r>
      <w:r w:rsidR="00C44F86">
        <w:rPr>
          <w:rFonts w:ascii="Arial" w:hAnsi="Arial"/>
          <w:snapToGrid w:val="0"/>
          <w:color w:val="000000"/>
          <w:sz w:val="24"/>
        </w:rPr>
        <w:t xml:space="preserve">in </w:t>
      </w:r>
      <w:r w:rsidR="000E7393">
        <w:rPr>
          <w:rFonts w:ascii="Arial" w:hAnsi="Arial"/>
          <w:snapToGrid w:val="0"/>
          <w:color w:val="000000"/>
          <w:sz w:val="24"/>
        </w:rPr>
        <w:t xml:space="preserve">the last </w:t>
      </w:r>
      <w:r w:rsidR="00C44F86">
        <w:rPr>
          <w:rFonts w:ascii="Arial" w:hAnsi="Arial"/>
          <w:snapToGrid w:val="0"/>
          <w:color w:val="000000"/>
          <w:sz w:val="24"/>
        </w:rPr>
        <w:t xml:space="preserve">week </w:t>
      </w:r>
      <w:r w:rsidR="000E7393">
        <w:rPr>
          <w:rFonts w:ascii="Arial" w:hAnsi="Arial"/>
          <w:snapToGrid w:val="0"/>
          <w:color w:val="000000"/>
          <w:sz w:val="24"/>
        </w:rPr>
        <w:t>of class</w:t>
      </w:r>
      <w:r w:rsidR="00C44F86">
        <w:rPr>
          <w:rFonts w:ascii="Arial" w:hAnsi="Arial"/>
          <w:snapToGrid w:val="0"/>
          <w:color w:val="000000"/>
          <w:sz w:val="24"/>
        </w:rPr>
        <w:t xml:space="preserve">.  Typical student international business plans are about 30 to </w:t>
      </w:r>
      <w:r w:rsidR="00C92228">
        <w:rPr>
          <w:rFonts w:ascii="Arial" w:hAnsi="Arial"/>
          <w:snapToGrid w:val="0"/>
          <w:color w:val="000000"/>
          <w:sz w:val="24"/>
        </w:rPr>
        <w:t>5</w:t>
      </w:r>
      <w:r w:rsidR="00C44F86">
        <w:rPr>
          <w:rFonts w:ascii="Arial" w:hAnsi="Arial"/>
          <w:snapToGrid w:val="0"/>
          <w:color w:val="000000"/>
          <w:sz w:val="24"/>
        </w:rPr>
        <w:t>0 pages in length</w:t>
      </w:r>
      <w:r w:rsidR="00C92228">
        <w:rPr>
          <w:rFonts w:ascii="Arial" w:hAnsi="Arial"/>
          <w:snapToGrid w:val="0"/>
          <w:color w:val="000000"/>
          <w:sz w:val="24"/>
        </w:rPr>
        <w:t>, including Appendices</w:t>
      </w:r>
      <w:r w:rsidR="00C44F86">
        <w:rPr>
          <w:rFonts w:ascii="Arial" w:hAnsi="Arial"/>
          <w:snapToGrid w:val="0"/>
          <w:color w:val="000000"/>
          <w:sz w:val="24"/>
        </w:rPr>
        <w:t>.</w:t>
      </w:r>
    </w:p>
    <w:p w14:paraId="71B9E4C9" w14:textId="77777777" w:rsidR="00857743" w:rsidRDefault="00857743" w:rsidP="00B773E0">
      <w:pPr>
        <w:rPr>
          <w:rFonts w:ascii="Arial" w:hAnsi="Arial"/>
          <w:snapToGrid w:val="0"/>
          <w:color w:val="000000"/>
          <w:sz w:val="24"/>
        </w:rPr>
      </w:pPr>
    </w:p>
    <w:p w14:paraId="038AE48A" w14:textId="77777777" w:rsidR="00494FC1" w:rsidRPr="00C163C9" w:rsidRDefault="00C44F86" w:rsidP="00494FC1">
      <w:pPr>
        <w:rPr>
          <w:rFonts w:ascii="Arial" w:hAnsi="Arial"/>
          <w:b/>
          <w:snapToGrid w:val="0"/>
          <w:color w:val="000000"/>
          <w:sz w:val="24"/>
        </w:rPr>
      </w:pPr>
      <w:r>
        <w:rPr>
          <w:rFonts w:ascii="Arial" w:hAnsi="Arial"/>
          <w:b/>
          <w:snapToGrid w:val="0"/>
          <w:color w:val="000000"/>
          <w:sz w:val="24"/>
        </w:rPr>
        <w:t>Case</w:t>
      </w:r>
    </w:p>
    <w:p w14:paraId="026E3CCE" w14:textId="77777777" w:rsidR="00494FC1" w:rsidRPr="00C163C9" w:rsidRDefault="00494FC1" w:rsidP="00494FC1">
      <w:pPr>
        <w:rPr>
          <w:rFonts w:ascii="Arial" w:hAnsi="Arial"/>
          <w:snapToGrid w:val="0"/>
          <w:color w:val="000000"/>
          <w:sz w:val="24"/>
        </w:rPr>
      </w:pPr>
      <w:r w:rsidRPr="00C163C9">
        <w:rPr>
          <w:rFonts w:ascii="Arial" w:hAnsi="Arial"/>
          <w:snapToGrid w:val="0"/>
          <w:color w:val="000000"/>
          <w:sz w:val="24"/>
        </w:rPr>
        <w:t xml:space="preserve">To facilitate real-world </w:t>
      </w:r>
      <w:r w:rsidR="001B6736" w:rsidRPr="00C163C9">
        <w:rPr>
          <w:rFonts w:ascii="Arial" w:hAnsi="Arial"/>
          <w:snapToGrid w:val="0"/>
          <w:color w:val="000000"/>
          <w:sz w:val="24"/>
        </w:rPr>
        <w:t xml:space="preserve">practice </w:t>
      </w:r>
      <w:r w:rsidRPr="00C163C9">
        <w:rPr>
          <w:rFonts w:ascii="Arial" w:hAnsi="Arial"/>
          <w:snapToGrid w:val="0"/>
          <w:color w:val="000000"/>
          <w:sz w:val="24"/>
        </w:rPr>
        <w:t xml:space="preserve">and help improve your analysis and communications skills, </w:t>
      </w:r>
      <w:r w:rsidR="0035521F" w:rsidRPr="00C163C9">
        <w:rPr>
          <w:rFonts w:ascii="Arial" w:hAnsi="Arial"/>
          <w:snapToGrid w:val="0"/>
          <w:color w:val="000000"/>
          <w:sz w:val="24"/>
        </w:rPr>
        <w:t xml:space="preserve">as part of a team </w:t>
      </w:r>
      <w:r w:rsidRPr="00C163C9">
        <w:rPr>
          <w:rFonts w:ascii="Arial" w:hAnsi="Arial"/>
          <w:snapToGrid w:val="0"/>
          <w:color w:val="000000"/>
          <w:sz w:val="24"/>
        </w:rPr>
        <w:t xml:space="preserve">you will </w:t>
      </w:r>
      <w:r w:rsidR="007A2876" w:rsidRPr="00C163C9">
        <w:rPr>
          <w:rFonts w:ascii="Arial" w:hAnsi="Arial"/>
          <w:snapToGrid w:val="0"/>
          <w:color w:val="000000"/>
          <w:sz w:val="24"/>
        </w:rPr>
        <w:t>write up and present a case</w:t>
      </w:r>
      <w:r w:rsidR="009D04FD" w:rsidRPr="00C163C9">
        <w:rPr>
          <w:rFonts w:ascii="Arial" w:hAnsi="Arial"/>
          <w:snapToGrid w:val="0"/>
          <w:color w:val="000000"/>
          <w:sz w:val="24"/>
        </w:rPr>
        <w:t xml:space="preserve"> from </w:t>
      </w:r>
      <w:r w:rsidR="0035521F">
        <w:rPr>
          <w:rFonts w:ascii="Arial" w:hAnsi="Arial"/>
          <w:snapToGrid w:val="0"/>
          <w:color w:val="000000"/>
          <w:sz w:val="24"/>
        </w:rPr>
        <w:t xml:space="preserve">the </w:t>
      </w:r>
      <w:r w:rsidR="00CE6F0A">
        <w:rPr>
          <w:rFonts w:ascii="Arial" w:hAnsi="Arial"/>
          <w:snapToGrid w:val="0"/>
          <w:color w:val="000000"/>
          <w:sz w:val="24"/>
        </w:rPr>
        <w:t>Case Packet</w:t>
      </w:r>
      <w:r w:rsidR="007A2876" w:rsidRPr="00C163C9">
        <w:rPr>
          <w:rFonts w:ascii="Arial" w:hAnsi="Arial"/>
          <w:snapToGrid w:val="0"/>
          <w:color w:val="000000"/>
          <w:sz w:val="24"/>
        </w:rPr>
        <w:t xml:space="preserve">. </w:t>
      </w:r>
      <w:r w:rsidR="001A4DA0" w:rsidRPr="00C163C9">
        <w:rPr>
          <w:rFonts w:ascii="Arial" w:hAnsi="Arial"/>
          <w:snapToGrid w:val="0"/>
          <w:color w:val="000000"/>
          <w:sz w:val="24"/>
        </w:rPr>
        <w:t xml:space="preserve">Prepare your analysis outside of class and be prepared to actively discuss it in class. </w:t>
      </w:r>
      <w:r w:rsidR="00385772" w:rsidRPr="00C163C9">
        <w:rPr>
          <w:rFonts w:ascii="Arial" w:hAnsi="Arial"/>
          <w:snapToGrid w:val="0"/>
          <w:color w:val="000000"/>
          <w:sz w:val="24"/>
        </w:rPr>
        <w:t>After your team presents the case, w</w:t>
      </w:r>
      <w:r w:rsidRPr="00C163C9">
        <w:rPr>
          <w:rFonts w:ascii="Arial" w:hAnsi="Arial"/>
          <w:snapToGrid w:val="0"/>
          <w:color w:val="000000"/>
          <w:sz w:val="24"/>
        </w:rPr>
        <w:t xml:space="preserve">e will discuss </w:t>
      </w:r>
      <w:r w:rsidR="00385772" w:rsidRPr="00C163C9">
        <w:rPr>
          <w:rFonts w:ascii="Arial" w:hAnsi="Arial"/>
          <w:snapToGrid w:val="0"/>
          <w:color w:val="000000"/>
          <w:sz w:val="24"/>
        </w:rPr>
        <w:t xml:space="preserve">it and your presentation </w:t>
      </w:r>
      <w:r w:rsidRPr="00C163C9">
        <w:rPr>
          <w:rFonts w:ascii="Arial" w:hAnsi="Arial"/>
          <w:snapToGrid w:val="0"/>
          <w:color w:val="000000"/>
          <w:sz w:val="24"/>
        </w:rPr>
        <w:t xml:space="preserve">in class.  </w:t>
      </w:r>
      <w:r w:rsidR="00C163C9" w:rsidRPr="008E28B1">
        <w:rPr>
          <w:rFonts w:ascii="Arial" w:hAnsi="Arial"/>
          <w:i/>
          <w:snapToGrid w:val="0"/>
          <w:color w:val="000000"/>
          <w:sz w:val="24"/>
        </w:rPr>
        <w:t xml:space="preserve">All </w:t>
      </w:r>
      <w:r w:rsidR="00385772" w:rsidRPr="008E28B1">
        <w:rPr>
          <w:rFonts w:ascii="Arial" w:hAnsi="Arial"/>
          <w:i/>
          <w:snapToGrid w:val="0"/>
          <w:color w:val="000000"/>
          <w:sz w:val="24"/>
        </w:rPr>
        <w:t>students</w:t>
      </w:r>
      <w:r w:rsidR="00385772" w:rsidRPr="008E28B1">
        <w:rPr>
          <w:rFonts w:ascii="Arial" w:hAnsi="Arial"/>
          <w:snapToGrid w:val="0"/>
          <w:color w:val="000000"/>
          <w:sz w:val="24"/>
        </w:rPr>
        <w:t xml:space="preserve"> are </w:t>
      </w:r>
      <w:r w:rsidRPr="008E28B1">
        <w:rPr>
          <w:rFonts w:ascii="Arial" w:hAnsi="Arial"/>
          <w:snapToGrid w:val="0"/>
          <w:color w:val="000000"/>
          <w:sz w:val="24"/>
        </w:rPr>
        <w:t xml:space="preserve">expected to read </w:t>
      </w:r>
      <w:r w:rsidRPr="008E28B1">
        <w:rPr>
          <w:rFonts w:ascii="Arial" w:hAnsi="Arial"/>
          <w:i/>
          <w:snapToGrid w:val="0"/>
          <w:color w:val="000000"/>
          <w:sz w:val="24"/>
        </w:rPr>
        <w:t>all</w:t>
      </w:r>
      <w:r w:rsidRPr="008E28B1">
        <w:rPr>
          <w:rFonts w:ascii="Arial" w:hAnsi="Arial"/>
          <w:snapToGrid w:val="0"/>
          <w:color w:val="000000"/>
          <w:sz w:val="24"/>
        </w:rPr>
        <w:t xml:space="preserve"> </w:t>
      </w:r>
      <w:r w:rsidRPr="008E28B1">
        <w:rPr>
          <w:rFonts w:ascii="Arial" w:hAnsi="Arial"/>
          <w:i/>
          <w:snapToGrid w:val="0"/>
          <w:color w:val="000000"/>
          <w:sz w:val="24"/>
        </w:rPr>
        <w:t>cases</w:t>
      </w:r>
      <w:r w:rsidRPr="008E28B1">
        <w:rPr>
          <w:rFonts w:ascii="Arial" w:hAnsi="Arial"/>
          <w:snapToGrid w:val="0"/>
          <w:color w:val="000000"/>
          <w:sz w:val="24"/>
        </w:rPr>
        <w:t xml:space="preserve"> and be prepared to </w:t>
      </w:r>
      <w:r w:rsidRPr="008E28B1">
        <w:rPr>
          <w:rFonts w:ascii="Arial" w:hAnsi="Arial"/>
          <w:i/>
          <w:snapToGrid w:val="0"/>
          <w:color w:val="000000"/>
          <w:sz w:val="24"/>
        </w:rPr>
        <w:t>discuss</w:t>
      </w:r>
      <w:r w:rsidRPr="008E28B1">
        <w:rPr>
          <w:rFonts w:ascii="Arial" w:hAnsi="Arial"/>
          <w:snapToGrid w:val="0"/>
          <w:color w:val="000000"/>
          <w:sz w:val="24"/>
        </w:rPr>
        <w:t xml:space="preserve"> them on the a</w:t>
      </w:r>
      <w:r w:rsidRPr="00C163C9">
        <w:rPr>
          <w:rFonts w:ascii="Arial" w:hAnsi="Arial"/>
          <w:snapToGrid w:val="0"/>
          <w:color w:val="000000"/>
          <w:sz w:val="24"/>
        </w:rPr>
        <w:t>ssigned days.</w:t>
      </w:r>
      <w:r w:rsidRPr="00C163C9">
        <w:rPr>
          <w:rFonts w:ascii="Arial" w:hAnsi="Arial"/>
          <w:b/>
          <w:snapToGrid w:val="0"/>
          <w:color w:val="000000"/>
          <w:sz w:val="24"/>
        </w:rPr>
        <w:t xml:space="preserve">  </w:t>
      </w:r>
    </w:p>
    <w:p w14:paraId="5A1F66ED" w14:textId="77777777" w:rsidR="000E7393" w:rsidRPr="00C163C9" w:rsidRDefault="00385772" w:rsidP="000E7393">
      <w:pPr>
        <w:ind w:firstLine="720"/>
        <w:rPr>
          <w:rFonts w:ascii="Arial" w:hAnsi="Arial"/>
          <w:snapToGrid w:val="0"/>
          <w:color w:val="000000"/>
          <w:sz w:val="24"/>
        </w:rPr>
      </w:pPr>
      <w:r w:rsidRPr="00C163C9">
        <w:rPr>
          <w:rFonts w:ascii="Arial" w:hAnsi="Arial"/>
          <w:snapToGrid w:val="0"/>
          <w:color w:val="000000"/>
          <w:sz w:val="24"/>
        </w:rPr>
        <w:t>For your assigned case, y</w:t>
      </w:r>
      <w:r w:rsidR="00494FC1" w:rsidRPr="00C163C9">
        <w:rPr>
          <w:rFonts w:ascii="Arial" w:hAnsi="Arial"/>
          <w:bCs/>
          <w:snapToGrid w:val="0"/>
          <w:color w:val="000000"/>
          <w:sz w:val="24"/>
        </w:rPr>
        <w:t xml:space="preserve">our </w:t>
      </w:r>
      <w:r w:rsidRPr="00C163C9">
        <w:rPr>
          <w:rFonts w:ascii="Arial" w:hAnsi="Arial"/>
          <w:bCs/>
          <w:snapToGrid w:val="0"/>
          <w:color w:val="000000"/>
          <w:sz w:val="24"/>
        </w:rPr>
        <w:t xml:space="preserve">team’s </w:t>
      </w:r>
      <w:r w:rsidR="00494FC1" w:rsidRPr="00C163C9">
        <w:rPr>
          <w:rFonts w:ascii="Arial" w:hAnsi="Arial"/>
          <w:bCs/>
          <w:snapToGrid w:val="0"/>
          <w:color w:val="000000"/>
          <w:sz w:val="24"/>
        </w:rPr>
        <w:t xml:space="preserve">task is to analyze and write up the case, according to the outline provided at WISE and summarized </w:t>
      </w:r>
      <w:r w:rsidR="008E28B1">
        <w:rPr>
          <w:rFonts w:ascii="Arial" w:hAnsi="Arial"/>
          <w:bCs/>
          <w:snapToGrid w:val="0"/>
          <w:color w:val="000000"/>
          <w:sz w:val="24"/>
        </w:rPr>
        <w:t>in Appendix</w:t>
      </w:r>
      <w:r w:rsidR="00EC657D">
        <w:rPr>
          <w:rFonts w:ascii="Arial" w:hAnsi="Arial"/>
          <w:bCs/>
          <w:snapToGrid w:val="0"/>
          <w:color w:val="000000"/>
          <w:sz w:val="24"/>
        </w:rPr>
        <w:t xml:space="preserve"> B</w:t>
      </w:r>
      <w:r w:rsidR="00494FC1" w:rsidRPr="00C163C9">
        <w:rPr>
          <w:rFonts w:ascii="Arial" w:hAnsi="Arial"/>
          <w:snapToGrid w:val="0"/>
          <w:color w:val="000000"/>
          <w:sz w:val="24"/>
        </w:rPr>
        <w:t xml:space="preserve">.  </w:t>
      </w:r>
      <w:r w:rsidR="000E7393" w:rsidRPr="00C163C9">
        <w:rPr>
          <w:rFonts w:ascii="Arial" w:hAnsi="Arial"/>
          <w:snapToGrid w:val="0"/>
          <w:color w:val="000000"/>
          <w:sz w:val="24"/>
        </w:rPr>
        <w:t xml:space="preserve">You should do an excellent job on the presentation, </w:t>
      </w:r>
      <w:r w:rsidR="000E7393" w:rsidRPr="00713869">
        <w:rPr>
          <w:rFonts w:ascii="Arial" w:hAnsi="Arial"/>
          <w:i/>
          <w:snapToGrid w:val="0"/>
          <w:color w:val="000000"/>
          <w:sz w:val="24"/>
        </w:rPr>
        <w:t>emphasizing particularly your analysis of the problems and formulation of good solutions</w:t>
      </w:r>
      <w:r w:rsidR="000E7393" w:rsidRPr="00C163C9">
        <w:rPr>
          <w:rFonts w:ascii="Arial" w:hAnsi="Arial"/>
          <w:snapToGrid w:val="0"/>
          <w:color w:val="000000"/>
          <w:sz w:val="24"/>
        </w:rPr>
        <w:t xml:space="preserve">.  </w:t>
      </w:r>
      <w:r w:rsidR="00360BE7">
        <w:rPr>
          <w:rFonts w:ascii="Arial" w:hAnsi="Arial"/>
          <w:snapToGrid w:val="0"/>
          <w:color w:val="000000"/>
          <w:sz w:val="24"/>
        </w:rPr>
        <w:t xml:space="preserve">Feel free to meet with Gary Knight before your case is due to discuss and develop approaches for analyzing and presenting it.  </w:t>
      </w:r>
      <w:r w:rsidR="00BB7D35">
        <w:rPr>
          <w:rFonts w:ascii="Arial" w:hAnsi="Arial"/>
          <w:snapToGrid w:val="0"/>
          <w:color w:val="000000"/>
          <w:sz w:val="24"/>
        </w:rPr>
        <w:br/>
        <w:t xml:space="preserve"> </w:t>
      </w:r>
      <w:r w:rsidR="00BB7D35">
        <w:rPr>
          <w:rFonts w:ascii="Arial" w:hAnsi="Arial"/>
          <w:snapToGrid w:val="0"/>
          <w:color w:val="000000"/>
          <w:sz w:val="24"/>
        </w:rPr>
        <w:tab/>
      </w:r>
      <w:r w:rsidRPr="00C163C9">
        <w:rPr>
          <w:rFonts w:ascii="Arial" w:hAnsi="Arial"/>
          <w:snapToGrid w:val="0"/>
          <w:color w:val="000000"/>
          <w:sz w:val="24"/>
        </w:rPr>
        <w:t xml:space="preserve">The </w:t>
      </w:r>
      <w:r w:rsidR="001B3E92" w:rsidRPr="00C163C9">
        <w:rPr>
          <w:rFonts w:ascii="Arial" w:hAnsi="Arial"/>
          <w:snapToGrid w:val="0"/>
          <w:color w:val="000000"/>
          <w:sz w:val="24"/>
        </w:rPr>
        <w:t xml:space="preserve">case write-up should be no </w:t>
      </w:r>
      <w:r w:rsidR="00494FC1" w:rsidRPr="00C163C9">
        <w:rPr>
          <w:rFonts w:ascii="Arial" w:hAnsi="Arial"/>
          <w:snapToGrid w:val="0"/>
          <w:color w:val="000000"/>
          <w:sz w:val="24"/>
        </w:rPr>
        <w:t xml:space="preserve">more than </w:t>
      </w:r>
      <w:r w:rsidR="00CC161C">
        <w:rPr>
          <w:rFonts w:ascii="Arial" w:hAnsi="Arial"/>
          <w:snapToGrid w:val="0"/>
          <w:color w:val="000000"/>
          <w:sz w:val="24"/>
        </w:rPr>
        <w:t xml:space="preserve">about </w:t>
      </w:r>
      <w:r w:rsidR="003164A4" w:rsidRPr="003164A4">
        <w:rPr>
          <w:rFonts w:ascii="Arial" w:hAnsi="Arial"/>
          <w:i/>
          <w:snapToGrid w:val="0"/>
          <w:color w:val="000000"/>
          <w:sz w:val="24"/>
        </w:rPr>
        <w:t>five</w:t>
      </w:r>
      <w:r w:rsidR="003164A4">
        <w:rPr>
          <w:rFonts w:ascii="Arial" w:hAnsi="Arial"/>
          <w:i/>
          <w:snapToGrid w:val="0"/>
          <w:color w:val="000000"/>
          <w:sz w:val="24"/>
        </w:rPr>
        <w:t xml:space="preserve"> </w:t>
      </w:r>
      <w:r w:rsidR="00494FC1" w:rsidRPr="00C163C9">
        <w:rPr>
          <w:rFonts w:ascii="Arial" w:hAnsi="Arial"/>
          <w:i/>
          <w:snapToGrid w:val="0"/>
          <w:color w:val="000000"/>
          <w:sz w:val="24"/>
        </w:rPr>
        <w:t>pages</w:t>
      </w:r>
      <w:r w:rsidR="00494FC1" w:rsidRPr="00C163C9">
        <w:rPr>
          <w:rFonts w:ascii="Arial" w:hAnsi="Arial"/>
          <w:snapToGrid w:val="0"/>
          <w:color w:val="000000"/>
          <w:sz w:val="24"/>
        </w:rPr>
        <w:t xml:space="preserve">, </w:t>
      </w:r>
      <w:r w:rsidR="00494FC1" w:rsidRPr="00C163C9">
        <w:rPr>
          <w:rFonts w:ascii="Arial" w:hAnsi="Arial"/>
          <w:i/>
          <w:snapToGrid w:val="0"/>
          <w:color w:val="000000"/>
          <w:sz w:val="24"/>
        </w:rPr>
        <w:t>single</w:t>
      </w:r>
      <w:r w:rsidR="00494FC1" w:rsidRPr="00C163C9">
        <w:rPr>
          <w:rFonts w:ascii="Arial" w:hAnsi="Arial"/>
          <w:snapToGrid w:val="0"/>
          <w:color w:val="000000"/>
          <w:sz w:val="24"/>
        </w:rPr>
        <w:t xml:space="preserve"> spaced.  </w:t>
      </w:r>
      <w:r w:rsidR="000E7393" w:rsidRPr="00C163C9">
        <w:rPr>
          <w:rFonts w:ascii="Arial" w:hAnsi="Arial"/>
          <w:snapToGrid w:val="0"/>
          <w:color w:val="000000"/>
          <w:sz w:val="24"/>
        </w:rPr>
        <w:t>Criteria for grading the Case pape</w:t>
      </w:r>
      <w:r w:rsidR="00EC657D">
        <w:rPr>
          <w:rFonts w:ascii="Arial" w:hAnsi="Arial"/>
          <w:snapToGrid w:val="0"/>
          <w:color w:val="000000"/>
          <w:sz w:val="24"/>
        </w:rPr>
        <w:t xml:space="preserve">r and presentation are given in </w:t>
      </w:r>
      <w:r w:rsidR="000E7393" w:rsidRPr="00C163C9">
        <w:rPr>
          <w:rFonts w:ascii="Arial" w:hAnsi="Arial"/>
          <w:snapToGrid w:val="0"/>
          <w:color w:val="000000"/>
          <w:sz w:val="24"/>
        </w:rPr>
        <w:t>Appendix</w:t>
      </w:r>
      <w:r w:rsidR="00EC657D">
        <w:rPr>
          <w:rFonts w:ascii="Arial" w:hAnsi="Arial"/>
          <w:snapToGrid w:val="0"/>
          <w:color w:val="000000"/>
          <w:sz w:val="24"/>
        </w:rPr>
        <w:t xml:space="preserve"> B</w:t>
      </w:r>
      <w:r w:rsidR="000E7393" w:rsidRPr="00C163C9">
        <w:rPr>
          <w:rFonts w:ascii="Arial" w:hAnsi="Arial"/>
          <w:snapToGrid w:val="0"/>
          <w:color w:val="000000"/>
          <w:sz w:val="24"/>
        </w:rPr>
        <w:t>.</w:t>
      </w:r>
      <w:r w:rsidR="000E7393" w:rsidRPr="00C163C9">
        <w:rPr>
          <w:rFonts w:ascii="Arial" w:hAnsi="Arial"/>
          <w:b/>
          <w:snapToGrid w:val="0"/>
          <w:color w:val="000000"/>
          <w:sz w:val="24"/>
        </w:rPr>
        <w:t xml:space="preserve">  </w:t>
      </w:r>
      <w:r w:rsidR="00BB7D35" w:rsidRPr="00BB7D35">
        <w:rPr>
          <w:rFonts w:ascii="Arial" w:hAnsi="Arial"/>
          <w:snapToGrid w:val="0"/>
          <w:color w:val="000000"/>
          <w:sz w:val="24"/>
        </w:rPr>
        <w:t xml:space="preserve">The presentation should be </w:t>
      </w:r>
      <w:r w:rsidR="0075268F">
        <w:rPr>
          <w:rFonts w:ascii="Arial" w:hAnsi="Arial"/>
          <w:snapToGrid w:val="0"/>
          <w:color w:val="000000"/>
          <w:sz w:val="24"/>
        </w:rPr>
        <w:t>20</w:t>
      </w:r>
      <w:r w:rsidR="0075268F" w:rsidRPr="00C163C9">
        <w:rPr>
          <w:rFonts w:ascii="Arial" w:hAnsi="Arial"/>
          <w:snapToGrid w:val="0"/>
          <w:color w:val="000000"/>
          <w:sz w:val="24"/>
        </w:rPr>
        <w:t xml:space="preserve"> and </w:t>
      </w:r>
      <w:r w:rsidR="0075268F">
        <w:rPr>
          <w:rFonts w:ascii="Arial" w:hAnsi="Arial"/>
          <w:snapToGrid w:val="0"/>
          <w:color w:val="000000"/>
          <w:sz w:val="24"/>
        </w:rPr>
        <w:t xml:space="preserve">30 </w:t>
      </w:r>
      <w:r w:rsidR="0075268F" w:rsidRPr="00C163C9">
        <w:rPr>
          <w:rFonts w:ascii="Arial" w:hAnsi="Arial"/>
          <w:snapToGrid w:val="0"/>
          <w:color w:val="000000"/>
          <w:sz w:val="24"/>
        </w:rPr>
        <w:t>minutes</w:t>
      </w:r>
      <w:r w:rsidR="00CC161C">
        <w:rPr>
          <w:rFonts w:ascii="Arial" w:hAnsi="Arial"/>
          <w:snapToGrid w:val="0"/>
          <w:color w:val="000000"/>
          <w:sz w:val="24"/>
        </w:rPr>
        <w:t xml:space="preserve"> in length</w:t>
      </w:r>
      <w:r w:rsidR="00BB7D35" w:rsidRPr="00BB7D35">
        <w:rPr>
          <w:rFonts w:ascii="Arial" w:hAnsi="Arial"/>
          <w:snapToGrid w:val="0"/>
          <w:color w:val="000000"/>
          <w:sz w:val="24"/>
        </w:rPr>
        <w:t>.</w:t>
      </w:r>
    </w:p>
    <w:p w14:paraId="01BC85DE" w14:textId="77777777" w:rsidR="00494FC1" w:rsidRPr="00C163C9" w:rsidRDefault="000E7393" w:rsidP="001B3E92">
      <w:pPr>
        <w:ind w:firstLine="720"/>
        <w:rPr>
          <w:rFonts w:ascii="Arial" w:hAnsi="Arial"/>
          <w:snapToGrid w:val="0"/>
          <w:color w:val="000000"/>
          <w:sz w:val="24"/>
        </w:rPr>
      </w:pPr>
      <w:r w:rsidRPr="000948B6">
        <w:rPr>
          <w:rFonts w:ascii="Arial" w:hAnsi="Arial"/>
          <w:i/>
          <w:snapToGrid w:val="0"/>
          <w:color w:val="000000"/>
          <w:sz w:val="24"/>
        </w:rPr>
        <w:t>T</w:t>
      </w:r>
      <w:r w:rsidR="00494FC1" w:rsidRPr="000948B6">
        <w:rPr>
          <w:rFonts w:ascii="Arial" w:hAnsi="Arial"/>
          <w:i/>
          <w:snapToGrid w:val="0"/>
          <w:color w:val="000000"/>
          <w:sz w:val="24"/>
        </w:rPr>
        <w:t xml:space="preserve">urn in </w:t>
      </w:r>
      <w:r w:rsidRPr="000948B6">
        <w:rPr>
          <w:rFonts w:ascii="Arial" w:hAnsi="Arial"/>
          <w:i/>
          <w:snapToGrid w:val="0"/>
          <w:color w:val="000000"/>
          <w:sz w:val="24"/>
        </w:rPr>
        <w:t xml:space="preserve">your case write-up </w:t>
      </w:r>
      <w:r w:rsidR="008E28B1" w:rsidRPr="000948B6">
        <w:rPr>
          <w:rFonts w:ascii="Arial" w:hAnsi="Arial"/>
          <w:i/>
          <w:snapToGrid w:val="0"/>
          <w:color w:val="000000"/>
          <w:sz w:val="24"/>
        </w:rPr>
        <w:t xml:space="preserve">to the WISE </w:t>
      </w:r>
      <w:r w:rsidR="0035521F" w:rsidRPr="000948B6">
        <w:rPr>
          <w:rFonts w:ascii="Arial" w:hAnsi="Arial"/>
          <w:i/>
          <w:snapToGrid w:val="0"/>
          <w:color w:val="000000"/>
          <w:sz w:val="24"/>
        </w:rPr>
        <w:t>Drop Box</w:t>
      </w:r>
      <w:r w:rsidR="008E28B1">
        <w:rPr>
          <w:rFonts w:ascii="Arial" w:hAnsi="Arial"/>
          <w:snapToGrid w:val="0"/>
          <w:color w:val="000000"/>
          <w:sz w:val="24"/>
        </w:rPr>
        <w:t xml:space="preserve"> </w:t>
      </w:r>
      <w:r w:rsidR="008E28B1" w:rsidRPr="008E28B1">
        <w:rPr>
          <w:rFonts w:ascii="Arial" w:hAnsi="Arial"/>
          <w:snapToGrid w:val="0"/>
          <w:color w:val="000000"/>
          <w:sz w:val="24"/>
        </w:rPr>
        <w:t>by</w:t>
      </w:r>
      <w:r w:rsidR="008E28B1">
        <w:rPr>
          <w:rFonts w:ascii="Arial" w:hAnsi="Arial"/>
          <w:i/>
          <w:snapToGrid w:val="0"/>
          <w:color w:val="000000"/>
          <w:sz w:val="24"/>
        </w:rPr>
        <w:t xml:space="preserve"> </w:t>
      </w:r>
      <w:r w:rsidR="00494FC1" w:rsidRPr="00C163C9">
        <w:rPr>
          <w:rFonts w:ascii="Arial" w:hAnsi="Arial"/>
          <w:snapToGrid w:val="0"/>
          <w:color w:val="000000"/>
          <w:sz w:val="24"/>
        </w:rPr>
        <w:t xml:space="preserve">the </w:t>
      </w:r>
      <w:r w:rsidR="008E28B1">
        <w:rPr>
          <w:rFonts w:ascii="Arial" w:hAnsi="Arial"/>
          <w:snapToGrid w:val="0"/>
          <w:color w:val="000000"/>
          <w:sz w:val="24"/>
        </w:rPr>
        <w:t xml:space="preserve">start of class on the case </w:t>
      </w:r>
      <w:r w:rsidR="00C97A3A">
        <w:rPr>
          <w:rFonts w:ascii="Arial" w:hAnsi="Arial"/>
          <w:snapToGrid w:val="0"/>
          <w:color w:val="000000"/>
          <w:sz w:val="24"/>
        </w:rPr>
        <w:t>discussion day</w:t>
      </w:r>
      <w:r w:rsidR="00494FC1" w:rsidRPr="00C163C9">
        <w:rPr>
          <w:rFonts w:ascii="Arial" w:hAnsi="Arial"/>
          <w:snapToGrid w:val="0"/>
          <w:color w:val="000000"/>
          <w:sz w:val="24"/>
        </w:rPr>
        <w:t xml:space="preserve"> </w:t>
      </w:r>
      <w:r w:rsidR="008E28B1">
        <w:rPr>
          <w:rFonts w:ascii="Arial" w:hAnsi="Arial"/>
          <w:snapToGrid w:val="0"/>
          <w:color w:val="000000"/>
          <w:sz w:val="24"/>
        </w:rPr>
        <w:t xml:space="preserve">indicated in </w:t>
      </w:r>
      <w:r w:rsidR="00494FC1" w:rsidRPr="00C163C9">
        <w:rPr>
          <w:rFonts w:ascii="Arial" w:hAnsi="Arial"/>
          <w:snapToGrid w:val="0"/>
          <w:color w:val="000000"/>
          <w:sz w:val="24"/>
        </w:rPr>
        <w:t>Course Schedule below.  Late case papers will</w:t>
      </w:r>
      <w:r w:rsidR="00494FC1" w:rsidRPr="00C163C9">
        <w:rPr>
          <w:rFonts w:ascii="Arial" w:hAnsi="Arial"/>
          <w:i/>
          <w:snapToGrid w:val="0"/>
          <w:color w:val="000000"/>
          <w:sz w:val="24"/>
        </w:rPr>
        <w:t xml:space="preserve"> </w:t>
      </w:r>
      <w:r w:rsidR="00494FC1" w:rsidRPr="00C163C9">
        <w:rPr>
          <w:rFonts w:ascii="Arial" w:hAnsi="Arial"/>
          <w:snapToGrid w:val="0"/>
          <w:color w:val="000000"/>
          <w:sz w:val="24"/>
        </w:rPr>
        <w:t>be accepted but will be dropped one grade level.</w:t>
      </w:r>
      <w:r w:rsidR="00385772" w:rsidRPr="00C163C9">
        <w:rPr>
          <w:rFonts w:ascii="Arial" w:hAnsi="Arial"/>
          <w:snapToGrid w:val="0"/>
          <w:color w:val="000000"/>
          <w:sz w:val="24"/>
        </w:rPr>
        <w:t xml:space="preserve">  </w:t>
      </w:r>
      <w:r w:rsidR="008C2BC4">
        <w:rPr>
          <w:rFonts w:ascii="Arial" w:hAnsi="Arial"/>
          <w:snapToGrid w:val="0"/>
          <w:color w:val="000000"/>
          <w:sz w:val="24"/>
        </w:rPr>
        <w:t>Please present</w:t>
      </w:r>
      <w:r w:rsidR="00385772" w:rsidRPr="00C163C9">
        <w:rPr>
          <w:rFonts w:ascii="Arial" w:hAnsi="Arial"/>
          <w:snapToGrid w:val="0"/>
          <w:color w:val="000000"/>
          <w:sz w:val="24"/>
        </w:rPr>
        <w:t xml:space="preserve"> </w:t>
      </w:r>
      <w:r w:rsidR="008C2BC4">
        <w:rPr>
          <w:rFonts w:ascii="Arial" w:hAnsi="Arial"/>
          <w:snapToGrid w:val="0"/>
          <w:color w:val="000000"/>
          <w:sz w:val="24"/>
        </w:rPr>
        <w:t xml:space="preserve">your case </w:t>
      </w:r>
      <w:r w:rsidR="00385772" w:rsidRPr="00C163C9">
        <w:rPr>
          <w:rFonts w:ascii="Arial" w:hAnsi="Arial"/>
          <w:snapToGrid w:val="0"/>
          <w:color w:val="000000"/>
          <w:sz w:val="24"/>
        </w:rPr>
        <w:t xml:space="preserve">in class on the case discussion day, prior to class discussion of the case.  </w:t>
      </w:r>
    </w:p>
    <w:p w14:paraId="3868521E" w14:textId="77777777" w:rsidR="00385772" w:rsidRPr="00C163C9" w:rsidRDefault="00385772" w:rsidP="00B773E0">
      <w:pPr>
        <w:rPr>
          <w:rFonts w:ascii="Arial" w:hAnsi="Arial"/>
          <w:b/>
          <w:snapToGrid w:val="0"/>
          <w:color w:val="000000"/>
          <w:sz w:val="24"/>
          <w:u w:val="single"/>
        </w:rPr>
      </w:pPr>
    </w:p>
    <w:p w14:paraId="152312C8" w14:textId="77777777" w:rsidR="00385772" w:rsidRPr="00C163C9" w:rsidRDefault="0035521F" w:rsidP="00F05224">
      <w:pPr>
        <w:rPr>
          <w:rFonts w:ascii="Arial" w:hAnsi="Arial"/>
          <w:b/>
          <w:snapToGrid w:val="0"/>
          <w:color w:val="000000"/>
          <w:sz w:val="24"/>
        </w:rPr>
      </w:pPr>
      <w:r>
        <w:rPr>
          <w:rFonts w:ascii="Arial" w:hAnsi="Arial"/>
          <w:b/>
          <w:sz w:val="24"/>
        </w:rPr>
        <w:t>Special Exercises</w:t>
      </w:r>
      <w:r w:rsidR="00385772" w:rsidRPr="00C163C9">
        <w:rPr>
          <w:rFonts w:ascii="Arial" w:hAnsi="Arial"/>
          <w:b/>
          <w:sz w:val="24"/>
        </w:rPr>
        <w:t>:</w:t>
      </w:r>
    </w:p>
    <w:p w14:paraId="7D9450E1" w14:textId="77777777" w:rsidR="00640499" w:rsidRDefault="0035521F" w:rsidP="0035521F">
      <w:pPr>
        <w:rPr>
          <w:rFonts w:ascii="Arial" w:hAnsi="Arial"/>
          <w:snapToGrid w:val="0"/>
          <w:color w:val="000000"/>
          <w:sz w:val="24"/>
        </w:rPr>
      </w:pPr>
      <w:r>
        <w:rPr>
          <w:rFonts w:ascii="Arial" w:hAnsi="Arial"/>
          <w:snapToGrid w:val="0"/>
          <w:color w:val="000000"/>
          <w:sz w:val="24"/>
        </w:rPr>
        <w:t>Individually, you will write up Special Exercises, which we will discuss in class on the day</w:t>
      </w:r>
      <w:r w:rsidR="008C2BC4">
        <w:rPr>
          <w:rFonts w:ascii="Arial" w:hAnsi="Arial"/>
          <w:snapToGrid w:val="0"/>
          <w:color w:val="000000"/>
          <w:sz w:val="24"/>
        </w:rPr>
        <w:t>s indicated below in the Course Schedule</w:t>
      </w:r>
      <w:r>
        <w:rPr>
          <w:rFonts w:ascii="Arial" w:hAnsi="Arial"/>
          <w:snapToGrid w:val="0"/>
          <w:color w:val="000000"/>
          <w:sz w:val="24"/>
        </w:rPr>
        <w:t xml:space="preserve">.  </w:t>
      </w:r>
      <w:r w:rsidR="00781A31">
        <w:rPr>
          <w:rFonts w:ascii="Arial" w:hAnsi="Arial"/>
          <w:snapToGrid w:val="0"/>
          <w:color w:val="000000"/>
          <w:sz w:val="24"/>
        </w:rPr>
        <w:t xml:space="preserve">A Special Exercise is a </w:t>
      </w:r>
      <w:r w:rsidR="00781A31" w:rsidRPr="00781A31">
        <w:rPr>
          <w:rFonts w:ascii="Arial" w:hAnsi="Arial"/>
          <w:snapToGrid w:val="0"/>
          <w:color w:val="000000"/>
          <w:sz w:val="24"/>
        </w:rPr>
        <w:t>practical exercise designed to familiar</w:t>
      </w:r>
      <w:r w:rsidR="0075268F">
        <w:rPr>
          <w:rFonts w:ascii="Arial" w:hAnsi="Arial"/>
          <w:snapToGrid w:val="0"/>
          <w:color w:val="000000"/>
          <w:sz w:val="24"/>
        </w:rPr>
        <w:t>ize you</w:t>
      </w:r>
      <w:r w:rsidR="00781A31" w:rsidRPr="00781A31">
        <w:rPr>
          <w:rFonts w:ascii="Arial" w:hAnsi="Arial"/>
          <w:snapToGrid w:val="0"/>
          <w:color w:val="000000"/>
          <w:sz w:val="24"/>
        </w:rPr>
        <w:t xml:space="preserve"> with challenges</w:t>
      </w:r>
      <w:r w:rsidR="00781A31">
        <w:rPr>
          <w:rFonts w:ascii="Arial" w:hAnsi="Arial"/>
          <w:snapToGrid w:val="0"/>
          <w:color w:val="000000"/>
          <w:sz w:val="24"/>
        </w:rPr>
        <w:t xml:space="preserve"> </w:t>
      </w:r>
      <w:r w:rsidR="00781A31" w:rsidRPr="00781A31">
        <w:rPr>
          <w:rFonts w:ascii="Arial" w:hAnsi="Arial"/>
          <w:snapToGrid w:val="0"/>
          <w:color w:val="000000"/>
          <w:sz w:val="24"/>
        </w:rPr>
        <w:t xml:space="preserve">or decisions </w:t>
      </w:r>
      <w:r w:rsidR="00781A31">
        <w:rPr>
          <w:rFonts w:ascii="Arial" w:hAnsi="Arial"/>
          <w:snapToGrid w:val="0"/>
          <w:color w:val="000000"/>
          <w:sz w:val="24"/>
        </w:rPr>
        <w:t xml:space="preserve">typically encountered by </w:t>
      </w:r>
      <w:r w:rsidR="00666201">
        <w:rPr>
          <w:rFonts w:ascii="Arial" w:hAnsi="Arial"/>
          <w:snapToGrid w:val="0"/>
          <w:color w:val="000000"/>
          <w:sz w:val="24"/>
        </w:rPr>
        <w:t>managers launching international business ventures</w:t>
      </w:r>
      <w:r w:rsidR="00781A31" w:rsidRPr="00781A31">
        <w:rPr>
          <w:rFonts w:ascii="Arial" w:hAnsi="Arial"/>
          <w:snapToGrid w:val="0"/>
          <w:color w:val="000000"/>
          <w:sz w:val="24"/>
        </w:rPr>
        <w:t>. Completing</w:t>
      </w:r>
      <w:r w:rsidR="00781A31">
        <w:rPr>
          <w:rFonts w:ascii="Arial" w:hAnsi="Arial"/>
          <w:snapToGrid w:val="0"/>
          <w:color w:val="000000"/>
          <w:sz w:val="24"/>
        </w:rPr>
        <w:t xml:space="preserve"> </w:t>
      </w:r>
      <w:r w:rsidR="00781A31" w:rsidRPr="00781A31">
        <w:rPr>
          <w:rFonts w:ascii="Arial" w:hAnsi="Arial"/>
          <w:snapToGrid w:val="0"/>
          <w:color w:val="000000"/>
          <w:sz w:val="24"/>
        </w:rPr>
        <w:t xml:space="preserve">the </w:t>
      </w:r>
      <w:r w:rsidR="00781A31">
        <w:rPr>
          <w:rFonts w:ascii="Arial" w:hAnsi="Arial"/>
          <w:snapToGrid w:val="0"/>
          <w:color w:val="000000"/>
          <w:sz w:val="24"/>
        </w:rPr>
        <w:t xml:space="preserve">exercises helps </w:t>
      </w:r>
      <w:r w:rsidR="00781A31" w:rsidRPr="00781A31">
        <w:rPr>
          <w:rFonts w:ascii="Arial" w:hAnsi="Arial"/>
          <w:snapToGrid w:val="0"/>
          <w:color w:val="000000"/>
          <w:sz w:val="24"/>
        </w:rPr>
        <w:t xml:space="preserve">you acquire practical, real-world skills. </w:t>
      </w:r>
      <w:r w:rsidR="00781A31">
        <w:rPr>
          <w:rFonts w:ascii="Arial" w:hAnsi="Arial"/>
          <w:snapToGrid w:val="0"/>
          <w:color w:val="000000"/>
          <w:sz w:val="24"/>
        </w:rPr>
        <w:t xml:space="preserve">Each exercise presents a </w:t>
      </w:r>
      <w:r w:rsidR="00781A31" w:rsidRPr="00781A31">
        <w:rPr>
          <w:rFonts w:ascii="Arial" w:hAnsi="Arial"/>
          <w:snapToGrid w:val="0"/>
          <w:color w:val="000000"/>
          <w:sz w:val="24"/>
        </w:rPr>
        <w:t xml:space="preserve">managerial challenge </w:t>
      </w:r>
      <w:r w:rsidR="00781A31">
        <w:rPr>
          <w:rFonts w:ascii="Arial" w:hAnsi="Arial"/>
          <w:snapToGrid w:val="0"/>
          <w:color w:val="000000"/>
          <w:sz w:val="24"/>
        </w:rPr>
        <w:t>within</w:t>
      </w:r>
      <w:r w:rsidR="00781A31" w:rsidRPr="00781A31">
        <w:rPr>
          <w:rFonts w:ascii="Arial" w:hAnsi="Arial"/>
          <w:snapToGrid w:val="0"/>
          <w:color w:val="000000"/>
          <w:sz w:val="24"/>
        </w:rPr>
        <w:t xml:space="preserve"> a real-world</w:t>
      </w:r>
      <w:r w:rsidR="00781A31">
        <w:rPr>
          <w:rFonts w:ascii="Arial" w:hAnsi="Arial"/>
          <w:snapToGrid w:val="0"/>
          <w:color w:val="000000"/>
          <w:sz w:val="24"/>
        </w:rPr>
        <w:t xml:space="preserve"> </w:t>
      </w:r>
      <w:r w:rsidR="00781A31" w:rsidRPr="00781A31">
        <w:rPr>
          <w:rFonts w:ascii="Arial" w:hAnsi="Arial"/>
          <w:snapToGrid w:val="0"/>
          <w:color w:val="000000"/>
          <w:sz w:val="24"/>
        </w:rPr>
        <w:t>scenario</w:t>
      </w:r>
      <w:r w:rsidR="00781A31">
        <w:rPr>
          <w:rFonts w:ascii="Arial" w:hAnsi="Arial"/>
          <w:snapToGrid w:val="0"/>
          <w:color w:val="000000"/>
          <w:sz w:val="24"/>
        </w:rPr>
        <w:t xml:space="preserve"> and a </w:t>
      </w:r>
      <w:r w:rsidR="00781A31" w:rsidRPr="00781A31">
        <w:rPr>
          <w:rFonts w:ascii="Arial" w:hAnsi="Arial"/>
          <w:snapToGrid w:val="0"/>
          <w:color w:val="000000"/>
          <w:sz w:val="24"/>
        </w:rPr>
        <w:t>methodology and resources to use in solving the</w:t>
      </w:r>
      <w:r w:rsidR="00781A31">
        <w:rPr>
          <w:rFonts w:ascii="Arial" w:hAnsi="Arial"/>
          <w:snapToGrid w:val="0"/>
          <w:color w:val="000000"/>
          <w:sz w:val="24"/>
        </w:rPr>
        <w:t xml:space="preserve"> c</w:t>
      </w:r>
      <w:r w:rsidR="00781A31" w:rsidRPr="00781A31">
        <w:rPr>
          <w:rFonts w:ascii="Arial" w:hAnsi="Arial"/>
          <w:snapToGrid w:val="0"/>
          <w:color w:val="000000"/>
          <w:sz w:val="24"/>
        </w:rPr>
        <w:t>hallenge.</w:t>
      </w:r>
      <w:r w:rsidR="00781A31">
        <w:rPr>
          <w:rFonts w:ascii="Arial" w:hAnsi="Arial"/>
          <w:snapToGrid w:val="0"/>
          <w:color w:val="000000"/>
          <w:sz w:val="24"/>
        </w:rPr>
        <w:t xml:space="preserve">  </w:t>
      </w:r>
    </w:p>
    <w:p w14:paraId="3DEFB9DB" w14:textId="77777777" w:rsidR="00640499" w:rsidRDefault="00640499" w:rsidP="0035521F">
      <w:pPr>
        <w:rPr>
          <w:rFonts w:ascii="Arial" w:hAnsi="Arial"/>
          <w:snapToGrid w:val="0"/>
          <w:color w:val="000000"/>
          <w:sz w:val="24"/>
        </w:rPr>
      </w:pPr>
      <w:r>
        <w:rPr>
          <w:rFonts w:ascii="Arial" w:hAnsi="Arial"/>
          <w:snapToGrid w:val="0"/>
          <w:color w:val="000000"/>
          <w:sz w:val="24"/>
        </w:rPr>
        <w:t xml:space="preserve"> </w:t>
      </w:r>
      <w:r>
        <w:rPr>
          <w:rFonts w:ascii="Arial" w:hAnsi="Arial"/>
          <w:snapToGrid w:val="0"/>
          <w:color w:val="000000"/>
          <w:sz w:val="24"/>
        </w:rPr>
        <w:tab/>
      </w:r>
      <w:r w:rsidR="00781A31">
        <w:rPr>
          <w:rFonts w:ascii="Arial" w:hAnsi="Arial"/>
          <w:snapToGrid w:val="0"/>
          <w:color w:val="000000"/>
          <w:sz w:val="24"/>
        </w:rPr>
        <w:t xml:space="preserve">You will be assigned Special Exercises to write up.  </w:t>
      </w:r>
      <w:r>
        <w:rPr>
          <w:rFonts w:ascii="Arial" w:hAnsi="Arial"/>
          <w:snapToGrid w:val="0"/>
          <w:color w:val="000000"/>
          <w:sz w:val="24"/>
        </w:rPr>
        <w:t xml:space="preserve">Each </w:t>
      </w:r>
      <w:r w:rsidR="0035521F" w:rsidRPr="0035521F">
        <w:rPr>
          <w:rFonts w:ascii="Arial" w:hAnsi="Arial"/>
          <w:snapToGrid w:val="0"/>
          <w:color w:val="000000"/>
          <w:sz w:val="24"/>
        </w:rPr>
        <w:t>write-up should be single-spaced</w:t>
      </w:r>
      <w:r w:rsidR="00666201">
        <w:rPr>
          <w:rFonts w:ascii="Arial" w:hAnsi="Arial"/>
          <w:snapToGrid w:val="0"/>
          <w:color w:val="000000"/>
          <w:sz w:val="24"/>
        </w:rPr>
        <w:t>, and usually include a table</w:t>
      </w:r>
      <w:r w:rsidR="0035521F" w:rsidRPr="0035521F">
        <w:rPr>
          <w:rFonts w:ascii="Arial" w:hAnsi="Arial"/>
          <w:snapToGrid w:val="0"/>
          <w:color w:val="000000"/>
          <w:sz w:val="24"/>
        </w:rPr>
        <w:t xml:space="preserve">.  It typically will be one </w:t>
      </w:r>
      <w:r w:rsidR="0075268F">
        <w:rPr>
          <w:rFonts w:ascii="Arial" w:hAnsi="Arial"/>
          <w:snapToGrid w:val="0"/>
          <w:color w:val="000000"/>
          <w:sz w:val="24"/>
        </w:rPr>
        <w:t xml:space="preserve">to three </w:t>
      </w:r>
      <w:r w:rsidR="0035521F" w:rsidRPr="0035521F">
        <w:rPr>
          <w:rFonts w:ascii="Arial" w:hAnsi="Arial"/>
          <w:snapToGrid w:val="0"/>
          <w:color w:val="000000"/>
          <w:sz w:val="24"/>
        </w:rPr>
        <w:t xml:space="preserve">pages in length, depending on the exercise. </w:t>
      </w:r>
      <w:r w:rsidR="00360BE7" w:rsidRPr="002D3578">
        <w:rPr>
          <w:rFonts w:ascii="Arial" w:hAnsi="Arial"/>
          <w:snapToGrid w:val="0"/>
          <w:color w:val="000000"/>
          <w:sz w:val="24"/>
        </w:rPr>
        <w:t>Feel free to ask Professor Knight for advice on the exercise.</w:t>
      </w:r>
      <w:r>
        <w:rPr>
          <w:rFonts w:ascii="Arial" w:hAnsi="Arial"/>
          <w:snapToGrid w:val="0"/>
          <w:color w:val="000000"/>
          <w:sz w:val="24"/>
        </w:rPr>
        <w:t xml:space="preserve"> </w:t>
      </w:r>
    </w:p>
    <w:p w14:paraId="30B9D29D" w14:textId="77777777" w:rsidR="0035521F" w:rsidRDefault="00640499" w:rsidP="0035521F">
      <w:pPr>
        <w:rPr>
          <w:rFonts w:ascii="Arial" w:hAnsi="Arial"/>
          <w:snapToGrid w:val="0"/>
          <w:color w:val="000000"/>
          <w:sz w:val="24"/>
        </w:rPr>
      </w:pPr>
      <w:r>
        <w:rPr>
          <w:rFonts w:ascii="Arial" w:hAnsi="Arial"/>
          <w:snapToGrid w:val="0"/>
          <w:color w:val="000000"/>
          <w:sz w:val="24"/>
        </w:rPr>
        <w:tab/>
      </w:r>
      <w:r w:rsidR="008E529E" w:rsidRPr="0035521F">
        <w:rPr>
          <w:rFonts w:ascii="Arial" w:hAnsi="Arial"/>
          <w:snapToGrid w:val="0"/>
          <w:color w:val="000000"/>
          <w:sz w:val="24"/>
        </w:rPr>
        <w:t>P</w:t>
      </w:r>
      <w:r w:rsidR="00666201">
        <w:rPr>
          <w:rFonts w:ascii="Arial" w:hAnsi="Arial"/>
          <w:snapToGrid w:val="0"/>
          <w:color w:val="000000"/>
          <w:sz w:val="24"/>
        </w:rPr>
        <w:t>lease p</w:t>
      </w:r>
      <w:r w:rsidR="008E529E" w:rsidRPr="0035521F">
        <w:rPr>
          <w:rFonts w:ascii="Arial" w:hAnsi="Arial"/>
          <w:snapToGrid w:val="0"/>
          <w:color w:val="000000"/>
          <w:sz w:val="24"/>
        </w:rPr>
        <w:t>articipate actively in class discussion</w:t>
      </w:r>
      <w:r w:rsidR="008E529E">
        <w:rPr>
          <w:rFonts w:ascii="Arial" w:hAnsi="Arial"/>
          <w:snapToGrid w:val="0"/>
          <w:color w:val="000000"/>
          <w:sz w:val="24"/>
        </w:rPr>
        <w:t xml:space="preserve"> on each exercise</w:t>
      </w:r>
      <w:r w:rsidR="008E529E" w:rsidRPr="0035521F">
        <w:rPr>
          <w:rFonts w:ascii="Arial" w:hAnsi="Arial"/>
          <w:snapToGrid w:val="0"/>
          <w:color w:val="000000"/>
          <w:sz w:val="24"/>
        </w:rPr>
        <w:t>.</w:t>
      </w:r>
      <w:r w:rsidR="008E529E">
        <w:rPr>
          <w:rFonts w:ascii="Arial" w:hAnsi="Arial"/>
          <w:snapToGrid w:val="0"/>
          <w:color w:val="000000"/>
          <w:sz w:val="24"/>
        </w:rPr>
        <w:t xml:space="preserve"> </w:t>
      </w:r>
      <w:r w:rsidR="00781A31" w:rsidRPr="008E28B1">
        <w:rPr>
          <w:rFonts w:ascii="Arial" w:hAnsi="Arial"/>
          <w:i/>
          <w:snapToGrid w:val="0"/>
          <w:color w:val="000000"/>
          <w:sz w:val="24"/>
        </w:rPr>
        <w:t>All students</w:t>
      </w:r>
      <w:r w:rsidR="00781A31" w:rsidRPr="008E28B1">
        <w:rPr>
          <w:rFonts w:ascii="Arial" w:hAnsi="Arial"/>
          <w:snapToGrid w:val="0"/>
          <w:color w:val="000000"/>
          <w:sz w:val="24"/>
        </w:rPr>
        <w:t xml:space="preserve"> are expected to read </w:t>
      </w:r>
      <w:r w:rsidR="00781A31" w:rsidRPr="008E28B1">
        <w:rPr>
          <w:rFonts w:ascii="Arial" w:hAnsi="Arial"/>
          <w:i/>
          <w:snapToGrid w:val="0"/>
          <w:color w:val="000000"/>
          <w:sz w:val="24"/>
        </w:rPr>
        <w:t>all</w:t>
      </w:r>
      <w:r w:rsidR="00781A31" w:rsidRPr="008E28B1">
        <w:rPr>
          <w:rFonts w:ascii="Arial" w:hAnsi="Arial"/>
          <w:snapToGrid w:val="0"/>
          <w:color w:val="000000"/>
          <w:sz w:val="24"/>
        </w:rPr>
        <w:t xml:space="preserve"> </w:t>
      </w:r>
      <w:r w:rsidR="00781A31">
        <w:rPr>
          <w:rFonts w:ascii="Arial" w:hAnsi="Arial"/>
          <w:snapToGrid w:val="0"/>
          <w:color w:val="000000"/>
          <w:sz w:val="24"/>
        </w:rPr>
        <w:t xml:space="preserve">Special Exercises </w:t>
      </w:r>
      <w:r w:rsidR="00781A31" w:rsidRPr="008E28B1">
        <w:rPr>
          <w:rFonts w:ascii="Arial" w:hAnsi="Arial"/>
          <w:snapToGrid w:val="0"/>
          <w:color w:val="000000"/>
          <w:sz w:val="24"/>
        </w:rPr>
        <w:t xml:space="preserve">and be </w:t>
      </w:r>
      <w:r w:rsidR="00781A31">
        <w:rPr>
          <w:rFonts w:ascii="Arial" w:hAnsi="Arial"/>
          <w:snapToGrid w:val="0"/>
          <w:color w:val="000000"/>
          <w:sz w:val="24"/>
        </w:rPr>
        <w:t xml:space="preserve">able </w:t>
      </w:r>
      <w:r w:rsidR="00781A31" w:rsidRPr="008E28B1">
        <w:rPr>
          <w:rFonts w:ascii="Arial" w:hAnsi="Arial"/>
          <w:snapToGrid w:val="0"/>
          <w:color w:val="000000"/>
          <w:sz w:val="24"/>
        </w:rPr>
        <w:t xml:space="preserve">to </w:t>
      </w:r>
      <w:r w:rsidR="00781A31" w:rsidRPr="00781A31">
        <w:rPr>
          <w:rFonts w:ascii="Arial" w:hAnsi="Arial"/>
          <w:snapToGrid w:val="0"/>
          <w:color w:val="000000"/>
          <w:sz w:val="24"/>
        </w:rPr>
        <w:t>discuss</w:t>
      </w:r>
      <w:r w:rsidR="00781A31" w:rsidRPr="008E28B1">
        <w:rPr>
          <w:rFonts w:ascii="Arial" w:hAnsi="Arial"/>
          <w:snapToGrid w:val="0"/>
          <w:color w:val="000000"/>
          <w:sz w:val="24"/>
        </w:rPr>
        <w:t xml:space="preserve"> them </w:t>
      </w:r>
      <w:r w:rsidR="00781A31">
        <w:rPr>
          <w:rFonts w:ascii="Arial" w:hAnsi="Arial"/>
          <w:snapToGrid w:val="0"/>
          <w:color w:val="000000"/>
          <w:sz w:val="24"/>
        </w:rPr>
        <w:t>in class</w:t>
      </w:r>
      <w:r w:rsidR="00781A31" w:rsidRPr="00C163C9">
        <w:rPr>
          <w:rFonts w:ascii="Arial" w:hAnsi="Arial"/>
          <w:snapToGrid w:val="0"/>
          <w:color w:val="000000"/>
          <w:sz w:val="24"/>
        </w:rPr>
        <w:t>.</w:t>
      </w:r>
      <w:r w:rsidR="00781A31" w:rsidRPr="00C163C9">
        <w:rPr>
          <w:rFonts w:ascii="Arial" w:hAnsi="Arial"/>
          <w:b/>
          <w:snapToGrid w:val="0"/>
          <w:color w:val="000000"/>
          <w:sz w:val="24"/>
        </w:rPr>
        <w:t xml:space="preserve">  </w:t>
      </w:r>
    </w:p>
    <w:p w14:paraId="63D19285" w14:textId="77777777" w:rsidR="00497150" w:rsidRPr="00C163C9" w:rsidRDefault="00497150" w:rsidP="00497150">
      <w:pPr>
        <w:rPr>
          <w:rFonts w:ascii="Arial" w:hAnsi="Arial"/>
          <w:snapToGrid w:val="0"/>
          <w:color w:val="000000"/>
          <w:sz w:val="24"/>
        </w:rPr>
      </w:pPr>
    </w:p>
    <w:p w14:paraId="79EEEF13" w14:textId="77777777" w:rsidR="003E59D5" w:rsidRPr="00C163C9" w:rsidRDefault="003E59D5" w:rsidP="003E59D5">
      <w:pPr>
        <w:rPr>
          <w:rFonts w:ascii="Arial" w:hAnsi="Arial"/>
          <w:b/>
          <w:snapToGrid w:val="0"/>
          <w:color w:val="000000"/>
          <w:sz w:val="24"/>
        </w:rPr>
      </w:pPr>
      <w:r w:rsidRPr="00C163C9">
        <w:rPr>
          <w:rFonts w:ascii="Arial" w:hAnsi="Arial"/>
          <w:b/>
          <w:snapToGrid w:val="0"/>
          <w:color w:val="000000"/>
          <w:sz w:val="24"/>
        </w:rPr>
        <w:t>Exams:</w:t>
      </w:r>
    </w:p>
    <w:p w14:paraId="5E56A848" w14:textId="77777777" w:rsidR="00F05224" w:rsidRDefault="003E59D5" w:rsidP="003E59D5">
      <w:pPr>
        <w:rPr>
          <w:rFonts w:ascii="Arial" w:hAnsi="Arial"/>
          <w:snapToGrid w:val="0"/>
          <w:color w:val="000000"/>
          <w:sz w:val="24"/>
        </w:rPr>
      </w:pPr>
      <w:r w:rsidRPr="00C163C9">
        <w:rPr>
          <w:rFonts w:ascii="Arial" w:hAnsi="Arial"/>
          <w:snapToGrid w:val="0"/>
          <w:color w:val="000000"/>
          <w:sz w:val="24"/>
        </w:rPr>
        <w:t xml:space="preserve">Two </w:t>
      </w:r>
      <w:r w:rsidRPr="00C163C9">
        <w:rPr>
          <w:rFonts w:ascii="Arial" w:hAnsi="Arial"/>
          <w:sz w:val="24"/>
        </w:rPr>
        <w:t>take-home essay</w:t>
      </w:r>
      <w:r w:rsidRPr="00C163C9">
        <w:rPr>
          <w:rFonts w:ascii="Arial" w:hAnsi="Arial"/>
          <w:b/>
          <w:sz w:val="24"/>
        </w:rPr>
        <w:t xml:space="preserve"> </w:t>
      </w:r>
      <w:r w:rsidRPr="00C163C9">
        <w:rPr>
          <w:rFonts w:ascii="Arial" w:hAnsi="Arial"/>
          <w:snapToGrid w:val="0"/>
          <w:color w:val="000000"/>
          <w:sz w:val="24"/>
        </w:rPr>
        <w:t xml:space="preserve">exams will be given as indicated in the course schedule to evaluate your performance.  The exams will cover material from the texts, cases, videos, and material in the lectures not necessarily presented in the text. </w:t>
      </w:r>
      <w:r w:rsidR="000E7393">
        <w:rPr>
          <w:rFonts w:ascii="Arial" w:hAnsi="Arial"/>
          <w:snapToGrid w:val="0"/>
          <w:color w:val="000000"/>
          <w:sz w:val="24"/>
        </w:rPr>
        <w:t xml:space="preserve"> </w:t>
      </w:r>
      <w:r w:rsidR="000E7393" w:rsidRPr="000948B6">
        <w:rPr>
          <w:rFonts w:ascii="Arial" w:hAnsi="Arial"/>
          <w:i/>
          <w:snapToGrid w:val="0"/>
          <w:color w:val="000000"/>
          <w:sz w:val="24"/>
        </w:rPr>
        <w:t xml:space="preserve">Turn in your completed exam to the WISE </w:t>
      </w:r>
      <w:r w:rsidR="0035521F" w:rsidRPr="000948B6">
        <w:rPr>
          <w:rFonts w:ascii="Arial" w:hAnsi="Arial"/>
          <w:i/>
          <w:snapToGrid w:val="0"/>
          <w:color w:val="000000"/>
          <w:sz w:val="24"/>
        </w:rPr>
        <w:t>Drop Box</w:t>
      </w:r>
      <w:r w:rsidR="000E7393">
        <w:rPr>
          <w:rFonts w:ascii="Arial" w:hAnsi="Arial"/>
          <w:snapToGrid w:val="0"/>
          <w:color w:val="000000"/>
          <w:sz w:val="24"/>
        </w:rPr>
        <w:t>.</w:t>
      </w:r>
    </w:p>
    <w:p w14:paraId="3D82C014" w14:textId="77777777" w:rsidR="00666201" w:rsidRDefault="00666201" w:rsidP="003E59D5">
      <w:pPr>
        <w:rPr>
          <w:rFonts w:ascii="Arial" w:hAnsi="Arial"/>
          <w:snapToGrid w:val="0"/>
          <w:color w:val="000000"/>
          <w:sz w:val="24"/>
        </w:rPr>
      </w:pPr>
    </w:p>
    <w:p w14:paraId="3747C1D6" w14:textId="615796E5" w:rsidR="00E36797" w:rsidRDefault="00DB23A1">
      <w:pPr>
        <w:spacing w:after="200" w:line="276" w:lineRule="auto"/>
        <w:rPr>
          <w:rFonts w:ascii="Arial" w:hAnsi="Arial"/>
          <w:b/>
          <w:snapToGrid w:val="0"/>
          <w:color w:val="000000"/>
          <w:sz w:val="22"/>
          <w:u w:val="single"/>
        </w:rPr>
      </w:pPr>
      <w:r>
        <w:rPr>
          <w:rFonts w:ascii="Arial" w:hAnsi="Arial"/>
          <w:b/>
          <w:snapToGrid w:val="0"/>
          <w:color w:val="000000"/>
          <w:sz w:val="22"/>
          <w:u w:val="single"/>
        </w:rPr>
        <w:br w:type="page"/>
      </w: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850"/>
        <w:gridCol w:w="3690"/>
      </w:tblGrid>
      <w:tr w:rsidR="00F05224" w:rsidRPr="00AA3F38" w14:paraId="66F06578" w14:textId="77777777" w:rsidTr="00D434E2">
        <w:tc>
          <w:tcPr>
            <w:tcW w:w="630" w:type="dxa"/>
            <w:tcBorders>
              <w:top w:val="nil"/>
            </w:tcBorders>
          </w:tcPr>
          <w:p w14:paraId="465F9661" w14:textId="72772F1E" w:rsidR="00F05224" w:rsidRPr="00AF571F" w:rsidRDefault="00F05224" w:rsidP="00DE4B59">
            <w:pPr>
              <w:pStyle w:val="Heading5"/>
              <w:rPr>
                <w:sz w:val="18"/>
              </w:rPr>
            </w:pPr>
            <w:r w:rsidRPr="00AF571F">
              <w:rPr>
                <w:sz w:val="18"/>
              </w:rPr>
              <w:lastRenderedPageBreak/>
              <w:t>Date</w:t>
            </w:r>
          </w:p>
        </w:tc>
        <w:tc>
          <w:tcPr>
            <w:tcW w:w="5850" w:type="dxa"/>
            <w:tcBorders>
              <w:top w:val="nil"/>
            </w:tcBorders>
          </w:tcPr>
          <w:p w14:paraId="5C18EABE" w14:textId="77777777" w:rsidR="00F05224" w:rsidRPr="00AA3F38" w:rsidRDefault="00F05224" w:rsidP="00D65CC9">
            <w:pPr>
              <w:jc w:val="center"/>
              <w:rPr>
                <w:rFonts w:ascii="Arial" w:hAnsi="Arial"/>
                <w:b/>
                <w:snapToGrid w:val="0"/>
                <w:color w:val="000000"/>
                <w:sz w:val="22"/>
                <w:szCs w:val="22"/>
              </w:rPr>
            </w:pPr>
            <w:r w:rsidRPr="00AA3F38">
              <w:rPr>
                <w:rFonts w:ascii="Arial" w:hAnsi="Arial"/>
                <w:b/>
                <w:snapToGrid w:val="0"/>
                <w:color w:val="000000"/>
                <w:sz w:val="22"/>
                <w:szCs w:val="22"/>
              </w:rPr>
              <w:t>Text Chapter / Lecture Topic</w:t>
            </w:r>
          </w:p>
        </w:tc>
        <w:tc>
          <w:tcPr>
            <w:tcW w:w="3690" w:type="dxa"/>
            <w:tcBorders>
              <w:top w:val="nil"/>
            </w:tcBorders>
          </w:tcPr>
          <w:p w14:paraId="42F25D41" w14:textId="77777777" w:rsidR="00F05224" w:rsidRPr="00AA3F38" w:rsidRDefault="00F05224" w:rsidP="00D511A6">
            <w:pPr>
              <w:jc w:val="center"/>
              <w:rPr>
                <w:rFonts w:ascii="Arial" w:hAnsi="Arial"/>
                <w:b/>
                <w:snapToGrid w:val="0"/>
                <w:color w:val="000000"/>
                <w:sz w:val="22"/>
                <w:szCs w:val="22"/>
              </w:rPr>
            </w:pPr>
            <w:r w:rsidRPr="00AA3F38">
              <w:rPr>
                <w:rFonts w:ascii="Arial" w:hAnsi="Arial"/>
                <w:b/>
                <w:snapToGrid w:val="0"/>
                <w:color w:val="000000"/>
                <w:sz w:val="22"/>
                <w:szCs w:val="22"/>
              </w:rPr>
              <w:t>Activity</w:t>
            </w:r>
            <w:r w:rsidR="008B0725" w:rsidRPr="00AA3F38">
              <w:rPr>
                <w:rFonts w:ascii="Arial" w:hAnsi="Arial"/>
                <w:b/>
                <w:snapToGrid w:val="0"/>
                <w:color w:val="000000"/>
                <w:sz w:val="22"/>
                <w:szCs w:val="22"/>
              </w:rPr>
              <w:t xml:space="preserve"> / Discussion Day</w:t>
            </w:r>
          </w:p>
        </w:tc>
      </w:tr>
      <w:tr w:rsidR="00F05224" w:rsidRPr="00AA3F38" w14:paraId="2655F347" w14:textId="77777777" w:rsidTr="00D434E2">
        <w:trPr>
          <w:trHeight w:val="197"/>
        </w:trPr>
        <w:tc>
          <w:tcPr>
            <w:tcW w:w="630" w:type="dxa"/>
          </w:tcPr>
          <w:p w14:paraId="2F71AB26" w14:textId="77777777" w:rsidR="00F05224" w:rsidRPr="00AA3F38" w:rsidRDefault="0075268F" w:rsidP="006C2BA9">
            <w:pPr>
              <w:rPr>
                <w:rFonts w:ascii="Arial" w:hAnsi="Arial"/>
                <w:snapToGrid w:val="0"/>
                <w:color w:val="000000"/>
              </w:rPr>
            </w:pPr>
            <w:r w:rsidRPr="00AA3F38">
              <w:rPr>
                <w:rFonts w:ascii="Arial" w:hAnsi="Arial"/>
                <w:snapToGrid w:val="0"/>
                <w:color w:val="000000"/>
              </w:rPr>
              <w:t xml:space="preserve">Tu </w:t>
            </w:r>
            <w:r w:rsidR="00E875E8">
              <w:rPr>
                <w:rFonts w:ascii="Arial" w:hAnsi="Arial"/>
                <w:snapToGrid w:val="0"/>
                <w:color w:val="000000"/>
              </w:rPr>
              <w:br/>
            </w:r>
            <w:r w:rsidR="00F05224" w:rsidRPr="00AA3F38">
              <w:rPr>
                <w:rFonts w:ascii="Arial" w:hAnsi="Arial"/>
                <w:snapToGrid w:val="0"/>
                <w:color w:val="000000"/>
              </w:rPr>
              <w:t>1-</w:t>
            </w:r>
            <w:r w:rsidR="00D65CC9" w:rsidRPr="00AA3F38">
              <w:rPr>
                <w:rFonts w:ascii="Arial" w:hAnsi="Arial"/>
                <w:snapToGrid w:val="0"/>
                <w:color w:val="000000"/>
              </w:rPr>
              <w:t>1</w:t>
            </w:r>
            <w:r w:rsidR="006C2BA9" w:rsidRPr="00AA3F38">
              <w:rPr>
                <w:rFonts w:ascii="Arial" w:hAnsi="Arial"/>
                <w:snapToGrid w:val="0"/>
                <w:color w:val="000000"/>
              </w:rPr>
              <w:t>4</w:t>
            </w:r>
          </w:p>
        </w:tc>
        <w:tc>
          <w:tcPr>
            <w:tcW w:w="5850" w:type="dxa"/>
          </w:tcPr>
          <w:p w14:paraId="36BFA2A1" w14:textId="77777777" w:rsidR="00E17914" w:rsidRPr="00AA3F38" w:rsidRDefault="00F05224" w:rsidP="00E17914">
            <w:pPr>
              <w:rPr>
                <w:rFonts w:ascii="Arial" w:hAnsi="Arial"/>
                <w:snapToGrid w:val="0"/>
                <w:color w:val="000000"/>
              </w:rPr>
            </w:pPr>
            <w:r w:rsidRPr="00AA3F38">
              <w:rPr>
                <w:rFonts w:ascii="Arial" w:hAnsi="Arial"/>
                <w:snapToGrid w:val="0"/>
                <w:color w:val="000000"/>
              </w:rPr>
              <w:t>First day: Class Overview</w:t>
            </w:r>
            <w:r w:rsidR="009303DA" w:rsidRPr="00AA3F38">
              <w:rPr>
                <w:rFonts w:ascii="Arial" w:hAnsi="Arial"/>
                <w:snapToGrid w:val="0"/>
                <w:color w:val="000000"/>
              </w:rPr>
              <w:t xml:space="preserve"> and Lecture</w:t>
            </w:r>
            <w:r w:rsidR="00D73730" w:rsidRPr="00AA3F38">
              <w:rPr>
                <w:rFonts w:ascii="Arial" w:hAnsi="Arial"/>
                <w:snapToGrid w:val="0"/>
                <w:color w:val="000000"/>
              </w:rPr>
              <w:br/>
            </w:r>
            <w:r w:rsidR="00D434E2" w:rsidRPr="00D434E2">
              <w:rPr>
                <w:rFonts w:ascii="Arial" w:hAnsi="Arial"/>
                <w:b/>
                <w:snapToGrid w:val="0"/>
                <w:color w:val="000000"/>
                <w:sz w:val="10"/>
              </w:rPr>
              <w:br/>
            </w:r>
            <w:r w:rsidR="00D73730" w:rsidRPr="00AA3F38">
              <w:rPr>
                <w:rFonts w:ascii="Arial" w:hAnsi="Arial"/>
                <w:b/>
                <w:snapToGrid w:val="0"/>
                <w:color w:val="000000"/>
              </w:rPr>
              <w:t>Foley 1</w:t>
            </w:r>
            <w:r w:rsidR="00AA3F38">
              <w:rPr>
                <w:rFonts w:ascii="Arial" w:hAnsi="Arial"/>
                <w:snapToGrid w:val="0"/>
                <w:color w:val="000000"/>
              </w:rPr>
              <w:t xml:space="preserve"> </w:t>
            </w:r>
            <w:r w:rsidR="00D73730" w:rsidRPr="00AA3F38">
              <w:rPr>
                <w:rFonts w:ascii="Arial" w:hAnsi="Arial"/>
                <w:snapToGrid w:val="0"/>
                <w:color w:val="000000"/>
              </w:rPr>
              <w:t xml:space="preserve"> Why Go Global?</w:t>
            </w:r>
          </w:p>
          <w:p w14:paraId="70CEBB73" w14:textId="77777777" w:rsidR="00FA0486" w:rsidRPr="00AA3F38" w:rsidRDefault="00FA0486" w:rsidP="00F01C99">
            <w:pPr>
              <w:rPr>
                <w:rFonts w:ascii="Arial" w:hAnsi="Arial"/>
                <w:snapToGrid w:val="0"/>
                <w:color w:val="000000"/>
                <w:sz w:val="10"/>
              </w:rPr>
            </w:pPr>
          </w:p>
        </w:tc>
        <w:tc>
          <w:tcPr>
            <w:tcW w:w="3690" w:type="dxa"/>
          </w:tcPr>
          <w:p w14:paraId="45FA1720" w14:textId="77777777" w:rsidR="00F05224" w:rsidRPr="00AA3F38" w:rsidRDefault="00231EA6" w:rsidP="00231EA6">
            <w:pPr>
              <w:rPr>
                <w:rFonts w:ascii="Arial" w:hAnsi="Arial"/>
                <w:snapToGrid w:val="0"/>
                <w:color w:val="000000"/>
              </w:rPr>
            </w:pPr>
            <w:r w:rsidRPr="00231EA6">
              <w:rPr>
                <w:rFonts w:ascii="Arial" w:hAnsi="Arial"/>
                <w:snapToGrid w:val="0"/>
                <w:color w:val="000000"/>
              </w:rPr>
              <w:t>I</w:t>
            </w:r>
            <w:r>
              <w:rPr>
                <w:rFonts w:ascii="Arial" w:hAnsi="Arial"/>
                <w:snapToGrid w:val="0"/>
                <w:color w:val="000000"/>
              </w:rPr>
              <w:t>n</w:t>
            </w:r>
            <w:r w:rsidRPr="00231EA6">
              <w:rPr>
                <w:rFonts w:ascii="Arial" w:hAnsi="Arial"/>
                <w:snapToGrid w:val="0"/>
                <w:color w:val="000000"/>
              </w:rPr>
              <w:t>troduce</w:t>
            </w:r>
            <w:r>
              <w:rPr>
                <w:rFonts w:ascii="Arial" w:hAnsi="Arial"/>
                <w:b/>
                <w:snapToGrid w:val="0"/>
                <w:color w:val="000000"/>
              </w:rPr>
              <w:t xml:space="preserve"> International Business Plan </w:t>
            </w:r>
            <w:r w:rsidRPr="00231EA6">
              <w:rPr>
                <w:rFonts w:ascii="Arial" w:hAnsi="Arial"/>
                <w:snapToGrid w:val="0"/>
                <w:color w:val="000000"/>
              </w:rPr>
              <w:t>companies</w:t>
            </w:r>
            <w:r w:rsidRPr="00AA3F38">
              <w:rPr>
                <w:rFonts w:ascii="Arial" w:hAnsi="Arial"/>
                <w:b/>
                <w:snapToGrid w:val="0"/>
                <w:color w:val="000000"/>
              </w:rPr>
              <w:t xml:space="preserve"> </w:t>
            </w:r>
          </w:p>
        </w:tc>
      </w:tr>
      <w:tr w:rsidR="0075268F" w:rsidRPr="00AA3F38" w14:paraId="6A867FE8" w14:textId="77777777" w:rsidTr="00D434E2">
        <w:tc>
          <w:tcPr>
            <w:tcW w:w="630" w:type="dxa"/>
          </w:tcPr>
          <w:p w14:paraId="4A62BDAA" w14:textId="77777777" w:rsidR="0075268F" w:rsidRPr="00AA3F38" w:rsidRDefault="006C2BA9" w:rsidP="00D65CC9">
            <w:pPr>
              <w:rPr>
                <w:rFonts w:ascii="Arial" w:hAnsi="Arial"/>
                <w:snapToGrid w:val="0"/>
                <w:color w:val="000000"/>
              </w:rPr>
            </w:pPr>
            <w:r w:rsidRPr="00AA3F38">
              <w:rPr>
                <w:rFonts w:ascii="Arial" w:hAnsi="Arial"/>
                <w:snapToGrid w:val="0"/>
                <w:color w:val="000000"/>
              </w:rPr>
              <w:t xml:space="preserve">Th </w:t>
            </w:r>
            <w:r w:rsidR="00E875E8">
              <w:rPr>
                <w:rFonts w:ascii="Arial" w:hAnsi="Arial"/>
                <w:snapToGrid w:val="0"/>
                <w:color w:val="000000"/>
              </w:rPr>
              <w:br/>
            </w:r>
            <w:r w:rsidRPr="00AA3F38">
              <w:rPr>
                <w:rFonts w:ascii="Arial" w:hAnsi="Arial"/>
                <w:snapToGrid w:val="0"/>
                <w:color w:val="000000"/>
              </w:rPr>
              <w:t>1-16</w:t>
            </w:r>
          </w:p>
        </w:tc>
        <w:tc>
          <w:tcPr>
            <w:tcW w:w="5850" w:type="dxa"/>
          </w:tcPr>
          <w:p w14:paraId="4912F88D" w14:textId="77777777" w:rsidR="00407859" w:rsidRPr="00AA3F38" w:rsidRDefault="008F3A15" w:rsidP="00407859">
            <w:pPr>
              <w:rPr>
                <w:rFonts w:ascii="Arial" w:hAnsi="Arial"/>
                <w:snapToGrid w:val="0"/>
                <w:color w:val="000000"/>
              </w:rPr>
            </w:pPr>
            <w:r w:rsidRPr="00AA3F38">
              <w:rPr>
                <w:rFonts w:ascii="Arial" w:hAnsi="Arial"/>
                <w:b/>
                <w:snapToGrid w:val="0"/>
                <w:color w:val="000000"/>
              </w:rPr>
              <w:t>Foley 2</w:t>
            </w:r>
            <w:r w:rsidR="00AA3F38">
              <w:rPr>
                <w:rFonts w:ascii="Arial" w:hAnsi="Arial"/>
                <w:snapToGrid w:val="0"/>
                <w:color w:val="000000"/>
              </w:rPr>
              <w:t xml:space="preserve"> </w:t>
            </w:r>
            <w:r w:rsidRPr="00AA3F38">
              <w:rPr>
                <w:rFonts w:ascii="Arial" w:hAnsi="Arial"/>
                <w:snapToGrid w:val="0"/>
                <w:color w:val="000000"/>
              </w:rPr>
              <w:t xml:space="preserve"> When Is a Company Ready to Go Global?</w:t>
            </w:r>
            <w:r w:rsidR="00D23F9C" w:rsidRPr="00AA3F38">
              <w:rPr>
                <w:rFonts w:ascii="Arial" w:hAnsi="Arial"/>
                <w:snapToGrid w:val="0"/>
                <w:color w:val="000000"/>
              </w:rPr>
              <w:t xml:space="preserve">  </w:t>
            </w:r>
          </w:p>
        </w:tc>
        <w:tc>
          <w:tcPr>
            <w:tcW w:w="3690" w:type="dxa"/>
          </w:tcPr>
          <w:p w14:paraId="77D6123C" w14:textId="77777777" w:rsidR="0075268F" w:rsidRPr="00AA3F38" w:rsidRDefault="00FC7A46" w:rsidP="00D65CC9">
            <w:pPr>
              <w:rPr>
                <w:rFonts w:ascii="Arial" w:hAnsi="Arial"/>
                <w:b/>
                <w:snapToGrid w:val="0"/>
                <w:color w:val="000000"/>
              </w:rPr>
            </w:pPr>
            <w:r w:rsidRPr="00AA3F38">
              <w:rPr>
                <w:rFonts w:ascii="Arial" w:hAnsi="Arial"/>
                <w:b/>
                <w:snapToGrid w:val="0"/>
                <w:color w:val="000000"/>
              </w:rPr>
              <w:t>International Business Plans</w:t>
            </w:r>
            <w:r w:rsidR="00F05D05">
              <w:rPr>
                <w:rFonts w:ascii="Arial" w:hAnsi="Arial"/>
                <w:b/>
                <w:snapToGrid w:val="0"/>
                <w:color w:val="000000"/>
              </w:rPr>
              <w:t>, Cases</w:t>
            </w:r>
            <w:r w:rsidR="00F05D05" w:rsidRPr="00F05D05">
              <w:rPr>
                <w:rFonts w:ascii="Arial" w:hAnsi="Arial"/>
                <w:snapToGrid w:val="0"/>
                <w:color w:val="000000"/>
              </w:rPr>
              <w:t>, and</w:t>
            </w:r>
            <w:r w:rsidR="00F05D05">
              <w:rPr>
                <w:rFonts w:ascii="Arial" w:hAnsi="Arial"/>
                <w:b/>
                <w:snapToGrid w:val="0"/>
                <w:color w:val="000000"/>
              </w:rPr>
              <w:t xml:space="preserve"> Special Exercises</w:t>
            </w:r>
            <w:r w:rsidRPr="00AA3F38">
              <w:rPr>
                <w:rFonts w:ascii="Arial" w:hAnsi="Arial"/>
                <w:b/>
                <w:snapToGrid w:val="0"/>
                <w:color w:val="000000"/>
              </w:rPr>
              <w:t xml:space="preserve"> </w:t>
            </w:r>
            <w:r w:rsidRPr="00AA3F38">
              <w:rPr>
                <w:rFonts w:ascii="Arial" w:hAnsi="Arial"/>
                <w:snapToGrid w:val="0"/>
                <w:color w:val="000000"/>
              </w:rPr>
              <w:t>assigned</w:t>
            </w:r>
          </w:p>
        </w:tc>
      </w:tr>
      <w:tr w:rsidR="00F05224" w:rsidRPr="00AA3F38" w14:paraId="6B6C01BC" w14:textId="77777777" w:rsidTr="00D434E2">
        <w:tc>
          <w:tcPr>
            <w:tcW w:w="630" w:type="dxa"/>
          </w:tcPr>
          <w:p w14:paraId="44E5C7B7" w14:textId="77777777" w:rsidR="00F05224" w:rsidRPr="00AA3F38" w:rsidRDefault="0075268F" w:rsidP="00D65CC9">
            <w:pPr>
              <w:rPr>
                <w:rFonts w:ascii="Arial" w:hAnsi="Arial"/>
                <w:snapToGrid w:val="0"/>
                <w:color w:val="000000"/>
              </w:rPr>
            </w:pPr>
            <w:r w:rsidRPr="00AA3F38">
              <w:rPr>
                <w:rFonts w:ascii="Arial" w:hAnsi="Arial"/>
                <w:snapToGrid w:val="0"/>
                <w:color w:val="000000"/>
              </w:rPr>
              <w:t xml:space="preserve">Tu </w:t>
            </w:r>
            <w:r w:rsidR="00E875E8">
              <w:rPr>
                <w:rFonts w:ascii="Arial" w:hAnsi="Arial"/>
                <w:snapToGrid w:val="0"/>
                <w:color w:val="000000"/>
              </w:rPr>
              <w:br/>
            </w:r>
            <w:r w:rsidR="00DA2631" w:rsidRPr="00AA3F38">
              <w:rPr>
                <w:rFonts w:ascii="Arial" w:hAnsi="Arial"/>
                <w:snapToGrid w:val="0"/>
                <w:color w:val="000000"/>
              </w:rPr>
              <w:t>1-2</w:t>
            </w:r>
            <w:r w:rsidR="006C2BA9" w:rsidRPr="00AA3F38">
              <w:rPr>
                <w:rFonts w:ascii="Arial" w:hAnsi="Arial"/>
                <w:snapToGrid w:val="0"/>
                <w:color w:val="000000"/>
              </w:rPr>
              <w:t>1</w:t>
            </w:r>
          </w:p>
          <w:p w14:paraId="3E2B888E" w14:textId="77777777" w:rsidR="00F05224" w:rsidRPr="00AA3F38" w:rsidRDefault="00F05224" w:rsidP="00D65CC9">
            <w:pPr>
              <w:spacing w:line="120" w:lineRule="exact"/>
              <w:rPr>
                <w:rFonts w:ascii="Arial" w:hAnsi="Arial"/>
                <w:snapToGrid w:val="0"/>
                <w:color w:val="000000"/>
              </w:rPr>
            </w:pPr>
          </w:p>
        </w:tc>
        <w:tc>
          <w:tcPr>
            <w:tcW w:w="5850" w:type="dxa"/>
          </w:tcPr>
          <w:p w14:paraId="27227798" w14:textId="77777777" w:rsidR="00CB435C" w:rsidRPr="00AA3F38" w:rsidRDefault="00D73730" w:rsidP="009558EE">
            <w:pPr>
              <w:rPr>
                <w:rFonts w:ascii="Arial" w:hAnsi="Arial"/>
                <w:snapToGrid w:val="0"/>
                <w:color w:val="000000"/>
              </w:rPr>
            </w:pPr>
            <w:bookmarkStart w:id="0" w:name="OLE_LINK4"/>
            <w:bookmarkStart w:id="1" w:name="OLE_LINK5"/>
            <w:r w:rsidRPr="00AA3F38">
              <w:rPr>
                <w:rFonts w:ascii="Arial" w:hAnsi="Arial"/>
                <w:b/>
                <w:snapToGrid w:val="0"/>
                <w:color w:val="000000"/>
              </w:rPr>
              <w:t>Foley 3</w:t>
            </w:r>
            <w:r w:rsidR="00AA3F38">
              <w:rPr>
                <w:rFonts w:ascii="Arial" w:hAnsi="Arial"/>
                <w:b/>
                <w:snapToGrid w:val="0"/>
                <w:color w:val="000000"/>
              </w:rPr>
              <w:t xml:space="preserve"> </w:t>
            </w:r>
            <w:r w:rsidRPr="00AA3F38">
              <w:rPr>
                <w:rFonts w:ascii="Arial" w:hAnsi="Arial"/>
                <w:snapToGrid w:val="0"/>
                <w:color w:val="000000"/>
              </w:rPr>
              <w:t xml:space="preserve">Harmonized Codes – Classifying Your </w:t>
            </w:r>
            <w:r w:rsidR="004E6AD1">
              <w:rPr>
                <w:rFonts w:ascii="Arial" w:hAnsi="Arial"/>
                <w:snapToGrid w:val="0"/>
                <w:color w:val="000000"/>
              </w:rPr>
              <w:t>Export Products</w:t>
            </w:r>
            <w:r w:rsidRPr="00AA3F38">
              <w:rPr>
                <w:rFonts w:ascii="Arial" w:hAnsi="Arial"/>
                <w:snapToGrid w:val="0"/>
                <w:color w:val="000000"/>
              </w:rPr>
              <w:br/>
              <w:t xml:space="preserve">              </w:t>
            </w:r>
          </w:p>
          <w:p w14:paraId="7052CB0C" w14:textId="77777777" w:rsidR="00CB435C" w:rsidRPr="00AA3F38" w:rsidRDefault="00CB435C" w:rsidP="009558EE">
            <w:pPr>
              <w:rPr>
                <w:rFonts w:ascii="Arial" w:hAnsi="Arial"/>
                <w:snapToGrid w:val="0"/>
                <w:color w:val="000000"/>
              </w:rPr>
            </w:pPr>
            <w:r w:rsidRPr="00AA3F38">
              <w:rPr>
                <w:rFonts w:ascii="Arial" w:hAnsi="Arial"/>
                <w:b/>
                <w:snapToGrid w:val="0"/>
                <w:color w:val="000000"/>
              </w:rPr>
              <w:t>Video</w:t>
            </w:r>
            <w:r w:rsidRPr="00AA3F38">
              <w:rPr>
                <w:rFonts w:ascii="Arial" w:hAnsi="Arial"/>
                <w:snapToGrid w:val="0"/>
                <w:color w:val="000000"/>
              </w:rPr>
              <w:t xml:space="preserve"> Population 7 Billion and Counting</w:t>
            </w:r>
          </w:p>
          <w:p w14:paraId="33447A7B" w14:textId="77777777" w:rsidR="000A67BF" w:rsidRPr="00AA3F38" w:rsidRDefault="009558EE" w:rsidP="009558EE">
            <w:pPr>
              <w:rPr>
                <w:snapToGrid w:val="0"/>
                <w:color w:val="000000"/>
                <w:sz w:val="10"/>
              </w:rPr>
            </w:pPr>
            <w:r w:rsidRPr="00AA3F38">
              <w:rPr>
                <w:rFonts w:ascii="Arial" w:hAnsi="Arial"/>
                <w:snapToGrid w:val="0"/>
                <w:color w:val="000000"/>
              </w:rPr>
              <w:br/>
            </w:r>
            <w:r w:rsidRPr="00AA3F38">
              <w:rPr>
                <w:rFonts w:ascii="Arial" w:hAnsi="Arial"/>
                <w:b/>
                <w:snapToGrid w:val="0"/>
                <w:color w:val="000000"/>
              </w:rPr>
              <w:t>Foley 6</w:t>
            </w:r>
            <w:r w:rsidR="00AA3F38">
              <w:rPr>
                <w:rFonts w:ascii="Arial" w:hAnsi="Arial"/>
                <w:b/>
                <w:snapToGrid w:val="0"/>
                <w:color w:val="000000"/>
              </w:rPr>
              <w:t xml:space="preserve"> </w:t>
            </w:r>
            <w:r w:rsidRPr="00AA3F38">
              <w:rPr>
                <w:rFonts w:ascii="Arial" w:hAnsi="Arial"/>
                <w:b/>
                <w:snapToGrid w:val="0"/>
                <w:color w:val="000000"/>
              </w:rPr>
              <w:t xml:space="preserve"> </w:t>
            </w:r>
            <w:r w:rsidRPr="00AA3F38">
              <w:rPr>
                <w:rFonts w:ascii="Arial" w:hAnsi="Arial"/>
                <w:snapToGrid w:val="0"/>
                <w:color w:val="000000"/>
              </w:rPr>
              <w:t>Sources of International Marketing Data</w:t>
            </w:r>
            <w:r w:rsidR="00E17914" w:rsidRPr="00AA3F38">
              <w:rPr>
                <w:rFonts w:ascii="Arial" w:hAnsi="Arial"/>
                <w:snapToGrid w:val="0"/>
                <w:color w:val="000000"/>
              </w:rPr>
              <w:br/>
            </w:r>
            <w:bookmarkEnd w:id="0"/>
            <w:bookmarkEnd w:id="1"/>
          </w:p>
        </w:tc>
        <w:tc>
          <w:tcPr>
            <w:tcW w:w="3690" w:type="dxa"/>
          </w:tcPr>
          <w:p w14:paraId="651B828B" w14:textId="77777777" w:rsidR="00F05224" w:rsidRPr="00AA3F38" w:rsidRDefault="00F05224" w:rsidP="00D65CC9">
            <w:pPr>
              <w:rPr>
                <w:rFonts w:ascii="Arial" w:hAnsi="Arial"/>
                <w:snapToGrid w:val="0"/>
                <w:color w:val="000000"/>
              </w:rPr>
            </w:pPr>
          </w:p>
        </w:tc>
      </w:tr>
      <w:tr w:rsidR="006C2BA9" w:rsidRPr="00AA3F38" w14:paraId="38EB32E4" w14:textId="77777777" w:rsidTr="00D434E2">
        <w:tc>
          <w:tcPr>
            <w:tcW w:w="630" w:type="dxa"/>
          </w:tcPr>
          <w:p w14:paraId="298B7113" w14:textId="77777777" w:rsidR="006C2BA9" w:rsidRPr="00AA3F38" w:rsidRDefault="006C2BA9" w:rsidP="00D65CC9">
            <w:pPr>
              <w:rPr>
                <w:rFonts w:ascii="Arial" w:hAnsi="Arial"/>
                <w:snapToGrid w:val="0"/>
                <w:color w:val="000000"/>
              </w:rPr>
            </w:pPr>
            <w:r w:rsidRPr="00AA3F38">
              <w:rPr>
                <w:rFonts w:ascii="Arial" w:hAnsi="Arial"/>
                <w:snapToGrid w:val="0"/>
                <w:color w:val="000000"/>
              </w:rPr>
              <w:t xml:space="preserve">Th </w:t>
            </w:r>
            <w:r w:rsidR="00E875E8">
              <w:rPr>
                <w:rFonts w:ascii="Arial" w:hAnsi="Arial"/>
                <w:snapToGrid w:val="0"/>
                <w:color w:val="000000"/>
              </w:rPr>
              <w:br/>
            </w:r>
            <w:r w:rsidRPr="00AA3F38">
              <w:rPr>
                <w:rFonts w:ascii="Arial" w:hAnsi="Arial"/>
                <w:snapToGrid w:val="0"/>
                <w:color w:val="000000"/>
              </w:rPr>
              <w:t>1-23</w:t>
            </w:r>
          </w:p>
        </w:tc>
        <w:tc>
          <w:tcPr>
            <w:tcW w:w="5850" w:type="dxa"/>
          </w:tcPr>
          <w:p w14:paraId="657DAF68" w14:textId="77777777" w:rsidR="006C2BA9" w:rsidRPr="00AA3F38" w:rsidRDefault="008F3A15" w:rsidP="00D23F9C">
            <w:pPr>
              <w:rPr>
                <w:rFonts w:ascii="Arial" w:hAnsi="Arial"/>
                <w:b/>
                <w:snapToGrid w:val="0"/>
                <w:color w:val="000000"/>
              </w:rPr>
            </w:pPr>
            <w:r w:rsidRPr="00AA3F38">
              <w:rPr>
                <w:rFonts w:ascii="Arial" w:hAnsi="Arial"/>
                <w:b/>
                <w:snapToGrid w:val="0"/>
                <w:color w:val="000000"/>
              </w:rPr>
              <w:t>Foley 6</w:t>
            </w:r>
            <w:r w:rsidR="00AA3F38">
              <w:rPr>
                <w:rFonts w:ascii="Arial" w:hAnsi="Arial"/>
                <w:b/>
                <w:snapToGrid w:val="0"/>
                <w:color w:val="000000"/>
              </w:rPr>
              <w:t xml:space="preserve"> </w:t>
            </w:r>
            <w:r w:rsidRPr="00AA3F38">
              <w:rPr>
                <w:rFonts w:ascii="Arial" w:hAnsi="Arial"/>
                <w:b/>
                <w:snapToGrid w:val="0"/>
                <w:color w:val="000000"/>
              </w:rPr>
              <w:t xml:space="preserve"> </w:t>
            </w:r>
            <w:r w:rsidRPr="00AA3F38">
              <w:rPr>
                <w:rFonts w:ascii="Arial" w:hAnsi="Arial"/>
                <w:snapToGrid w:val="0"/>
                <w:color w:val="000000"/>
              </w:rPr>
              <w:t>Sources of International</w:t>
            </w:r>
            <w:r w:rsidR="00D23F9C" w:rsidRPr="00AA3F38">
              <w:rPr>
                <w:rFonts w:ascii="Arial" w:hAnsi="Arial"/>
                <w:snapToGrid w:val="0"/>
                <w:color w:val="000000"/>
              </w:rPr>
              <w:t xml:space="preserve"> </w:t>
            </w:r>
            <w:r w:rsidRPr="00AA3F38">
              <w:rPr>
                <w:rFonts w:ascii="Arial" w:hAnsi="Arial"/>
                <w:snapToGrid w:val="0"/>
                <w:color w:val="000000"/>
              </w:rPr>
              <w:t>Marketing Data</w:t>
            </w:r>
            <w:r w:rsidR="004E6AD1">
              <w:rPr>
                <w:rFonts w:ascii="Arial" w:hAnsi="Arial"/>
                <w:snapToGrid w:val="0"/>
                <w:color w:val="000000"/>
              </w:rPr>
              <w:t xml:space="preserve"> </w:t>
            </w:r>
            <w:r w:rsidR="009558EE" w:rsidRPr="00AA3F38">
              <w:rPr>
                <w:rFonts w:ascii="Arial" w:hAnsi="Arial"/>
                <w:snapToGrid w:val="0"/>
                <w:color w:val="000000"/>
              </w:rPr>
              <w:t>(cont’d)</w:t>
            </w:r>
          </w:p>
        </w:tc>
        <w:tc>
          <w:tcPr>
            <w:tcW w:w="3690" w:type="dxa"/>
          </w:tcPr>
          <w:p w14:paraId="21BF09E4" w14:textId="77777777" w:rsidR="006C2BA9" w:rsidRPr="00AA3F38" w:rsidRDefault="006C2BA9" w:rsidP="004A65C6">
            <w:pPr>
              <w:rPr>
                <w:rFonts w:ascii="Arial" w:hAnsi="Arial"/>
                <w:b/>
                <w:snapToGrid w:val="0"/>
                <w:color w:val="000000"/>
              </w:rPr>
            </w:pPr>
          </w:p>
        </w:tc>
      </w:tr>
      <w:tr w:rsidR="00F05224" w:rsidRPr="00AA3F38" w14:paraId="1FEF6F6E" w14:textId="77777777" w:rsidTr="00D434E2">
        <w:tc>
          <w:tcPr>
            <w:tcW w:w="630" w:type="dxa"/>
          </w:tcPr>
          <w:p w14:paraId="320C1E1C" w14:textId="77777777" w:rsidR="00F05224" w:rsidRPr="00AA3F38" w:rsidRDefault="0075268F" w:rsidP="00D65CC9">
            <w:pPr>
              <w:rPr>
                <w:rFonts w:ascii="Arial" w:hAnsi="Arial"/>
                <w:snapToGrid w:val="0"/>
                <w:color w:val="000000"/>
              </w:rPr>
            </w:pPr>
            <w:r w:rsidRPr="00AA3F38">
              <w:rPr>
                <w:rFonts w:ascii="Arial" w:hAnsi="Arial"/>
                <w:snapToGrid w:val="0"/>
                <w:color w:val="000000"/>
              </w:rPr>
              <w:t xml:space="preserve">Tu </w:t>
            </w:r>
            <w:r w:rsidR="00E875E8">
              <w:rPr>
                <w:rFonts w:ascii="Arial" w:hAnsi="Arial"/>
                <w:snapToGrid w:val="0"/>
                <w:color w:val="000000"/>
              </w:rPr>
              <w:br/>
            </w:r>
            <w:r w:rsidR="00F05224" w:rsidRPr="00AA3F38">
              <w:rPr>
                <w:rFonts w:ascii="Arial" w:hAnsi="Arial"/>
                <w:snapToGrid w:val="0"/>
                <w:color w:val="000000"/>
              </w:rPr>
              <w:t>1-</w:t>
            </w:r>
            <w:r w:rsidR="006C2BA9" w:rsidRPr="00AA3F38">
              <w:rPr>
                <w:rFonts w:ascii="Arial" w:hAnsi="Arial"/>
                <w:snapToGrid w:val="0"/>
                <w:color w:val="000000"/>
              </w:rPr>
              <w:t>28</w:t>
            </w:r>
          </w:p>
        </w:tc>
        <w:tc>
          <w:tcPr>
            <w:tcW w:w="5850" w:type="dxa"/>
          </w:tcPr>
          <w:p w14:paraId="15EBE460" w14:textId="77777777" w:rsidR="004F7264" w:rsidRPr="00AA3F38" w:rsidRDefault="004F7264" w:rsidP="004F7264">
            <w:pPr>
              <w:rPr>
                <w:rFonts w:ascii="Arial" w:hAnsi="Arial"/>
                <w:snapToGrid w:val="0"/>
                <w:color w:val="000000"/>
              </w:rPr>
            </w:pPr>
            <w:r w:rsidRPr="00AA3F38">
              <w:rPr>
                <w:rFonts w:ascii="Arial" w:hAnsi="Arial"/>
                <w:b/>
                <w:snapToGrid w:val="0"/>
                <w:color w:val="000000"/>
              </w:rPr>
              <w:t>Foley 4</w:t>
            </w:r>
            <w:r w:rsidR="00AA3F38">
              <w:rPr>
                <w:rFonts w:ascii="Arial" w:hAnsi="Arial"/>
                <w:b/>
                <w:snapToGrid w:val="0"/>
                <w:color w:val="000000"/>
              </w:rPr>
              <w:t xml:space="preserve"> </w:t>
            </w:r>
            <w:r w:rsidRPr="00AA3F38">
              <w:rPr>
                <w:rFonts w:ascii="Arial" w:hAnsi="Arial"/>
                <w:b/>
                <w:snapToGrid w:val="0"/>
                <w:color w:val="000000"/>
              </w:rPr>
              <w:t xml:space="preserve"> </w:t>
            </w:r>
            <w:r w:rsidRPr="00AA3F38">
              <w:rPr>
                <w:rFonts w:ascii="Arial" w:hAnsi="Arial"/>
                <w:snapToGrid w:val="0"/>
                <w:color w:val="000000"/>
              </w:rPr>
              <w:t xml:space="preserve">Which Foreign Markets Will Be Successful for Your </w:t>
            </w:r>
            <w:r w:rsidR="004E6AD1">
              <w:rPr>
                <w:rFonts w:ascii="Arial" w:hAnsi="Arial"/>
                <w:snapToGrid w:val="0"/>
                <w:color w:val="000000"/>
              </w:rPr>
              <w:br/>
              <w:t xml:space="preserve">                </w:t>
            </w:r>
            <w:r w:rsidRPr="00AA3F38">
              <w:rPr>
                <w:rFonts w:ascii="Arial" w:hAnsi="Arial"/>
                <w:snapToGrid w:val="0"/>
                <w:color w:val="000000"/>
              </w:rPr>
              <w:t>Product</w:t>
            </w:r>
          </w:p>
          <w:p w14:paraId="15A5064D" w14:textId="77777777" w:rsidR="00CB435C" w:rsidRPr="00AA3F38" w:rsidRDefault="00CB435C" w:rsidP="004F7264">
            <w:pPr>
              <w:rPr>
                <w:rFonts w:ascii="Arial" w:hAnsi="Arial"/>
                <w:snapToGrid w:val="0"/>
                <w:color w:val="000000"/>
              </w:rPr>
            </w:pPr>
          </w:p>
          <w:p w14:paraId="76EF8020" w14:textId="77777777" w:rsidR="00CB435C" w:rsidRPr="00AA3F38" w:rsidRDefault="00CB435C" w:rsidP="004F7264">
            <w:pPr>
              <w:rPr>
                <w:rFonts w:ascii="Arial" w:hAnsi="Arial"/>
                <w:snapToGrid w:val="0"/>
                <w:color w:val="000000"/>
              </w:rPr>
            </w:pPr>
            <w:r w:rsidRPr="00AA3F38">
              <w:rPr>
                <w:rFonts w:ascii="Arial" w:hAnsi="Arial"/>
                <w:b/>
                <w:snapToGrid w:val="0"/>
                <w:color w:val="000000"/>
              </w:rPr>
              <w:t>Video</w:t>
            </w:r>
            <w:r w:rsidRPr="00AA3F38">
              <w:rPr>
                <w:rFonts w:ascii="Arial" w:hAnsi="Arial"/>
                <w:snapToGrid w:val="0"/>
                <w:color w:val="000000"/>
              </w:rPr>
              <w:t xml:space="preserve"> Hans </w:t>
            </w:r>
            <w:proofErr w:type="spellStart"/>
            <w:r w:rsidRPr="00AA3F38">
              <w:rPr>
                <w:rFonts w:ascii="Arial" w:hAnsi="Arial"/>
                <w:snapToGrid w:val="0"/>
                <w:color w:val="000000"/>
              </w:rPr>
              <w:t>Rosling's</w:t>
            </w:r>
            <w:proofErr w:type="spellEnd"/>
            <w:r w:rsidRPr="00AA3F38">
              <w:rPr>
                <w:rFonts w:ascii="Arial" w:hAnsi="Arial"/>
                <w:snapToGrid w:val="0"/>
                <w:color w:val="000000"/>
              </w:rPr>
              <w:t xml:space="preserve"> 200 Countries, 200 Years</w:t>
            </w:r>
          </w:p>
          <w:p w14:paraId="5D1348C1" w14:textId="77777777" w:rsidR="00C96485" w:rsidRPr="00AA3F38" w:rsidRDefault="00C96485" w:rsidP="004F7264">
            <w:pPr>
              <w:rPr>
                <w:rFonts w:ascii="Arial" w:hAnsi="Arial"/>
                <w:snapToGrid w:val="0"/>
                <w:color w:val="000000"/>
              </w:rPr>
            </w:pPr>
          </w:p>
          <w:p w14:paraId="47DAFB24" w14:textId="42432CB2" w:rsidR="00C96485" w:rsidRPr="00AA3F38" w:rsidRDefault="00C96485" w:rsidP="004F7264">
            <w:pPr>
              <w:rPr>
                <w:rFonts w:ascii="Arial" w:hAnsi="Arial"/>
                <w:i/>
                <w:snapToGrid w:val="0"/>
                <w:color w:val="000000"/>
              </w:rPr>
            </w:pPr>
            <w:r w:rsidRPr="00AA3F38">
              <w:rPr>
                <w:rFonts w:ascii="Arial" w:hAnsi="Arial"/>
                <w:b/>
                <w:snapToGrid w:val="0"/>
                <w:color w:val="000000"/>
              </w:rPr>
              <w:t>Article</w:t>
            </w:r>
            <w:r w:rsidRPr="00AA3F38">
              <w:rPr>
                <w:rFonts w:ascii="Arial" w:hAnsi="Arial"/>
                <w:snapToGrid w:val="0"/>
                <w:color w:val="000000"/>
              </w:rPr>
              <w:t xml:space="preserve"> HBR</w:t>
            </w:r>
            <w:r w:rsidRPr="00AA3F38">
              <w:rPr>
                <w:rFonts w:ascii="Arial" w:hAnsi="Arial"/>
                <w:b/>
                <w:snapToGrid w:val="0"/>
                <w:color w:val="000000"/>
              </w:rPr>
              <w:t xml:space="preserve"> </w:t>
            </w:r>
            <w:r w:rsidRPr="00AA3F38">
              <w:rPr>
                <w:rFonts w:ascii="Arial" w:hAnsi="Arial"/>
                <w:i/>
                <w:snapToGrid w:val="0"/>
                <w:color w:val="000000"/>
              </w:rPr>
              <w:t>New Business Models in Emerging Markets</w:t>
            </w:r>
            <w:r w:rsidRPr="00AA3F38">
              <w:rPr>
                <w:rFonts w:ascii="Arial" w:hAnsi="Arial"/>
                <w:snapToGrid w:val="0"/>
                <w:color w:val="000000"/>
              </w:rPr>
              <w:t xml:space="preserve"> </w:t>
            </w:r>
          </w:p>
          <w:p w14:paraId="36E1648D" w14:textId="77777777" w:rsidR="00C97A3A" w:rsidRPr="00AA3F38" w:rsidRDefault="00C97A3A" w:rsidP="008F3A15">
            <w:pPr>
              <w:rPr>
                <w:snapToGrid w:val="0"/>
                <w:color w:val="000000"/>
                <w:sz w:val="10"/>
              </w:rPr>
            </w:pPr>
          </w:p>
        </w:tc>
        <w:tc>
          <w:tcPr>
            <w:tcW w:w="3690" w:type="dxa"/>
          </w:tcPr>
          <w:p w14:paraId="7FDB5235" w14:textId="77777777" w:rsidR="00441DEB" w:rsidRPr="00AA3F38" w:rsidRDefault="00441DEB" w:rsidP="004A65C6">
            <w:pPr>
              <w:rPr>
                <w:rFonts w:ascii="Arial" w:hAnsi="Arial"/>
                <w:b/>
                <w:snapToGrid w:val="0"/>
                <w:color w:val="000000"/>
              </w:rPr>
            </w:pPr>
            <w:r w:rsidRPr="00AA3F38">
              <w:rPr>
                <w:rFonts w:ascii="Arial" w:hAnsi="Arial"/>
                <w:b/>
              </w:rPr>
              <w:t xml:space="preserve">Special Exercise </w:t>
            </w:r>
            <w:r w:rsidRPr="00AA3F38">
              <w:rPr>
                <w:rFonts w:ascii="Arial" w:hAnsi="Arial"/>
              </w:rPr>
              <w:t>Assessing Emerging Markets</w:t>
            </w:r>
          </w:p>
          <w:p w14:paraId="1BEDA50E" w14:textId="77777777" w:rsidR="00441DEB" w:rsidRPr="00AA3F38" w:rsidRDefault="00441DEB" w:rsidP="004A65C6">
            <w:pPr>
              <w:rPr>
                <w:rFonts w:ascii="Arial" w:hAnsi="Arial"/>
                <w:b/>
                <w:snapToGrid w:val="0"/>
                <w:color w:val="000000"/>
              </w:rPr>
            </w:pPr>
          </w:p>
          <w:p w14:paraId="06E1CFD9" w14:textId="77777777" w:rsidR="00F05224" w:rsidRPr="00AA3F38" w:rsidRDefault="00F05224" w:rsidP="004A65C6">
            <w:pPr>
              <w:rPr>
                <w:rFonts w:ascii="Arial" w:hAnsi="Arial"/>
                <w:snapToGrid w:val="0"/>
                <w:color w:val="000000"/>
              </w:rPr>
            </w:pPr>
          </w:p>
        </w:tc>
      </w:tr>
      <w:tr w:rsidR="009A6865" w:rsidRPr="00AA3F38" w14:paraId="5CF8D978" w14:textId="77777777" w:rsidTr="00D434E2">
        <w:tc>
          <w:tcPr>
            <w:tcW w:w="630" w:type="dxa"/>
          </w:tcPr>
          <w:p w14:paraId="3F92A042" w14:textId="77777777" w:rsidR="009A6865" w:rsidRPr="00AA3F38" w:rsidRDefault="009A6865" w:rsidP="008A11A5">
            <w:pPr>
              <w:rPr>
                <w:rFonts w:ascii="Arial" w:hAnsi="Arial"/>
                <w:snapToGrid w:val="0"/>
                <w:color w:val="000000"/>
              </w:rPr>
            </w:pPr>
            <w:r w:rsidRPr="00AA3F38">
              <w:rPr>
                <w:rFonts w:ascii="Arial" w:hAnsi="Arial"/>
                <w:snapToGrid w:val="0"/>
                <w:color w:val="000000"/>
              </w:rPr>
              <w:t xml:space="preserve">Th </w:t>
            </w:r>
            <w:r w:rsidR="00E875E8">
              <w:rPr>
                <w:rFonts w:ascii="Arial" w:hAnsi="Arial"/>
                <w:snapToGrid w:val="0"/>
                <w:color w:val="000000"/>
              </w:rPr>
              <w:br/>
            </w:r>
            <w:r w:rsidRPr="00AA3F38">
              <w:rPr>
                <w:rFonts w:ascii="Arial" w:hAnsi="Arial"/>
                <w:snapToGrid w:val="0"/>
                <w:color w:val="000000"/>
              </w:rPr>
              <w:t>1-30</w:t>
            </w:r>
          </w:p>
        </w:tc>
        <w:tc>
          <w:tcPr>
            <w:tcW w:w="5850" w:type="dxa"/>
          </w:tcPr>
          <w:p w14:paraId="771AE0E2" w14:textId="77777777" w:rsidR="00542720" w:rsidRPr="00AA3F38" w:rsidRDefault="008F3A15" w:rsidP="00987904">
            <w:pPr>
              <w:rPr>
                <w:rFonts w:ascii="Arial" w:hAnsi="Arial"/>
                <w:snapToGrid w:val="0"/>
                <w:color w:val="000000"/>
              </w:rPr>
            </w:pPr>
            <w:r w:rsidRPr="00AA3F38">
              <w:rPr>
                <w:rFonts w:ascii="Arial" w:hAnsi="Arial"/>
                <w:b/>
                <w:snapToGrid w:val="0"/>
                <w:color w:val="000000"/>
              </w:rPr>
              <w:t>Foley 5</w:t>
            </w:r>
            <w:r w:rsidR="00AA3F38">
              <w:rPr>
                <w:rFonts w:ascii="Arial" w:hAnsi="Arial"/>
                <w:b/>
                <w:snapToGrid w:val="0"/>
                <w:color w:val="000000"/>
              </w:rPr>
              <w:t xml:space="preserve"> </w:t>
            </w:r>
            <w:r w:rsidRPr="00AA3F38">
              <w:rPr>
                <w:rFonts w:ascii="Arial" w:hAnsi="Arial"/>
                <w:b/>
                <w:snapToGrid w:val="0"/>
                <w:color w:val="000000"/>
              </w:rPr>
              <w:t xml:space="preserve"> </w:t>
            </w:r>
            <w:r w:rsidRPr="00AA3F38">
              <w:rPr>
                <w:rFonts w:ascii="Arial" w:hAnsi="Arial"/>
                <w:snapToGrid w:val="0"/>
                <w:color w:val="000000"/>
              </w:rPr>
              <w:t>Selecting Foreign Markets</w:t>
            </w:r>
          </w:p>
          <w:p w14:paraId="5D32474B" w14:textId="77777777" w:rsidR="00542720" w:rsidRPr="00F05D05" w:rsidRDefault="00542720" w:rsidP="00987904">
            <w:pPr>
              <w:rPr>
                <w:rFonts w:ascii="Arial" w:hAnsi="Arial"/>
                <w:snapToGrid w:val="0"/>
                <w:color w:val="000000"/>
                <w:sz w:val="10"/>
              </w:rPr>
            </w:pPr>
          </w:p>
          <w:p w14:paraId="6CE5F890" w14:textId="77777777" w:rsidR="00CB435C" w:rsidRPr="00AA3F38" w:rsidRDefault="00CB435C" w:rsidP="00987904">
            <w:pPr>
              <w:rPr>
                <w:rFonts w:ascii="Arial" w:hAnsi="Arial"/>
                <w:snapToGrid w:val="0"/>
                <w:color w:val="000000"/>
              </w:rPr>
            </w:pPr>
            <w:r w:rsidRPr="00AA3F38">
              <w:rPr>
                <w:rFonts w:ascii="Arial" w:hAnsi="Arial"/>
                <w:b/>
                <w:snapToGrid w:val="0"/>
                <w:color w:val="000000"/>
              </w:rPr>
              <w:t xml:space="preserve">Video </w:t>
            </w:r>
            <w:r w:rsidRPr="00AA3F38">
              <w:rPr>
                <w:rFonts w:ascii="Arial" w:hAnsi="Arial"/>
                <w:snapToGrid w:val="0"/>
                <w:color w:val="000000"/>
              </w:rPr>
              <w:t>Strategies for Growth: Exporting Opportunities</w:t>
            </w:r>
          </w:p>
          <w:p w14:paraId="4D7D90DE" w14:textId="77777777" w:rsidR="00CB435C" w:rsidRPr="00F05D05" w:rsidRDefault="00CB435C" w:rsidP="00987904">
            <w:pPr>
              <w:rPr>
                <w:rFonts w:ascii="Arial" w:hAnsi="Arial"/>
                <w:snapToGrid w:val="0"/>
                <w:color w:val="000000"/>
                <w:sz w:val="10"/>
              </w:rPr>
            </w:pPr>
          </w:p>
          <w:p w14:paraId="652B657E" w14:textId="77777777" w:rsidR="00542720" w:rsidRPr="00AA3F38" w:rsidRDefault="00542720" w:rsidP="00542720">
            <w:pPr>
              <w:ind w:left="1360" w:hanging="1360"/>
              <w:rPr>
                <w:rFonts w:ascii="Arial" w:hAnsi="Arial"/>
                <w:i/>
                <w:snapToGrid w:val="0"/>
                <w:color w:val="000000"/>
              </w:rPr>
            </w:pPr>
            <w:r w:rsidRPr="00AA3F38">
              <w:rPr>
                <w:rFonts w:ascii="Arial" w:hAnsi="Arial"/>
                <w:b/>
                <w:snapToGrid w:val="0"/>
                <w:color w:val="000000"/>
              </w:rPr>
              <w:t>Article</w:t>
            </w:r>
            <w:r w:rsidRPr="00AA3F38">
              <w:rPr>
                <w:rFonts w:ascii="Arial" w:hAnsi="Arial"/>
                <w:snapToGrid w:val="0"/>
                <w:color w:val="000000"/>
              </w:rPr>
              <w:t xml:space="preserve"> JBR </w:t>
            </w:r>
            <w:r w:rsidRPr="00AA3F38">
              <w:rPr>
                <w:rFonts w:ascii="Arial" w:hAnsi="Arial"/>
                <w:i/>
                <w:snapToGrid w:val="0"/>
                <w:color w:val="000000"/>
              </w:rPr>
              <w:t>Lessons Learned from Unsuccessful</w:t>
            </w:r>
          </w:p>
          <w:p w14:paraId="4CE1929A" w14:textId="107E2F4D" w:rsidR="009A6865" w:rsidRPr="00AA3F38" w:rsidRDefault="00025F9D" w:rsidP="00824956">
            <w:pPr>
              <w:rPr>
                <w:rFonts w:ascii="Arial" w:hAnsi="Arial"/>
                <w:snapToGrid w:val="0"/>
                <w:color w:val="000000"/>
              </w:rPr>
            </w:pPr>
            <w:r>
              <w:rPr>
                <w:rFonts w:ascii="Arial" w:hAnsi="Arial"/>
                <w:i/>
                <w:snapToGrid w:val="0"/>
                <w:color w:val="000000"/>
              </w:rPr>
              <w:t xml:space="preserve">     </w:t>
            </w:r>
            <w:r w:rsidR="004E6AD1">
              <w:rPr>
                <w:rFonts w:ascii="Arial" w:hAnsi="Arial"/>
                <w:i/>
                <w:snapToGrid w:val="0"/>
                <w:color w:val="000000"/>
              </w:rPr>
              <w:t xml:space="preserve">        </w:t>
            </w:r>
            <w:r w:rsidR="00542720" w:rsidRPr="00AA3F38">
              <w:rPr>
                <w:rFonts w:ascii="Arial" w:hAnsi="Arial"/>
                <w:i/>
                <w:snapToGrid w:val="0"/>
                <w:color w:val="000000"/>
              </w:rPr>
              <w:t>Internationalization Attempts</w:t>
            </w:r>
            <w:r>
              <w:rPr>
                <w:rFonts w:ascii="Arial" w:hAnsi="Arial"/>
                <w:snapToGrid w:val="0"/>
                <w:color w:val="000000"/>
              </w:rPr>
              <w:t xml:space="preserve"> 2006 </w:t>
            </w:r>
          </w:p>
        </w:tc>
        <w:tc>
          <w:tcPr>
            <w:tcW w:w="3690" w:type="dxa"/>
          </w:tcPr>
          <w:p w14:paraId="04C1F325" w14:textId="77777777" w:rsidR="002030B7" w:rsidRPr="002030B7" w:rsidRDefault="002030B7" w:rsidP="002030B7">
            <w:pPr>
              <w:rPr>
                <w:rFonts w:ascii="Arial" w:hAnsi="Arial"/>
                <w:snapToGrid w:val="0"/>
                <w:color w:val="000000"/>
              </w:rPr>
            </w:pPr>
            <w:r w:rsidRPr="002030B7">
              <w:rPr>
                <w:rFonts w:ascii="Arial" w:hAnsi="Arial"/>
                <w:b/>
                <w:snapToGrid w:val="0"/>
                <w:color w:val="000000"/>
              </w:rPr>
              <w:t xml:space="preserve">Special Exercise </w:t>
            </w:r>
            <w:r w:rsidRPr="002030B7">
              <w:rPr>
                <w:rFonts w:ascii="Arial" w:hAnsi="Arial"/>
                <w:snapToGrid w:val="0"/>
                <w:color w:val="000000"/>
              </w:rPr>
              <w:t>Identifying an Attractive Export Market</w:t>
            </w:r>
          </w:p>
          <w:p w14:paraId="1F9973B6" w14:textId="77777777" w:rsidR="009A6865" w:rsidRPr="00AA3F38" w:rsidRDefault="009A6865" w:rsidP="002030B7">
            <w:pPr>
              <w:rPr>
                <w:rFonts w:ascii="Arial" w:hAnsi="Arial"/>
                <w:b/>
                <w:snapToGrid w:val="0"/>
                <w:color w:val="000000"/>
              </w:rPr>
            </w:pPr>
          </w:p>
        </w:tc>
      </w:tr>
      <w:tr w:rsidR="00F05224" w:rsidRPr="00AA3F38" w14:paraId="0104A6AA" w14:textId="77777777" w:rsidTr="00D434E2">
        <w:tc>
          <w:tcPr>
            <w:tcW w:w="630" w:type="dxa"/>
          </w:tcPr>
          <w:p w14:paraId="51BBADF4" w14:textId="77777777" w:rsidR="003071A0" w:rsidRPr="003071A0" w:rsidRDefault="003071A0" w:rsidP="003071A0">
            <w:pPr>
              <w:rPr>
                <w:rFonts w:ascii="Arial" w:hAnsi="Arial"/>
                <w:snapToGrid w:val="0"/>
                <w:color w:val="000000"/>
              </w:rPr>
            </w:pPr>
            <w:r w:rsidRPr="003071A0">
              <w:rPr>
                <w:rFonts w:ascii="Arial" w:hAnsi="Arial"/>
                <w:snapToGrid w:val="0"/>
                <w:color w:val="000000"/>
              </w:rPr>
              <w:t xml:space="preserve">Th </w:t>
            </w:r>
          </w:p>
          <w:p w14:paraId="280D4FEB" w14:textId="77777777" w:rsidR="00F05224" w:rsidRPr="00AA3F38" w:rsidRDefault="003071A0" w:rsidP="003071A0">
            <w:pPr>
              <w:rPr>
                <w:rFonts w:ascii="Arial" w:hAnsi="Arial"/>
                <w:snapToGrid w:val="0"/>
                <w:color w:val="000000"/>
              </w:rPr>
            </w:pPr>
            <w:r w:rsidRPr="003071A0">
              <w:rPr>
                <w:rFonts w:ascii="Arial" w:hAnsi="Arial"/>
                <w:snapToGrid w:val="0"/>
                <w:color w:val="000000"/>
              </w:rPr>
              <w:t>2-6</w:t>
            </w:r>
          </w:p>
        </w:tc>
        <w:tc>
          <w:tcPr>
            <w:tcW w:w="5850" w:type="dxa"/>
          </w:tcPr>
          <w:p w14:paraId="21BFC1E4" w14:textId="77777777" w:rsidR="008D6BBE" w:rsidRPr="003071A0" w:rsidRDefault="003071A0" w:rsidP="0097660D">
            <w:pPr>
              <w:rPr>
                <w:rFonts w:ascii="Arial" w:hAnsi="Arial"/>
                <w:snapToGrid w:val="0"/>
                <w:color w:val="000000"/>
              </w:rPr>
            </w:pPr>
            <w:r w:rsidRPr="003071A0">
              <w:rPr>
                <w:rFonts w:ascii="Arial" w:hAnsi="Arial"/>
                <w:b/>
                <w:snapToGrid w:val="0"/>
                <w:color w:val="000000"/>
              </w:rPr>
              <w:t>International Business Plan</w:t>
            </w:r>
            <w:r>
              <w:rPr>
                <w:rFonts w:ascii="Arial" w:hAnsi="Arial"/>
                <w:snapToGrid w:val="0"/>
                <w:color w:val="000000"/>
              </w:rPr>
              <w:t>: Work day and consultations</w:t>
            </w:r>
          </w:p>
        </w:tc>
        <w:tc>
          <w:tcPr>
            <w:tcW w:w="3690" w:type="dxa"/>
          </w:tcPr>
          <w:p w14:paraId="547E014C" w14:textId="77777777" w:rsidR="00FE3A47" w:rsidRPr="00AA3F38" w:rsidRDefault="00FE3A47" w:rsidP="000324A3">
            <w:pPr>
              <w:rPr>
                <w:rFonts w:ascii="Arial" w:hAnsi="Arial"/>
              </w:rPr>
            </w:pPr>
          </w:p>
        </w:tc>
      </w:tr>
      <w:tr w:rsidR="003071A0" w:rsidRPr="00AA3F38" w14:paraId="0B39BD1F" w14:textId="77777777" w:rsidTr="00D434E2">
        <w:trPr>
          <w:cantSplit/>
        </w:trPr>
        <w:tc>
          <w:tcPr>
            <w:tcW w:w="630" w:type="dxa"/>
          </w:tcPr>
          <w:p w14:paraId="2A7A8A5F" w14:textId="77777777" w:rsidR="003071A0" w:rsidRPr="003071A0" w:rsidRDefault="003071A0" w:rsidP="003071A0">
            <w:pPr>
              <w:pStyle w:val="Heading2"/>
              <w:rPr>
                <w:b w:val="0"/>
              </w:rPr>
            </w:pPr>
            <w:r w:rsidRPr="003071A0">
              <w:rPr>
                <w:b w:val="0"/>
              </w:rPr>
              <w:t xml:space="preserve">Tu </w:t>
            </w:r>
          </w:p>
          <w:p w14:paraId="3A1B2459" w14:textId="77777777" w:rsidR="003071A0" w:rsidRPr="00AA3F38" w:rsidRDefault="003071A0" w:rsidP="003071A0">
            <w:pPr>
              <w:pStyle w:val="Heading2"/>
              <w:rPr>
                <w:b w:val="0"/>
              </w:rPr>
            </w:pPr>
            <w:r w:rsidRPr="003071A0">
              <w:rPr>
                <w:b w:val="0"/>
              </w:rPr>
              <w:t>2-4</w:t>
            </w:r>
          </w:p>
        </w:tc>
        <w:tc>
          <w:tcPr>
            <w:tcW w:w="5850" w:type="dxa"/>
          </w:tcPr>
          <w:p w14:paraId="3E4E3466" w14:textId="77777777" w:rsidR="00796EC2" w:rsidRPr="00796EC2" w:rsidRDefault="00796EC2" w:rsidP="00796EC2">
            <w:pPr>
              <w:ind w:left="1360" w:hanging="1360"/>
              <w:rPr>
                <w:rFonts w:ascii="Arial" w:hAnsi="Arial"/>
                <w:b/>
                <w:snapToGrid w:val="0"/>
                <w:color w:val="000000"/>
              </w:rPr>
            </w:pPr>
            <w:r w:rsidRPr="00796EC2">
              <w:rPr>
                <w:rFonts w:ascii="Arial" w:hAnsi="Arial"/>
                <w:b/>
                <w:snapToGrid w:val="0"/>
                <w:color w:val="000000"/>
              </w:rPr>
              <w:t xml:space="preserve">Foley 7  </w:t>
            </w:r>
            <w:r w:rsidRPr="00796EC2">
              <w:rPr>
                <w:rFonts w:ascii="Arial" w:hAnsi="Arial"/>
                <w:snapToGrid w:val="0"/>
                <w:color w:val="000000"/>
              </w:rPr>
              <w:t>Foreign Market Entry Mode Selection</w:t>
            </w:r>
          </w:p>
          <w:p w14:paraId="593D08EA" w14:textId="77777777" w:rsidR="00796EC2" w:rsidRPr="00796EC2" w:rsidRDefault="00796EC2" w:rsidP="00796EC2">
            <w:pPr>
              <w:ind w:left="1360" w:hanging="1360"/>
              <w:rPr>
                <w:rFonts w:ascii="Arial" w:hAnsi="Arial"/>
                <w:b/>
                <w:snapToGrid w:val="0"/>
                <w:color w:val="000000"/>
                <w:sz w:val="10"/>
              </w:rPr>
            </w:pPr>
          </w:p>
          <w:p w14:paraId="158BED60" w14:textId="77777777" w:rsidR="003071A0" w:rsidRDefault="00796EC2" w:rsidP="00796EC2">
            <w:pPr>
              <w:ind w:left="1360" w:hanging="1360"/>
              <w:rPr>
                <w:rFonts w:ascii="Arial" w:hAnsi="Arial"/>
                <w:snapToGrid w:val="0"/>
                <w:color w:val="000000"/>
              </w:rPr>
            </w:pPr>
            <w:r w:rsidRPr="00796EC2">
              <w:rPr>
                <w:rFonts w:ascii="Arial" w:hAnsi="Arial"/>
                <w:b/>
                <w:snapToGrid w:val="0"/>
                <w:color w:val="000000"/>
              </w:rPr>
              <w:t xml:space="preserve">Video </w:t>
            </w:r>
            <w:r w:rsidRPr="00796EC2">
              <w:rPr>
                <w:rFonts w:ascii="Arial" w:hAnsi="Arial"/>
                <w:snapToGrid w:val="0"/>
                <w:color w:val="000000"/>
              </w:rPr>
              <w:t>Foreign Direct Investment Flow to Ethiopia Growing</w:t>
            </w:r>
          </w:p>
          <w:p w14:paraId="341E32B9" w14:textId="130AF9DA" w:rsidR="00796EC2" w:rsidRPr="00796EC2" w:rsidRDefault="005E3D4D" w:rsidP="00796EC2">
            <w:pPr>
              <w:ind w:left="1360" w:hanging="1360"/>
              <w:rPr>
                <w:rFonts w:ascii="Arial" w:hAnsi="Arial"/>
                <w:b/>
                <w:snapToGrid w:val="0"/>
                <w:color w:val="000000"/>
                <w:sz w:val="10"/>
              </w:rPr>
            </w:pPr>
            <w:r>
              <w:rPr>
                <w:rFonts w:ascii="Arial" w:hAnsi="Arial"/>
                <w:b/>
                <w:snapToGrid w:val="0"/>
                <w:color w:val="000000"/>
                <w:sz w:val="10"/>
              </w:rPr>
              <w:br/>
            </w:r>
          </w:p>
          <w:p w14:paraId="435A917C" w14:textId="77777777" w:rsidR="00796EC2" w:rsidRPr="00AA3F38" w:rsidRDefault="00796EC2" w:rsidP="00796EC2">
            <w:pPr>
              <w:ind w:left="1360" w:hanging="1360"/>
              <w:rPr>
                <w:rFonts w:ascii="Arial" w:hAnsi="Arial"/>
                <w:b/>
                <w:snapToGrid w:val="0"/>
                <w:color w:val="000000"/>
              </w:rPr>
            </w:pPr>
            <w:r w:rsidRPr="00796EC2">
              <w:rPr>
                <w:rFonts w:ascii="Arial" w:hAnsi="Arial"/>
                <w:b/>
                <w:snapToGrid w:val="0"/>
                <w:color w:val="000000"/>
              </w:rPr>
              <w:t xml:space="preserve">Foley 8  </w:t>
            </w:r>
            <w:r w:rsidRPr="00796EC2">
              <w:rPr>
                <w:rFonts w:ascii="Arial" w:hAnsi="Arial"/>
                <w:snapToGrid w:val="0"/>
                <w:color w:val="000000"/>
              </w:rPr>
              <w:t>Finding Your Partners for Indirect Exporting</w:t>
            </w:r>
            <w:r>
              <w:rPr>
                <w:rFonts w:ascii="Arial" w:hAnsi="Arial"/>
                <w:snapToGrid w:val="0"/>
                <w:color w:val="000000"/>
              </w:rPr>
              <w:br/>
            </w:r>
          </w:p>
        </w:tc>
        <w:tc>
          <w:tcPr>
            <w:tcW w:w="3690" w:type="dxa"/>
          </w:tcPr>
          <w:p w14:paraId="048C08C9" w14:textId="3AB33C11" w:rsidR="003071A0" w:rsidRPr="00AA3F38" w:rsidRDefault="00796EC2" w:rsidP="00796EC2">
            <w:pPr>
              <w:rPr>
                <w:rFonts w:ascii="Arial" w:hAnsi="Arial"/>
                <w:b/>
              </w:rPr>
            </w:pPr>
            <w:r w:rsidRPr="00796EC2">
              <w:rPr>
                <w:rFonts w:ascii="Arial" w:hAnsi="Arial"/>
                <w:b/>
              </w:rPr>
              <w:t xml:space="preserve">CASE 1 </w:t>
            </w:r>
            <w:r w:rsidRPr="00796EC2">
              <w:rPr>
                <w:rFonts w:ascii="Arial" w:hAnsi="Arial"/>
              </w:rPr>
              <w:t>Wombat Farm Foods, by T. Cavusgil, distributed by professor  (Optional case</w:t>
            </w:r>
            <w:r>
              <w:rPr>
                <w:rFonts w:ascii="Arial" w:hAnsi="Arial"/>
              </w:rPr>
              <w:t xml:space="preserve">, </w:t>
            </w:r>
            <w:r w:rsidRPr="00796EC2">
              <w:rPr>
                <w:rFonts w:ascii="Arial" w:hAnsi="Arial"/>
              </w:rPr>
              <w:t>if there are enough students)</w:t>
            </w:r>
          </w:p>
        </w:tc>
      </w:tr>
      <w:tr w:rsidR="00DC7293" w:rsidRPr="00AA3F38" w14:paraId="732A9F55" w14:textId="77777777" w:rsidTr="00D434E2">
        <w:trPr>
          <w:cantSplit/>
        </w:trPr>
        <w:tc>
          <w:tcPr>
            <w:tcW w:w="630" w:type="dxa"/>
          </w:tcPr>
          <w:p w14:paraId="41190748" w14:textId="77777777" w:rsidR="00DC7293" w:rsidRPr="00AA3F38" w:rsidRDefault="00DC7293" w:rsidP="00D65CC9">
            <w:pPr>
              <w:pStyle w:val="Heading2"/>
              <w:rPr>
                <w:b w:val="0"/>
              </w:rPr>
            </w:pPr>
            <w:r w:rsidRPr="00AA3F38">
              <w:rPr>
                <w:b w:val="0"/>
              </w:rPr>
              <w:t xml:space="preserve">Tu </w:t>
            </w:r>
            <w:r w:rsidR="00E875E8">
              <w:rPr>
                <w:b w:val="0"/>
              </w:rPr>
              <w:br/>
            </w:r>
            <w:r w:rsidRPr="00AA3F38">
              <w:rPr>
                <w:b w:val="0"/>
              </w:rPr>
              <w:t>2-11</w:t>
            </w:r>
          </w:p>
        </w:tc>
        <w:tc>
          <w:tcPr>
            <w:tcW w:w="5850" w:type="dxa"/>
          </w:tcPr>
          <w:p w14:paraId="783937C2" w14:textId="77777777" w:rsidR="00F35222" w:rsidRDefault="00F35222" w:rsidP="00796EC2">
            <w:pPr>
              <w:ind w:left="1360" w:hanging="1360"/>
              <w:rPr>
                <w:rFonts w:ascii="Arial" w:hAnsi="Arial"/>
                <w:b/>
                <w:snapToGrid w:val="0"/>
                <w:color w:val="000000"/>
              </w:rPr>
            </w:pPr>
            <w:r w:rsidRPr="00AA3F38">
              <w:rPr>
                <w:rFonts w:ascii="Arial" w:hAnsi="Arial"/>
                <w:b/>
                <w:snapToGrid w:val="0"/>
                <w:color w:val="000000"/>
              </w:rPr>
              <w:t xml:space="preserve">Video </w:t>
            </w:r>
            <w:r w:rsidRPr="00AA3F38">
              <w:rPr>
                <w:rFonts w:ascii="Arial" w:hAnsi="Arial"/>
                <w:snapToGrid w:val="0"/>
                <w:color w:val="000000"/>
              </w:rPr>
              <w:t>The $10 Trillion Prize: Tapping into Consumer Growth in China and India</w:t>
            </w:r>
            <w:r>
              <w:rPr>
                <w:rFonts w:ascii="Arial" w:hAnsi="Arial"/>
                <w:snapToGrid w:val="0"/>
                <w:color w:val="000000"/>
              </w:rPr>
              <w:br/>
            </w:r>
          </w:p>
          <w:p w14:paraId="461D0F2D" w14:textId="77777777" w:rsidR="00DC7293" w:rsidRPr="00AA3F38" w:rsidRDefault="00DC7293" w:rsidP="008F3A15">
            <w:pPr>
              <w:ind w:left="1360" w:hanging="1360"/>
              <w:rPr>
                <w:rFonts w:ascii="Arial" w:hAnsi="Arial"/>
                <w:snapToGrid w:val="0"/>
                <w:color w:val="000000"/>
              </w:rPr>
            </w:pPr>
            <w:r w:rsidRPr="00AA3F38">
              <w:rPr>
                <w:rFonts w:ascii="Arial" w:hAnsi="Arial"/>
                <w:b/>
                <w:snapToGrid w:val="0"/>
                <w:color w:val="000000"/>
              </w:rPr>
              <w:t>Foley 9</w:t>
            </w:r>
            <w:r w:rsidR="00AA3F38">
              <w:rPr>
                <w:rFonts w:ascii="Arial" w:hAnsi="Arial"/>
                <w:b/>
                <w:snapToGrid w:val="0"/>
                <w:color w:val="000000"/>
              </w:rPr>
              <w:t xml:space="preserve"> </w:t>
            </w:r>
            <w:r w:rsidRPr="00AA3F38">
              <w:rPr>
                <w:rFonts w:ascii="Arial" w:hAnsi="Arial"/>
                <w:b/>
                <w:snapToGrid w:val="0"/>
                <w:color w:val="000000"/>
              </w:rPr>
              <w:t xml:space="preserve"> </w:t>
            </w:r>
            <w:r w:rsidRPr="00AA3F38">
              <w:rPr>
                <w:rFonts w:ascii="Arial" w:hAnsi="Arial"/>
                <w:snapToGrid w:val="0"/>
                <w:color w:val="000000"/>
              </w:rPr>
              <w:t>Finding Your Partners for D</w:t>
            </w:r>
            <w:r w:rsidR="004E6AD1">
              <w:rPr>
                <w:rFonts w:ascii="Arial" w:hAnsi="Arial"/>
                <w:snapToGrid w:val="0"/>
                <w:color w:val="000000"/>
              </w:rPr>
              <w:t xml:space="preserve">irect </w:t>
            </w:r>
            <w:r w:rsidRPr="00AA3F38">
              <w:rPr>
                <w:rFonts w:ascii="Arial" w:hAnsi="Arial"/>
                <w:snapToGrid w:val="0"/>
                <w:color w:val="000000"/>
              </w:rPr>
              <w:t>Exporting</w:t>
            </w:r>
          </w:p>
          <w:p w14:paraId="63DC1B5F" w14:textId="77777777" w:rsidR="00C318A4" w:rsidRPr="00AA3F38" w:rsidRDefault="00C318A4" w:rsidP="00790B66">
            <w:pPr>
              <w:rPr>
                <w:rFonts w:ascii="Arial" w:hAnsi="Arial"/>
                <w:b/>
                <w:snapToGrid w:val="0"/>
                <w:color w:val="000000"/>
              </w:rPr>
            </w:pPr>
          </w:p>
        </w:tc>
        <w:tc>
          <w:tcPr>
            <w:tcW w:w="3690" w:type="dxa"/>
          </w:tcPr>
          <w:p w14:paraId="0E12E62E" w14:textId="77777777" w:rsidR="009A6D1F" w:rsidRDefault="009A6D1F" w:rsidP="009A6D1F">
            <w:pPr>
              <w:rPr>
                <w:rFonts w:ascii="Arial" w:hAnsi="Arial"/>
              </w:rPr>
            </w:pPr>
            <w:r w:rsidRPr="00AA3F38">
              <w:rPr>
                <w:rFonts w:ascii="Arial" w:hAnsi="Arial"/>
                <w:b/>
              </w:rPr>
              <w:t xml:space="preserve">Special Exercise </w:t>
            </w:r>
            <w:r w:rsidRPr="00AA3F38">
              <w:rPr>
                <w:rFonts w:ascii="Arial" w:hAnsi="Arial"/>
              </w:rPr>
              <w:t>Developing Distribution in Japan</w:t>
            </w:r>
          </w:p>
          <w:p w14:paraId="06151DF3" w14:textId="77777777" w:rsidR="00DC7293" w:rsidRPr="00AA3F38" w:rsidRDefault="00DC7293" w:rsidP="00B90382">
            <w:pPr>
              <w:rPr>
                <w:rFonts w:ascii="Arial" w:hAnsi="Arial"/>
                <w:snapToGrid w:val="0"/>
                <w:color w:val="000000"/>
              </w:rPr>
            </w:pPr>
          </w:p>
        </w:tc>
      </w:tr>
      <w:tr w:rsidR="00DC7293" w:rsidRPr="00AA3F38" w14:paraId="3F4836EE" w14:textId="77777777" w:rsidTr="00D434E2">
        <w:trPr>
          <w:cantSplit/>
        </w:trPr>
        <w:tc>
          <w:tcPr>
            <w:tcW w:w="630" w:type="dxa"/>
          </w:tcPr>
          <w:p w14:paraId="452F7897" w14:textId="77777777" w:rsidR="00DC7293" w:rsidRPr="00AA3F38" w:rsidRDefault="00DC7293" w:rsidP="00D65CC9">
            <w:pPr>
              <w:pStyle w:val="Heading2"/>
              <w:rPr>
                <w:b w:val="0"/>
              </w:rPr>
            </w:pPr>
            <w:r w:rsidRPr="00AA3F38">
              <w:rPr>
                <w:b w:val="0"/>
              </w:rPr>
              <w:t xml:space="preserve">Th </w:t>
            </w:r>
            <w:r w:rsidR="00E875E8">
              <w:rPr>
                <w:b w:val="0"/>
              </w:rPr>
              <w:br/>
            </w:r>
            <w:r w:rsidRPr="00AA3F38">
              <w:rPr>
                <w:b w:val="0"/>
              </w:rPr>
              <w:t>2-13</w:t>
            </w:r>
          </w:p>
        </w:tc>
        <w:tc>
          <w:tcPr>
            <w:tcW w:w="5850" w:type="dxa"/>
          </w:tcPr>
          <w:p w14:paraId="4932044F" w14:textId="77777777" w:rsidR="00DC7293" w:rsidRPr="00AA3F38" w:rsidRDefault="00DC7293" w:rsidP="00407859">
            <w:pPr>
              <w:rPr>
                <w:rFonts w:ascii="Arial" w:hAnsi="Arial"/>
                <w:b/>
                <w:snapToGrid w:val="0"/>
                <w:color w:val="000000"/>
              </w:rPr>
            </w:pPr>
            <w:r w:rsidRPr="00AA3F38">
              <w:rPr>
                <w:rFonts w:ascii="Arial" w:hAnsi="Arial"/>
                <w:b/>
                <w:snapToGrid w:val="0"/>
                <w:color w:val="000000"/>
              </w:rPr>
              <w:t>Foley 10</w:t>
            </w:r>
            <w:r w:rsidR="00AA3F38">
              <w:rPr>
                <w:rFonts w:ascii="Arial" w:hAnsi="Arial"/>
                <w:b/>
                <w:snapToGrid w:val="0"/>
                <w:color w:val="000000"/>
              </w:rPr>
              <w:t xml:space="preserve"> </w:t>
            </w:r>
            <w:r w:rsidRPr="00AA3F38">
              <w:rPr>
                <w:rFonts w:ascii="Arial" w:hAnsi="Arial"/>
                <w:b/>
                <w:snapToGrid w:val="0"/>
                <w:color w:val="000000"/>
              </w:rPr>
              <w:t xml:space="preserve"> </w:t>
            </w:r>
            <w:r w:rsidRPr="00AA3F38">
              <w:rPr>
                <w:rFonts w:ascii="Arial" w:hAnsi="Arial"/>
                <w:snapToGrid w:val="0"/>
                <w:color w:val="000000"/>
              </w:rPr>
              <w:t>International Business Across Cultures</w:t>
            </w:r>
          </w:p>
          <w:p w14:paraId="1EDC212B" w14:textId="77777777" w:rsidR="00DC7293" w:rsidRPr="00AA3F38" w:rsidRDefault="00DC7293" w:rsidP="00407859">
            <w:pPr>
              <w:rPr>
                <w:rFonts w:ascii="Arial" w:hAnsi="Arial"/>
                <w:snapToGrid w:val="0"/>
                <w:color w:val="000000"/>
              </w:rPr>
            </w:pPr>
          </w:p>
          <w:p w14:paraId="7DF1399F" w14:textId="77777777" w:rsidR="00DC7293" w:rsidRDefault="00DC7293" w:rsidP="00407859">
            <w:pPr>
              <w:rPr>
                <w:rFonts w:ascii="Arial" w:hAnsi="Arial"/>
                <w:i/>
                <w:snapToGrid w:val="0"/>
                <w:color w:val="000000"/>
              </w:rPr>
            </w:pPr>
            <w:r w:rsidRPr="00AA3F38">
              <w:rPr>
                <w:rFonts w:ascii="Arial" w:hAnsi="Arial"/>
                <w:b/>
                <w:snapToGrid w:val="0"/>
                <w:color w:val="000000"/>
              </w:rPr>
              <w:t>Article</w:t>
            </w:r>
            <w:r w:rsidRPr="00AA3F38">
              <w:rPr>
                <w:rFonts w:ascii="Arial" w:hAnsi="Arial"/>
                <w:snapToGrid w:val="0"/>
                <w:color w:val="000000"/>
              </w:rPr>
              <w:t xml:space="preserve"> </w:t>
            </w:r>
            <w:r w:rsidRPr="00AA3F38">
              <w:rPr>
                <w:rFonts w:ascii="Arial" w:hAnsi="Arial"/>
                <w:i/>
                <w:snapToGrid w:val="0"/>
                <w:color w:val="000000"/>
              </w:rPr>
              <w:t>HBR Cultural Intelligence 2004</w:t>
            </w:r>
          </w:p>
          <w:p w14:paraId="2A3C8226" w14:textId="77777777" w:rsidR="001C5B82" w:rsidRDefault="001C5B82" w:rsidP="00407859">
            <w:pPr>
              <w:rPr>
                <w:rFonts w:ascii="Arial" w:hAnsi="Arial"/>
                <w:i/>
                <w:snapToGrid w:val="0"/>
                <w:color w:val="000000"/>
              </w:rPr>
            </w:pPr>
          </w:p>
          <w:p w14:paraId="6E59A92B" w14:textId="491ACA19" w:rsidR="001C5B82" w:rsidRPr="00AA3F38" w:rsidRDefault="001C5B82" w:rsidP="001C5B82">
            <w:pPr>
              <w:rPr>
                <w:rFonts w:ascii="Arial" w:hAnsi="Arial"/>
                <w:i/>
                <w:snapToGrid w:val="0"/>
                <w:color w:val="000000"/>
              </w:rPr>
            </w:pPr>
            <w:r w:rsidRPr="00AA3F38">
              <w:rPr>
                <w:rFonts w:ascii="Arial" w:hAnsi="Arial"/>
                <w:b/>
                <w:snapToGrid w:val="0"/>
                <w:color w:val="000000"/>
              </w:rPr>
              <w:t xml:space="preserve">Article </w:t>
            </w:r>
            <w:r w:rsidRPr="00AA3F38">
              <w:rPr>
                <w:rFonts w:ascii="Arial" w:hAnsi="Arial"/>
                <w:snapToGrid w:val="0"/>
                <w:color w:val="000000"/>
              </w:rPr>
              <w:t>HBR</w:t>
            </w:r>
            <w:r w:rsidRPr="00AA3F38">
              <w:rPr>
                <w:rFonts w:ascii="Arial" w:hAnsi="Arial"/>
                <w:i/>
                <w:snapToGrid w:val="0"/>
                <w:color w:val="000000"/>
              </w:rPr>
              <w:t xml:space="preserve"> Making It Overseas </w:t>
            </w:r>
          </w:p>
          <w:p w14:paraId="00BBCDC3" w14:textId="77777777" w:rsidR="001C5B82" w:rsidRPr="00AA3F38" w:rsidRDefault="001C5B82" w:rsidP="00407859">
            <w:pPr>
              <w:rPr>
                <w:rFonts w:ascii="Arial" w:hAnsi="Arial"/>
                <w:snapToGrid w:val="0"/>
                <w:color w:val="000000"/>
              </w:rPr>
            </w:pPr>
          </w:p>
          <w:p w14:paraId="3FD15E1F" w14:textId="77777777" w:rsidR="00DC7293" w:rsidRPr="00AA3F38" w:rsidRDefault="00DC7293" w:rsidP="00407859">
            <w:pPr>
              <w:rPr>
                <w:snapToGrid w:val="0"/>
                <w:color w:val="000000"/>
                <w:sz w:val="10"/>
              </w:rPr>
            </w:pPr>
          </w:p>
        </w:tc>
        <w:tc>
          <w:tcPr>
            <w:tcW w:w="3690" w:type="dxa"/>
          </w:tcPr>
          <w:p w14:paraId="5E14B283" w14:textId="77777777" w:rsidR="00DC7293" w:rsidRDefault="00DC7293" w:rsidP="004E6AD1">
            <w:pPr>
              <w:rPr>
                <w:rFonts w:ascii="Arial" w:hAnsi="Arial"/>
                <w:snapToGrid w:val="0"/>
                <w:color w:val="000000"/>
              </w:rPr>
            </w:pPr>
            <w:r w:rsidRPr="00AA3F38">
              <w:rPr>
                <w:rFonts w:ascii="Arial" w:hAnsi="Arial"/>
                <w:b/>
              </w:rPr>
              <w:t xml:space="preserve">CASE </w:t>
            </w:r>
            <w:r w:rsidR="000324A3" w:rsidRPr="00AA3F38">
              <w:rPr>
                <w:rFonts w:ascii="Arial" w:hAnsi="Arial"/>
                <w:b/>
              </w:rPr>
              <w:t>2</w:t>
            </w:r>
            <w:r w:rsidR="004E6AD1">
              <w:rPr>
                <w:rFonts w:ascii="Arial" w:hAnsi="Arial"/>
                <w:b/>
              </w:rPr>
              <w:t xml:space="preserve"> </w:t>
            </w:r>
            <w:r w:rsidRPr="00AA3F38">
              <w:rPr>
                <w:rFonts w:ascii="Arial" w:hAnsi="Arial"/>
                <w:i/>
              </w:rPr>
              <w:t xml:space="preserve">7-Eleven in Taiwan: </w:t>
            </w:r>
            <w:r w:rsidR="004E6AD1">
              <w:rPr>
                <w:rFonts w:ascii="Arial" w:hAnsi="Arial"/>
                <w:i/>
              </w:rPr>
              <w:t>Adapting</w:t>
            </w:r>
            <w:r w:rsidRPr="00AA3F38">
              <w:rPr>
                <w:rFonts w:ascii="Arial" w:hAnsi="Arial"/>
                <w:i/>
              </w:rPr>
              <w:t xml:space="preserve"> Convenience Stores to New Market Environments</w:t>
            </w:r>
            <w:r w:rsidRPr="00AA3F38">
              <w:rPr>
                <w:rFonts w:ascii="Arial" w:hAnsi="Arial"/>
              </w:rPr>
              <w:t xml:space="preserve">, by S. Chen and A. Chang, 2012, Ivey School of Business </w:t>
            </w:r>
            <w:r w:rsidR="006E0DFD" w:rsidRPr="00AA3F38">
              <w:rPr>
                <w:rFonts w:ascii="Arial" w:hAnsi="Arial"/>
              </w:rPr>
              <w:br/>
            </w:r>
          </w:p>
          <w:p w14:paraId="5B113C6E" w14:textId="77777777" w:rsidR="00C554C8" w:rsidRPr="00AA3F38" w:rsidRDefault="00C554C8" w:rsidP="004E6AD1">
            <w:pPr>
              <w:rPr>
                <w:rFonts w:ascii="Arial" w:hAnsi="Arial"/>
                <w:snapToGrid w:val="0"/>
                <w:color w:val="000000"/>
              </w:rPr>
            </w:pPr>
            <w:r w:rsidRPr="00AA3F38">
              <w:rPr>
                <w:rFonts w:ascii="Arial" w:hAnsi="Arial"/>
                <w:b/>
                <w:snapToGrid w:val="0"/>
                <w:color w:val="000000"/>
              </w:rPr>
              <w:t xml:space="preserve">EXAM 1 </w:t>
            </w:r>
            <w:r w:rsidRPr="00AA3F38">
              <w:rPr>
                <w:rFonts w:ascii="Arial" w:hAnsi="Arial"/>
                <w:snapToGrid w:val="0"/>
                <w:color w:val="000000"/>
              </w:rPr>
              <w:t>distribut</w:t>
            </w:r>
            <w:r>
              <w:rPr>
                <w:rFonts w:ascii="Arial" w:hAnsi="Arial"/>
                <w:snapToGrid w:val="0"/>
                <w:color w:val="000000"/>
              </w:rPr>
              <w:t>ed, covering Foley chapters 1-11</w:t>
            </w:r>
            <w:r w:rsidRPr="00AA3F38">
              <w:rPr>
                <w:rFonts w:ascii="Arial" w:hAnsi="Arial"/>
                <w:snapToGrid w:val="0"/>
                <w:color w:val="000000"/>
              </w:rPr>
              <w:t>, and HBR chapters through today’s date</w:t>
            </w:r>
          </w:p>
        </w:tc>
      </w:tr>
      <w:tr w:rsidR="00DC7293" w:rsidRPr="00AA3F38" w14:paraId="523E64C1" w14:textId="77777777" w:rsidTr="00D434E2">
        <w:trPr>
          <w:cantSplit/>
        </w:trPr>
        <w:tc>
          <w:tcPr>
            <w:tcW w:w="630" w:type="dxa"/>
          </w:tcPr>
          <w:p w14:paraId="507022AD" w14:textId="77777777" w:rsidR="00DC7293" w:rsidRPr="00AA3F38" w:rsidRDefault="00DC7293" w:rsidP="00D65CC9">
            <w:pPr>
              <w:pStyle w:val="Heading2"/>
              <w:rPr>
                <w:b w:val="0"/>
              </w:rPr>
            </w:pPr>
            <w:r w:rsidRPr="00AA3F38">
              <w:rPr>
                <w:b w:val="0"/>
              </w:rPr>
              <w:t xml:space="preserve">Tu </w:t>
            </w:r>
            <w:r w:rsidR="00E875E8">
              <w:rPr>
                <w:b w:val="0"/>
              </w:rPr>
              <w:br/>
            </w:r>
            <w:r w:rsidRPr="00AA3F38">
              <w:rPr>
                <w:b w:val="0"/>
              </w:rPr>
              <w:t>2-18</w:t>
            </w:r>
          </w:p>
        </w:tc>
        <w:tc>
          <w:tcPr>
            <w:tcW w:w="5850" w:type="dxa"/>
          </w:tcPr>
          <w:p w14:paraId="78EF14FF" w14:textId="77777777" w:rsidR="00DC7293" w:rsidRPr="00AA3F38" w:rsidRDefault="00DC7293" w:rsidP="001A4DA0">
            <w:pPr>
              <w:rPr>
                <w:rFonts w:ascii="Arial" w:hAnsi="Arial"/>
                <w:snapToGrid w:val="0"/>
                <w:color w:val="000000"/>
              </w:rPr>
            </w:pPr>
            <w:r w:rsidRPr="00AA3F38">
              <w:rPr>
                <w:rFonts w:ascii="Arial" w:hAnsi="Arial"/>
                <w:b/>
                <w:snapToGrid w:val="0"/>
                <w:color w:val="000000"/>
              </w:rPr>
              <w:t>Foley 11</w:t>
            </w:r>
            <w:r w:rsidR="00AA3F38">
              <w:rPr>
                <w:rFonts w:ascii="Arial" w:hAnsi="Arial"/>
                <w:b/>
                <w:snapToGrid w:val="0"/>
                <w:color w:val="000000"/>
              </w:rPr>
              <w:t xml:space="preserve"> </w:t>
            </w:r>
            <w:r w:rsidRPr="00AA3F38">
              <w:rPr>
                <w:rFonts w:ascii="Arial" w:hAnsi="Arial"/>
                <w:b/>
                <w:snapToGrid w:val="0"/>
                <w:color w:val="000000"/>
              </w:rPr>
              <w:t xml:space="preserve"> </w:t>
            </w:r>
            <w:r w:rsidRPr="00AA3F38">
              <w:rPr>
                <w:rFonts w:ascii="Arial" w:hAnsi="Arial"/>
                <w:snapToGrid w:val="0"/>
                <w:color w:val="000000"/>
              </w:rPr>
              <w:t xml:space="preserve">International </w:t>
            </w:r>
            <w:r w:rsidR="001E0727" w:rsidRPr="00AA3F38">
              <w:rPr>
                <w:rFonts w:ascii="Arial" w:hAnsi="Arial"/>
                <w:snapToGrid w:val="0"/>
                <w:color w:val="000000"/>
              </w:rPr>
              <w:t xml:space="preserve">Product and </w:t>
            </w:r>
            <w:r w:rsidRPr="00AA3F38">
              <w:rPr>
                <w:rFonts w:ascii="Arial" w:hAnsi="Arial"/>
                <w:snapToGrid w:val="0"/>
                <w:color w:val="000000"/>
              </w:rPr>
              <w:t>Pricing</w:t>
            </w:r>
            <w:r w:rsidR="001E0727" w:rsidRPr="00AA3F38">
              <w:rPr>
                <w:rFonts w:ascii="Arial" w:hAnsi="Arial"/>
                <w:snapToGrid w:val="0"/>
                <w:color w:val="000000"/>
              </w:rPr>
              <w:t xml:space="preserve"> Strategies</w:t>
            </w:r>
          </w:p>
          <w:p w14:paraId="070565CA" w14:textId="77777777" w:rsidR="000324A3" w:rsidRPr="00AA3F38" w:rsidRDefault="000324A3" w:rsidP="00987904">
            <w:pPr>
              <w:rPr>
                <w:rFonts w:ascii="Arial" w:hAnsi="Arial"/>
                <w:b/>
                <w:snapToGrid w:val="0"/>
                <w:color w:val="000000"/>
              </w:rPr>
            </w:pPr>
          </w:p>
        </w:tc>
        <w:tc>
          <w:tcPr>
            <w:tcW w:w="3690" w:type="dxa"/>
          </w:tcPr>
          <w:p w14:paraId="751EA044" w14:textId="77777777" w:rsidR="00C554C8" w:rsidRDefault="00441DEB" w:rsidP="00886617">
            <w:pPr>
              <w:rPr>
                <w:rFonts w:ascii="Arial" w:hAnsi="Arial"/>
                <w:snapToGrid w:val="0"/>
                <w:color w:val="000000"/>
              </w:rPr>
            </w:pPr>
            <w:r w:rsidRPr="00AA3F38">
              <w:rPr>
                <w:rFonts w:ascii="Arial" w:hAnsi="Arial"/>
                <w:b/>
                <w:snapToGrid w:val="0"/>
                <w:color w:val="000000"/>
              </w:rPr>
              <w:t>Special Exercise</w:t>
            </w:r>
            <w:r w:rsidRPr="00AA3F38">
              <w:rPr>
                <w:rFonts w:ascii="Arial" w:hAnsi="Arial"/>
                <w:snapToGrid w:val="0"/>
                <w:color w:val="000000"/>
              </w:rPr>
              <w:t xml:space="preserve"> Assessing Markets for Cancer Insurance</w:t>
            </w:r>
          </w:p>
          <w:p w14:paraId="32F73F26" w14:textId="77777777" w:rsidR="00AF571F" w:rsidRPr="00AF571F" w:rsidRDefault="00AF571F" w:rsidP="00886617">
            <w:pPr>
              <w:rPr>
                <w:rFonts w:ascii="Arial" w:hAnsi="Arial"/>
                <w:b/>
                <w:sz w:val="10"/>
              </w:rPr>
            </w:pPr>
            <w:r w:rsidRPr="00AF571F">
              <w:rPr>
                <w:rFonts w:ascii="Arial" w:hAnsi="Arial"/>
                <w:b/>
                <w:sz w:val="10"/>
              </w:rPr>
              <w:t xml:space="preserve"> </w:t>
            </w:r>
          </w:p>
        </w:tc>
      </w:tr>
      <w:tr w:rsidR="00DC7293" w:rsidRPr="00AA3F38" w14:paraId="1801F9B3" w14:textId="77777777" w:rsidTr="00AF571F">
        <w:trPr>
          <w:cantSplit/>
        </w:trPr>
        <w:tc>
          <w:tcPr>
            <w:tcW w:w="630" w:type="dxa"/>
          </w:tcPr>
          <w:p w14:paraId="3EAC12AF" w14:textId="77777777" w:rsidR="00DC7293" w:rsidRPr="00AA3F38" w:rsidRDefault="00DC7293" w:rsidP="00D65CC9">
            <w:pPr>
              <w:rPr>
                <w:rFonts w:ascii="Arial" w:hAnsi="Arial"/>
                <w:snapToGrid w:val="0"/>
                <w:color w:val="000000"/>
              </w:rPr>
            </w:pPr>
            <w:r w:rsidRPr="00AA3F38">
              <w:rPr>
                <w:rFonts w:ascii="Arial" w:hAnsi="Arial"/>
                <w:snapToGrid w:val="0"/>
                <w:color w:val="000000"/>
              </w:rPr>
              <w:t xml:space="preserve">Th </w:t>
            </w:r>
            <w:r w:rsidR="00E875E8">
              <w:rPr>
                <w:rFonts w:ascii="Arial" w:hAnsi="Arial"/>
                <w:snapToGrid w:val="0"/>
                <w:color w:val="000000"/>
              </w:rPr>
              <w:br/>
            </w:r>
            <w:r w:rsidRPr="00AA3F38">
              <w:rPr>
                <w:rFonts w:ascii="Arial" w:hAnsi="Arial"/>
                <w:snapToGrid w:val="0"/>
                <w:color w:val="000000"/>
              </w:rPr>
              <w:t>2-20</w:t>
            </w:r>
          </w:p>
        </w:tc>
        <w:tc>
          <w:tcPr>
            <w:tcW w:w="5850" w:type="dxa"/>
          </w:tcPr>
          <w:p w14:paraId="6A55A3DB" w14:textId="77777777" w:rsidR="00DC7293" w:rsidRPr="00AA3F38" w:rsidRDefault="00DC7293" w:rsidP="00407859">
            <w:pPr>
              <w:rPr>
                <w:rFonts w:ascii="Arial" w:hAnsi="Arial"/>
                <w:snapToGrid w:val="0"/>
                <w:color w:val="000000"/>
              </w:rPr>
            </w:pPr>
            <w:r w:rsidRPr="00AA3F38">
              <w:rPr>
                <w:rFonts w:ascii="Arial" w:hAnsi="Arial"/>
                <w:b/>
                <w:snapToGrid w:val="0"/>
                <w:color w:val="000000"/>
              </w:rPr>
              <w:t>Foley 12</w:t>
            </w:r>
            <w:r w:rsidR="00AA3F38">
              <w:rPr>
                <w:rFonts w:ascii="Arial" w:hAnsi="Arial"/>
                <w:b/>
                <w:snapToGrid w:val="0"/>
                <w:color w:val="000000"/>
              </w:rPr>
              <w:t xml:space="preserve"> </w:t>
            </w:r>
            <w:r w:rsidRPr="00AA3F38">
              <w:rPr>
                <w:rFonts w:ascii="Arial" w:hAnsi="Arial"/>
                <w:b/>
                <w:snapToGrid w:val="0"/>
                <w:color w:val="000000"/>
              </w:rPr>
              <w:t xml:space="preserve"> </w:t>
            </w:r>
            <w:r w:rsidR="00AF571F">
              <w:rPr>
                <w:rFonts w:ascii="Arial" w:hAnsi="Arial"/>
                <w:snapToGrid w:val="0"/>
                <w:color w:val="000000"/>
              </w:rPr>
              <w:t>Legal Considerations</w:t>
            </w:r>
            <w:r w:rsidR="00AF571F">
              <w:rPr>
                <w:rFonts w:ascii="Arial" w:hAnsi="Arial"/>
                <w:snapToGrid w:val="0"/>
                <w:color w:val="000000"/>
              </w:rPr>
              <w:br/>
            </w:r>
          </w:p>
        </w:tc>
        <w:tc>
          <w:tcPr>
            <w:tcW w:w="3690" w:type="dxa"/>
          </w:tcPr>
          <w:p w14:paraId="727BF20E" w14:textId="77777777" w:rsidR="00DC7293" w:rsidRPr="00AA3F38" w:rsidRDefault="00DC7293" w:rsidP="00407859">
            <w:pPr>
              <w:rPr>
                <w:rFonts w:ascii="Arial" w:hAnsi="Arial"/>
                <w:snapToGrid w:val="0"/>
                <w:color w:val="000000"/>
              </w:rPr>
            </w:pPr>
          </w:p>
        </w:tc>
      </w:tr>
    </w:tbl>
    <w:p w14:paraId="1ED51030" w14:textId="77777777" w:rsidR="00AF571F" w:rsidRDefault="00AF571F"/>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850"/>
        <w:gridCol w:w="3690"/>
      </w:tblGrid>
      <w:tr w:rsidR="00DC7293" w:rsidRPr="00AA3F38" w14:paraId="02CE0A9A" w14:textId="77777777" w:rsidTr="00AF571F">
        <w:trPr>
          <w:cantSplit/>
        </w:trPr>
        <w:tc>
          <w:tcPr>
            <w:tcW w:w="630" w:type="dxa"/>
          </w:tcPr>
          <w:p w14:paraId="6EDAB1D7" w14:textId="77777777" w:rsidR="00DC7293" w:rsidRPr="00AA3F38" w:rsidRDefault="00DC7293" w:rsidP="00D65CC9">
            <w:pPr>
              <w:rPr>
                <w:rFonts w:ascii="Arial" w:hAnsi="Arial"/>
                <w:snapToGrid w:val="0"/>
                <w:color w:val="000000"/>
              </w:rPr>
            </w:pPr>
            <w:r w:rsidRPr="00AA3F38">
              <w:rPr>
                <w:rFonts w:ascii="Arial" w:hAnsi="Arial"/>
                <w:snapToGrid w:val="0"/>
                <w:color w:val="000000"/>
              </w:rPr>
              <w:lastRenderedPageBreak/>
              <w:t xml:space="preserve">Tu </w:t>
            </w:r>
            <w:r w:rsidR="00E875E8">
              <w:rPr>
                <w:rFonts w:ascii="Arial" w:hAnsi="Arial"/>
                <w:snapToGrid w:val="0"/>
                <w:color w:val="000000"/>
              </w:rPr>
              <w:br/>
            </w:r>
            <w:r w:rsidRPr="00AA3F38">
              <w:rPr>
                <w:rFonts w:ascii="Arial" w:hAnsi="Arial"/>
                <w:snapToGrid w:val="0"/>
                <w:color w:val="000000"/>
              </w:rPr>
              <w:t>2-25</w:t>
            </w:r>
          </w:p>
          <w:p w14:paraId="56E56BFB" w14:textId="77777777" w:rsidR="00DC7293" w:rsidRPr="00AA3F38" w:rsidRDefault="00DC7293" w:rsidP="00D65CC9">
            <w:pPr>
              <w:spacing w:line="120" w:lineRule="exact"/>
              <w:rPr>
                <w:rFonts w:ascii="Arial" w:hAnsi="Arial"/>
                <w:snapToGrid w:val="0"/>
                <w:color w:val="000000"/>
              </w:rPr>
            </w:pPr>
          </w:p>
        </w:tc>
        <w:tc>
          <w:tcPr>
            <w:tcW w:w="5850" w:type="dxa"/>
          </w:tcPr>
          <w:p w14:paraId="3A6C6529" w14:textId="77777777" w:rsidR="00DC7293" w:rsidRPr="00AA3F38" w:rsidRDefault="00DC7293" w:rsidP="00D73730">
            <w:pPr>
              <w:rPr>
                <w:rFonts w:ascii="Arial" w:hAnsi="Arial"/>
                <w:snapToGrid w:val="0"/>
                <w:color w:val="000000"/>
              </w:rPr>
            </w:pPr>
            <w:r w:rsidRPr="00AA3F38">
              <w:rPr>
                <w:rFonts w:ascii="Arial" w:hAnsi="Arial"/>
                <w:b/>
                <w:snapToGrid w:val="0"/>
                <w:color w:val="000000"/>
              </w:rPr>
              <w:t>Foley 13</w:t>
            </w:r>
            <w:r w:rsidR="00AA3F38">
              <w:rPr>
                <w:rFonts w:ascii="Arial" w:hAnsi="Arial"/>
                <w:b/>
                <w:snapToGrid w:val="0"/>
                <w:color w:val="000000"/>
              </w:rPr>
              <w:t xml:space="preserve"> </w:t>
            </w:r>
            <w:r w:rsidRPr="00AA3F38">
              <w:rPr>
                <w:rFonts w:ascii="Arial" w:hAnsi="Arial"/>
                <w:b/>
                <w:snapToGrid w:val="0"/>
                <w:color w:val="000000"/>
              </w:rPr>
              <w:t xml:space="preserve"> </w:t>
            </w:r>
            <w:r w:rsidRPr="00AA3F38">
              <w:rPr>
                <w:rFonts w:ascii="Arial" w:hAnsi="Arial"/>
                <w:snapToGrid w:val="0"/>
                <w:color w:val="000000"/>
              </w:rPr>
              <w:t>Tax and Accounting Issues</w:t>
            </w:r>
          </w:p>
          <w:p w14:paraId="6B719BBA" w14:textId="77777777" w:rsidR="00C96485" w:rsidRPr="00AA3F38" w:rsidRDefault="00C96485" w:rsidP="00D73730">
            <w:pPr>
              <w:rPr>
                <w:rFonts w:ascii="Arial" w:hAnsi="Arial"/>
                <w:snapToGrid w:val="0"/>
                <w:color w:val="000000"/>
              </w:rPr>
            </w:pPr>
            <w:r w:rsidRPr="00AA3F38">
              <w:rPr>
                <w:rFonts w:ascii="Arial" w:hAnsi="Arial"/>
                <w:snapToGrid w:val="0"/>
                <w:color w:val="000000"/>
              </w:rPr>
              <w:br/>
            </w:r>
            <w:r w:rsidRPr="00AA3F38">
              <w:rPr>
                <w:rFonts w:ascii="Arial" w:hAnsi="Arial"/>
                <w:b/>
                <w:snapToGrid w:val="0"/>
                <w:color w:val="000000"/>
              </w:rPr>
              <w:t>Foley 14</w:t>
            </w:r>
            <w:r w:rsidR="00AA3F38">
              <w:rPr>
                <w:rFonts w:ascii="Arial" w:hAnsi="Arial"/>
                <w:b/>
                <w:snapToGrid w:val="0"/>
                <w:color w:val="000000"/>
              </w:rPr>
              <w:t xml:space="preserve"> </w:t>
            </w:r>
            <w:r w:rsidRPr="00AA3F38">
              <w:rPr>
                <w:rFonts w:ascii="Arial" w:hAnsi="Arial"/>
                <w:b/>
                <w:snapToGrid w:val="0"/>
                <w:color w:val="000000"/>
              </w:rPr>
              <w:t xml:space="preserve"> </w:t>
            </w:r>
            <w:r w:rsidRPr="00AA3F38">
              <w:rPr>
                <w:rFonts w:ascii="Arial" w:hAnsi="Arial"/>
                <w:snapToGrid w:val="0"/>
                <w:color w:val="000000"/>
              </w:rPr>
              <w:t>Logistics</w:t>
            </w:r>
          </w:p>
          <w:p w14:paraId="00701381" w14:textId="77777777" w:rsidR="00C318A4" w:rsidRDefault="00C318A4" w:rsidP="00D73730">
            <w:pPr>
              <w:rPr>
                <w:rFonts w:ascii="Arial" w:hAnsi="Arial"/>
                <w:snapToGrid w:val="0"/>
                <w:color w:val="000000"/>
              </w:rPr>
            </w:pPr>
          </w:p>
          <w:p w14:paraId="66A8E2C0" w14:textId="77777777" w:rsidR="005569FB" w:rsidRPr="00AA3F38" w:rsidRDefault="005569FB" w:rsidP="00D73730">
            <w:pPr>
              <w:rPr>
                <w:rFonts w:ascii="Arial" w:hAnsi="Arial"/>
                <w:snapToGrid w:val="0"/>
                <w:color w:val="000000"/>
              </w:rPr>
            </w:pPr>
            <w:r w:rsidRPr="005569FB">
              <w:rPr>
                <w:rFonts w:ascii="Arial" w:hAnsi="Arial"/>
                <w:b/>
                <w:snapToGrid w:val="0"/>
                <w:color w:val="000000"/>
              </w:rPr>
              <w:t>Video</w:t>
            </w:r>
            <w:r>
              <w:rPr>
                <w:rFonts w:ascii="Arial" w:hAnsi="Arial"/>
                <w:snapToGrid w:val="0"/>
                <w:color w:val="000000"/>
              </w:rPr>
              <w:t xml:space="preserve"> </w:t>
            </w:r>
            <w:r w:rsidRPr="005569FB">
              <w:rPr>
                <w:rFonts w:ascii="Arial" w:hAnsi="Arial"/>
                <w:snapToGrid w:val="0"/>
                <w:color w:val="000000"/>
              </w:rPr>
              <w:t>'The game of international logistics. Are you winning?'</w:t>
            </w:r>
          </w:p>
          <w:p w14:paraId="780FC401" w14:textId="77777777" w:rsidR="00DC7293" w:rsidRPr="00AA3F38" w:rsidRDefault="00DC7293" w:rsidP="00CB698F">
            <w:pPr>
              <w:rPr>
                <w:snapToGrid w:val="0"/>
                <w:color w:val="000000"/>
                <w:sz w:val="10"/>
              </w:rPr>
            </w:pPr>
          </w:p>
        </w:tc>
        <w:tc>
          <w:tcPr>
            <w:tcW w:w="3690" w:type="dxa"/>
          </w:tcPr>
          <w:p w14:paraId="0FDF4105" w14:textId="23C80C62" w:rsidR="00DC7293" w:rsidRPr="00AA3F38" w:rsidRDefault="001E24AD" w:rsidP="005E2895">
            <w:pPr>
              <w:rPr>
                <w:rFonts w:ascii="Arial" w:hAnsi="Arial"/>
                <w:snapToGrid w:val="0"/>
                <w:color w:val="FF0000"/>
              </w:rPr>
            </w:pPr>
            <w:r w:rsidRPr="00AA3F38">
              <w:rPr>
                <w:rFonts w:ascii="Arial" w:hAnsi="Arial"/>
                <w:b/>
              </w:rPr>
              <w:t xml:space="preserve">CASE </w:t>
            </w:r>
            <w:r w:rsidR="000324A3" w:rsidRPr="00AA3F38">
              <w:rPr>
                <w:rFonts w:ascii="Arial" w:hAnsi="Arial"/>
                <w:b/>
              </w:rPr>
              <w:t>3</w:t>
            </w:r>
            <w:r w:rsidRPr="00AA3F38">
              <w:rPr>
                <w:rFonts w:ascii="Arial" w:hAnsi="Arial"/>
              </w:rPr>
              <w:t xml:space="preserve">  </w:t>
            </w:r>
            <w:r w:rsidRPr="00AA3F38">
              <w:rPr>
                <w:rFonts w:ascii="Arial" w:hAnsi="Arial"/>
                <w:i/>
              </w:rPr>
              <w:t>ABICI</w:t>
            </w:r>
            <w:r w:rsidRPr="00AA3F38">
              <w:rPr>
                <w:rFonts w:ascii="Arial" w:hAnsi="Arial"/>
              </w:rPr>
              <w:t xml:space="preserve">, by M. </w:t>
            </w:r>
            <w:proofErr w:type="spellStart"/>
            <w:r w:rsidRPr="00AA3F38">
              <w:rPr>
                <w:rFonts w:ascii="Arial" w:hAnsi="Arial"/>
              </w:rPr>
              <w:t>Khaire</w:t>
            </w:r>
            <w:proofErr w:type="spellEnd"/>
            <w:r w:rsidRPr="00AA3F38">
              <w:rPr>
                <w:rFonts w:ascii="Arial" w:hAnsi="Arial"/>
              </w:rPr>
              <w:t xml:space="preserve">, E. </w:t>
            </w:r>
            <w:proofErr w:type="spellStart"/>
            <w:r w:rsidRPr="00AA3F38">
              <w:rPr>
                <w:rFonts w:ascii="Arial" w:hAnsi="Arial"/>
              </w:rPr>
              <w:t>Corsi</w:t>
            </w:r>
            <w:proofErr w:type="spellEnd"/>
            <w:r w:rsidRPr="00AA3F38">
              <w:rPr>
                <w:rFonts w:ascii="Arial" w:hAnsi="Arial"/>
              </w:rPr>
              <w:t xml:space="preserve">, and E. </w:t>
            </w:r>
            <w:proofErr w:type="spellStart"/>
            <w:r w:rsidRPr="00AA3F38">
              <w:rPr>
                <w:rFonts w:ascii="Arial" w:hAnsi="Arial"/>
              </w:rPr>
              <w:t>Farri</w:t>
            </w:r>
            <w:proofErr w:type="spellEnd"/>
            <w:r w:rsidRPr="00AA3F38">
              <w:rPr>
                <w:rFonts w:ascii="Arial" w:hAnsi="Arial"/>
              </w:rPr>
              <w:t>, Harvard Business School</w:t>
            </w:r>
            <w:r w:rsidRPr="00AA3F38">
              <w:rPr>
                <w:rFonts w:ascii="Arial" w:hAnsi="Arial"/>
              </w:rPr>
              <w:br/>
            </w:r>
            <w:r w:rsidR="00C554C8">
              <w:rPr>
                <w:rFonts w:ascii="Arial" w:hAnsi="Arial"/>
                <w:snapToGrid w:val="0"/>
                <w:color w:val="FF0000"/>
              </w:rPr>
              <w:br/>
            </w:r>
            <w:r w:rsidR="00C554C8" w:rsidRPr="00AA3F38">
              <w:rPr>
                <w:rFonts w:ascii="Arial" w:hAnsi="Arial"/>
                <w:b/>
                <w:snapToGrid w:val="0"/>
                <w:color w:val="000000"/>
              </w:rPr>
              <w:t xml:space="preserve">EXAM 1 </w:t>
            </w:r>
            <w:r w:rsidR="00C554C8" w:rsidRPr="00AA3F38">
              <w:rPr>
                <w:rFonts w:ascii="Arial" w:hAnsi="Arial"/>
                <w:snapToGrid w:val="0"/>
                <w:color w:val="000000"/>
              </w:rPr>
              <w:t>due</w:t>
            </w:r>
          </w:p>
        </w:tc>
      </w:tr>
      <w:tr w:rsidR="00DC7293" w:rsidRPr="00AA3F38" w14:paraId="28273DFC" w14:textId="77777777" w:rsidTr="00AF571F">
        <w:tc>
          <w:tcPr>
            <w:tcW w:w="630" w:type="dxa"/>
          </w:tcPr>
          <w:p w14:paraId="357968BF" w14:textId="77777777" w:rsidR="00DC7293" w:rsidRPr="00AA3F38" w:rsidRDefault="00DC7293" w:rsidP="009303DA">
            <w:pPr>
              <w:rPr>
                <w:rFonts w:ascii="Arial" w:hAnsi="Arial"/>
                <w:snapToGrid w:val="0"/>
                <w:color w:val="000000"/>
              </w:rPr>
            </w:pPr>
            <w:r w:rsidRPr="00AA3F38">
              <w:rPr>
                <w:rFonts w:ascii="Arial" w:hAnsi="Arial"/>
                <w:snapToGrid w:val="0"/>
                <w:color w:val="000000"/>
              </w:rPr>
              <w:t xml:space="preserve">Th </w:t>
            </w:r>
            <w:r w:rsidR="00E875E8">
              <w:rPr>
                <w:rFonts w:ascii="Arial" w:hAnsi="Arial"/>
                <w:snapToGrid w:val="0"/>
                <w:color w:val="000000"/>
              </w:rPr>
              <w:br/>
            </w:r>
            <w:r w:rsidRPr="00AA3F38">
              <w:rPr>
                <w:rFonts w:ascii="Arial" w:hAnsi="Arial"/>
                <w:snapToGrid w:val="0"/>
                <w:color w:val="000000"/>
              </w:rPr>
              <w:t>2-27</w:t>
            </w:r>
          </w:p>
        </w:tc>
        <w:tc>
          <w:tcPr>
            <w:tcW w:w="5850" w:type="dxa"/>
          </w:tcPr>
          <w:p w14:paraId="0DB44713" w14:textId="77777777" w:rsidR="00C554C8" w:rsidRDefault="00C554C8" w:rsidP="005E2895">
            <w:pPr>
              <w:rPr>
                <w:rFonts w:ascii="Arial" w:hAnsi="Arial"/>
                <w:b/>
                <w:snapToGrid w:val="0"/>
                <w:color w:val="000000"/>
              </w:rPr>
            </w:pPr>
            <w:r w:rsidRPr="00790B66">
              <w:rPr>
                <w:rFonts w:ascii="Arial" w:hAnsi="Arial"/>
                <w:b/>
                <w:snapToGrid w:val="0"/>
                <w:color w:val="000000"/>
              </w:rPr>
              <w:t>In-Class Working Day, International Business Plan</w:t>
            </w:r>
          </w:p>
          <w:p w14:paraId="58176CA8" w14:textId="77777777" w:rsidR="001B4D37" w:rsidRPr="00AA3F38" w:rsidRDefault="001B4D37" w:rsidP="00C554C8">
            <w:pPr>
              <w:rPr>
                <w:rFonts w:ascii="Arial" w:hAnsi="Arial"/>
                <w:snapToGrid w:val="0"/>
                <w:color w:val="000000"/>
              </w:rPr>
            </w:pPr>
          </w:p>
        </w:tc>
        <w:tc>
          <w:tcPr>
            <w:tcW w:w="3690" w:type="dxa"/>
          </w:tcPr>
          <w:p w14:paraId="15B0512F" w14:textId="77777777" w:rsidR="00DC7293" w:rsidRPr="00AA3F38" w:rsidRDefault="00DC7293" w:rsidP="005E2895">
            <w:pPr>
              <w:rPr>
                <w:rFonts w:ascii="Arial" w:hAnsi="Arial"/>
                <w:b/>
              </w:rPr>
            </w:pPr>
          </w:p>
        </w:tc>
      </w:tr>
      <w:tr w:rsidR="00C554C8" w:rsidRPr="00AA3F38" w14:paraId="3EC5CE34" w14:textId="77777777" w:rsidTr="00AF571F">
        <w:tc>
          <w:tcPr>
            <w:tcW w:w="630" w:type="dxa"/>
          </w:tcPr>
          <w:p w14:paraId="0481B216" w14:textId="77777777" w:rsidR="00C554C8" w:rsidRPr="00AA3F38" w:rsidRDefault="00C554C8" w:rsidP="009303DA">
            <w:pPr>
              <w:rPr>
                <w:rFonts w:ascii="Arial" w:hAnsi="Arial"/>
                <w:snapToGrid w:val="0"/>
                <w:color w:val="000000"/>
              </w:rPr>
            </w:pPr>
            <w:r w:rsidRPr="00AA3F38">
              <w:rPr>
                <w:rFonts w:ascii="Arial" w:hAnsi="Arial"/>
                <w:snapToGrid w:val="0"/>
                <w:color w:val="000000"/>
              </w:rPr>
              <w:t xml:space="preserve">Tu </w:t>
            </w:r>
            <w:r>
              <w:rPr>
                <w:rFonts w:ascii="Arial" w:hAnsi="Arial"/>
                <w:snapToGrid w:val="0"/>
                <w:color w:val="000000"/>
              </w:rPr>
              <w:br/>
            </w:r>
            <w:r w:rsidRPr="00AA3F38">
              <w:rPr>
                <w:rFonts w:ascii="Arial" w:hAnsi="Arial"/>
                <w:snapToGrid w:val="0"/>
                <w:color w:val="000000"/>
              </w:rPr>
              <w:t>3-4</w:t>
            </w:r>
          </w:p>
        </w:tc>
        <w:tc>
          <w:tcPr>
            <w:tcW w:w="5850" w:type="dxa"/>
          </w:tcPr>
          <w:p w14:paraId="7E9998AE" w14:textId="77777777" w:rsidR="00C554C8" w:rsidRPr="00AA3F38" w:rsidRDefault="00C554C8" w:rsidP="002030B7">
            <w:pPr>
              <w:rPr>
                <w:rFonts w:ascii="Arial" w:hAnsi="Arial"/>
                <w:snapToGrid w:val="0"/>
                <w:color w:val="000000"/>
              </w:rPr>
            </w:pPr>
            <w:r w:rsidRPr="00AA3F38">
              <w:rPr>
                <w:rFonts w:ascii="Arial" w:hAnsi="Arial"/>
                <w:b/>
                <w:snapToGrid w:val="0"/>
                <w:color w:val="000000"/>
              </w:rPr>
              <w:t xml:space="preserve"> Video </w:t>
            </w:r>
            <w:r w:rsidRPr="00AA3F38">
              <w:rPr>
                <w:rFonts w:ascii="Arial" w:hAnsi="Arial"/>
                <w:snapToGrid w:val="0"/>
                <w:color w:val="000000"/>
              </w:rPr>
              <w:t xml:space="preserve">Europe on the Brink </w:t>
            </w:r>
          </w:p>
        </w:tc>
        <w:tc>
          <w:tcPr>
            <w:tcW w:w="3690" w:type="dxa"/>
          </w:tcPr>
          <w:p w14:paraId="65834F3C" w14:textId="77777777" w:rsidR="00C554C8" w:rsidRPr="00AA3F38" w:rsidRDefault="00C554C8" w:rsidP="002030B7">
            <w:pPr>
              <w:rPr>
                <w:rFonts w:ascii="Arial" w:hAnsi="Arial"/>
                <w:snapToGrid w:val="0"/>
                <w:color w:val="000000"/>
              </w:rPr>
            </w:pPr>
            <w:r w:rsidRPr="00AA3F38">
              <w:rPr>
                <w:rFonts w:ascii="Arial" w:hAnsi="Arial"/>
                <w:b/>
              </w:rPr>
              <w:t>International Business Plan</w:t>
            </w:r>
            <w:r w:rsidRPr="00AA3F38">
              <w:rPr>
                <w:rFonts w:ascii="Arial" w:hAnsi="Arial"/>
              </w:rPr>
              <w:t xml:space="preserve"> draft due, Sections 1 (Cultural Analysis) and 2 (Economic Analysis)</w:t>
            </w:r>
            <w:r w:rsidRPr="00AA3F38">
              <w:rPr>
                <w:rFonts w:ascii="Arial" w:hAnsi="Arial"/>
                <w:b/>
                <w:snapToGrid w:val="0"/>
                <w:color w:val="000000"/>
              </w:rPr>
              <w:t xml:space="preserve"> </w:t>
            </w:r>
            <w:r w:rsidRPr="00AA3F38">
              <w:rPr>
                <w:rFonts w:ascii="Arial" w:hAnsi="Arial"/>
                <w:snapToGrid w:val="0"/>
                <w:color w:val="000000"/>
              </w:rPr>
              <w:t>only</w:t>
            </w:r>
          </w:p>
          <w:p w14:paraId="79838CBB" w14:textId="77777777" w:rsidR="00C554C8" w:rsidRPr="00AA3F38" w:rsidRDefault="00C554C8" w:rsidP="002030B7">
            <w:pPr>
              <w:rPr>
                <w:rFonts w:ascii="Arial" w:hAnsi="Arial"/>
                <w:snapToGrid w:val="0"/>
                <w:color w:val="000000"/>
              </w:rPr>
            </w:pPr>
          </w:p>
          <w:p w14:paraId="46BADD44" w14:textId="77777777" w:rsidR="00C554C8" w:rsidRPr="00AA3F38" w:rsidRDefault="00C554C8" w:rsidP="002030B7">
            <w:pPr>
              <w:rPr>
                <w:rFonts w:ascii="Arial" w:hAnsi="Arial"/>
                <w:snapToGrid w:val="0"/>
                <w:color w:val="000000"/>
              </w:rPr>
            </w:pPr>
            <w:r w:rsidRPr="00AA3F38">
              <w:rPr>
                <w:rFonts w:ascii="Arial" w:hAnsi="Arial"/>
                <w:snapToGrid w:val="0"/>
                <w:color w:val="000000"/>
              </w:rPr>
              <w:t>Brief Presentations and Discussion on the International Business Plan drafts</w:t>
            </w:r>
            <w:r w:rsidR="001C5B82">
              <w:rPr>
                <w:rFonts w:ascii="Arial" w:hAnsi="Arial"/>
                <w:snapToGrid w:val="0"/>
                <w:color w:val="000000"/>
              </w:rPr>
              <w:t xml:space="preserve">, </w:t>
            </w:r>
            <w:r w:rsidR="001C5B82" w:rsidRPr="00AA3F38">
              <w:rPr>
                <w:rFonts w:ascii="Arial" w:hAnsi="Arial"/>
              </w:rPr>
              <w:t>Sections 1</w:t>
            </w:r>
            <w:r w:rsidR="001C5B82">
              <w:rPr>
                <w:rFonts w:ascii="Arial" w:hAnsi="Arial"/>
              </w:rPr>
              <w:t xml:space="preserve"> and 2 only</w:t>
            </w:r>
          </w:p>
          <w:p w14:paraId="09C752F2" w14:textId="77777777" w:rsidR="00C554C8" w:rsidRPr="00AA3F38" w:rsidRDefault="00C554C8" w:rsidP="002030B7">
            <w:pPr>
              <w:rPr>
                <w:sz w:val="10"/>
              </w:rPr>
            </w:pPr>
          </w:p>
        </w:tc>
      </w:tr>
      <w:tr w:rsidR="002562B2" w:rsidRPr="00AA3F38" w14:paraId="3ADC040F" w14:textId="77777777" w:rsidTr="00AF571F">
        <w:tc>
          <w:tcPr>
            <w:tcW w:w="630" w:type="dxa"/>
          </w:tcPr>
          <w:p w14:paraId="458474E3" w14:textId="77777777" w:rsidR="002562B2" w:rsidRPr="00AA3F38" w:rsidRDefault="002562B2" w:rsidP="006C2BA9">
            <w:pPr>
              <w:rPr>
                <w:rFonts w:ascii="Arial" w:hAnsi="Arial"/>
                <w:snapToGrid w:val="0"/>
                <w:color w:val="000000"/>
              </w:rPr>
            </w:pPr>
            <w:r w:rsidRPr="00AA3F38">
              <w:rPr>
                <w:rFonts w:ascii="Arial" w:hAnsi="Arial"/>
                <w:snapToGrid w:val="0"/>
                <w:color w:val="000000"/>
              </w:rPr>
              <w:t xml:space="preserve">Th </w:t>
            </w:r>
            <w:r w:rsidR="00E875E8">
              <w:rPr>
                <w:rFonts w:ascii="Arial" w:hAnsi="Arial"/>
                <w:snapToGrid w:val="0"/>
                <w:color w:val="000000"/>
              </w:rPr>
              <w:br/>
            </w:r>
            <w:r w:rsidRPr="00AA3F38">
              <w:rPr>
                <w:rFonts w:ascii="Arial" w:hAnsi="Arial"/>
                <w:snapToGrid w:val="0"/>
                <w:color w:val="000000"/>
              </w:rPr>
              <w:t>3-6</w:t>
            </w:r>
          </w:p>
        </w:tc>
        <w:tc>
          <w:tcPr>
            <w:tcW w:w="5850" w:type="dxa"/>
          </w:tcPr>
          <w:p w14:paraId="0584F3B2" w14:textId="77777777" w:rsidR="00C554C8" w:rsidRPr="00AA3F38" w:rsidRDefault="00C554C8" w:rsidP="00C554C8">
            <w:pPr>
              <w:rPr>
                <w:rFonts w:ascii="Arial" w:hAnsi="Arial"/>
                <w:snapToGrid w:val="0"/>
                <w:color w:val="000000"/>
              </w:rPr>
            </w:pPr>
            <w:r w:rsidRPr="00AA3F38">
              <w:rPr>
                <w:rFonts w:ascii="Arial" w:hAnsi="Arial"/>
                <w:b/>
                <w:snapToGrid w:val="0"/>
                <w:color w:val="000000"/>
              </w:rPr>
              <w:t>Foley 15</w:t>
            </w:r>
            <w:r>
              <w:rPr>
                <w:rFonts w:ascii="Arial" w:hAnsi="Arial"/>
                <w:b/>
                <w:snapToGrid w:val="0"/>
                <w:color w:val="000000"/>
              </w:rPr>
              <w:t xml:space="preserve"> </w:t>
            </w:r>
            <w:r w:rsidRPr="00AA3F38">
              <w:rPr>
                <w:rFonts w:ascii="Arial" w:hAnsi="Arial"/>
                <w:b/>
                <w:snapToGrid w:val="0"/>
                <w:color w:val="000000"/>
              </w:rPr>
              <w:t xml:space="preserve"> </w:t>
            </w:r>
            <w:r w:rsidRPr="00AA3F38">
              <w:rPr>
                <w:rFonts w:ascii="Arial" w:hAnsi="Arial"/>
                <w:snapToGrid w:val="0"/>
                <w:color w:val="000000"/>
              </w:rPr>
              <w:t>Documentation and Export Compliance</w:t>
            </w:r>
          </w:p>
          <w:p w14:paraId="5885B53A" w14:textId="77777777" w:rsidR="00C554C8" w:rsidRPr="00AA3F38" w:rsidRDefault="00C554C8" w:rsidP="00C554C8">
            <w:pPr>
              <w:rPr>
                <w:rFonts w:ascii="Arial" w:hAnsi="Arial"/>
                <w:snapToGrid w:val="0"/>
                <w:color w:val="000000"/>
              </w:rPr>
            </w:pPr>
          </w:p>
          <w:p w14:paraId="616743BE" w14:textId="77777777" w:rsidR="00C554C8" w:rsidRPr="00AA3F38" w:rsidRDefault="00C554C8" w:rsidP="00C554C8">
            <w:pPr>
              <w:rPr>
                <w:rFonts w:ascii="Arial" w:hAnsi="Arial"/>
                <w:snapToGrid w:val="0"/>
                <w:color w:val="000000"/>
              </w:rPr>
            </w:pPr>
            <w:r w:rsidRPr="00AA3F38">
              <w:rPr>
                <w:rFonts w:ascii="Arial" w:hAnsi="Arial"/>
                <w:b/>
                <w:snapToGrid w:val="0"/>
                <w:color w:val="000000"/>
              </w:rPr>
              <w:t>Video</w:t>
            </w:r>
            <w:r w:rsidRPr="00AA3F38">
              <w:rPr>
                <w:rFonts w:ascii="Arial" w:hAnsi="Arial"/>
                <w:snapToGrid w:val="0"/>
                <w:color w:val="000000"/>
              </w:rPr>
              <w:t xml:space="preserve"> Dominic Barton: </w:t>
            </w:r>
            <w:r>
              <w:rPr>
                <w:rFonts w:ascii="Arial" w:hAnsi="Arial"/>
                <w:snapToGrid w:val="0"/>
                <w:color w:val="000000"/>
              </w:rPr>
              <w:t>5</w:t>
            </w:r>
            <w:r w:rsidRPr="00AA3F38">
              <w:rPr>
                <w:rFonts w:ascii="Arial" w:hAnsi="Arial"/>
                <w:snapToGrid w:val="0"/>
                <w:color w:val="000000"/>
              </w:rPr>
              <w:t xml:space="preserve"> Trends </w:t>
            </w:r>
            <w:r>
              <w:rPr>
                <w:rFonts w:ascii="Arial" w:hAnsi="Arial"/>
                <w:snapToGrid w:val="0"/>
                <w:color w:val="000000"/>
              </w:rPr>
              <w:t>S</w:t>
            </w:r>
            <w:r w:rsidRPr="00AA3F38">
              <w:rPr>
                <w:rFonts w:ascii="Arial" w:hAnsi="Arial"/>
                <w:snapToGrid w:val="0"/>
                <w:color w:val="000000"/>
              </w:rPr>
              <w:t>haping the Global Economy</w:t>
            </w:r>
          </w:p>
          <w:p w14:paraId="519EB7CC" w14:textId="77777777" w:rsidR="002562B2" w:rsidRPr="00AA3F38" w:rsidRDefault="002562B2" w:rsidP="005569FB">
            <w:pPr>
              <w:rPr>
                <w:rFonts w:ascii="Arial" w:hAnsi="Arial"/>
                <w:snapToGrid w:val="0"/>
                <w:color w:val="000000"/>
              </w:rPr>
            </w:pPr>
          </w:p>
        </w:tc>
        <w:tc>
          <w:tcPr>
            <w:tcW w:w="3690" w:type="dxa"/>
          </w:tcPr>
          <w:p w14:paraId="50FDFCE7" w14:textId="77777777" w:rsidR="002562B2" w:rsidRPr="00AA3F38" w:rsidRDefault="002562B2" w:rsidP="005569FB">
            <w:pPr>
              <w:rPr>
                <w:sz w:val="10"/>
              </w:rPr>
            </w:pPr>
          </w:p>
        </w:tc>
      </w:tr>
      <w:tr w:rsidR="002562B2" w:rsidRPr="00AA3F38" w14:paraId="5E6F5F6E" w14:textId="77777777" w:rsidTr="00AF571F">
        <w:tc>
          <w:tcPr>
            <w:tcW w:w="630" w:type="dxa"/>
          </w:tcPr>
          <w:p w14:paraId="25947AA2" w14:textId="77777777" w:rsidR="002562B2" w:rsidRPr="00AA3F38" w:rsidRDefault="002562B2" w:rsidP="009303DA">
            <w:pPr>
              <w:pStyle w:val="Heading2"/>
              <w:rPr>
                <w:b w:val="0"/>
              </w:rPr>
            </w:pPr>
            <w:r w:rsidRPr="00AA3F38">
              <w:rPr>
                <w:b w:val="0"/>
              </w:rPr>
              <w:t xml:space="preserve">Tu </w:t>
            </w:r>
            <w:r w:rsidR="00E875E8">
              <w:rPr>
                <w:b w:val="0"/>
              </w:rPr>
              <w:br/>
            </w:r>
            <w:r w:rsidRPr="00AA3F38">
              <w:rPr>
                <w:b w:val="0"/>
              </w:rPr>
              <w:t>3-11</w:t>
            </w:r>
          </w:p>
        </w:tc>
        <w:tc>
          <w:tcPr>
            <w:tcW w:w="5850" w:type="dxa"/>
          </w:tcPr>
          <w:p w14:paraId="4C3161C2" w14:textId="77777777" w:rsidR="002562B2" w:rsidRPr="00AA3F38" w:rsidRDefault="002562B2" w:rsidP="005569FB">
            <w:pPr>
              <w:rPr>
                <w:rFonts w:ascii="Arial" w:hAnsi="Arial"/>
                <w:snapToGrid w:val="0"/>
                <w:color w:val="000000"/>
              </w:rPr>
            </w:pPr>
            <w:r w:rsidRPr="00AA3F38">
              <w:rPr>
                <w:rFonts w:ascii="Arial" w:hAnsi="Arial"/>
                <w:b/>
                <w:snapToGrid w:val="0"/>
                <w:color w:val="000000"/>
              </w:rPr>
              <w:t>Foley 16</w:t>
            </w:r>
            <w:r w:rsidR="00AA3F38">
              <w:rPr>
                <w:rFonts w:ascii="Arial" w:hAnsi="Arial"/>
                <w:b/>
                <w:snapToGrid w:val="0"/>
                <w:color w:val="000000"/>
              </w:rPr>
              <w:t xml:space="preserve"> </w:t>
            </w:r>
            <w:r w:rsidRPr="00AA3F38">
              <w:rPr>
                <w:rFonts w:ascii="Arial" w:hAnsi="Arial"/>
                <w:b/>
                <w:snapToGrid w:val="0"/>
                <w:color w:val="000000"/>
              </w:rPr>
              <w:t xml:space="preserve"> </w:t>
            </w:r>
            <w:r w:rsidRPr="00AA3F38">
              <w:rPr>
                <w:rFonts w:ascii="Arial" w:hAnsi="Arial"/>
                <w:snapToGrid w:val="0"/>
                <w:color w:val="000000"/>
              </w:rPr>
              <w:t xml:space="preserve">Financial Risk, Payment Methods, </w:t>
            </w:r>
            <w:r w:rsidR="004E6AD1">
              <w:rPr>
                <w:rFonts w:ascii="Arial" w:hAnsi="Arial"/>
                <w:snapToGrid w:val="0"/>
                <w:color w:val="000000"/>
              </w:rPr>
              <w:t>Trade Finance</w:t>
            </w:r>
          </w:p>
          <w:p w14:paraId="1D801F34" w14:textId="77777777" w:rsidR="002562B2" w:rsidRPr="00AA3F38" w:rsidRDefault="002562B2" w:rsidP="005569FB">
            <w:pPr>
              <w:rPr>
                <w:rFonts w:ascii="Arial" w:hAnsi="Arial"/>
                <w:snapToGrid w:val="0"/>
                <w:color w:val="000000"/>
              </w:rPr>
            </w:pPr>
          </w:p>
          <w:p w14:paraId="5739CB8E" w14:textId="77777777" w:rsidR="002562B2" w:rsidRPr="00AA3F38" w:rsidRDefault="002562B2" w:rsidP="005569FB">
            <w:pPr>
              <w:rPr>
                <w:rFonts w:ascii="Arial" w:hAnsi="Arial"/>
                <w:snapToGrid w:val="0"/>
                <w:color w:val="000000"/>
              </w:rPr>
            </w:pPr>
            <w:r w:rsidRPr="00AA3F38">
              <w:rPr>
                <w:rFonts w:ascii="Arial" w:hAnsi="Arial"/>
                <w:b/>
                <w:snapToGrid w:val="0"/>
                <w:color w:val="000000"/>
              </w:rPr>
              <w:t xml:space="preserve">Video </w:t>
            </w:r>
            <w:r w:rsidRPr="00AA3F38">
              <w:rPr>
                <w:rFonts w:ascii="Arial" w:hAnsi="Arial"/>
                <w:snapToGrid w:val="0"/>
                <w:color w:val="000000"/>
              </w:rPr>
              <w:t xml:space="preserve">Thailand's Nagging Political Risk </w:t>
            </w:r>
          </w:p>
          <w:p w14:paraId="5F42F33B" w14:textId="77777777" w:rsidR="002562B2" w:rsidRPr="00AA3F38" w:rsidRDefault="002562B2" w:rsidP="005569FB">
            <w:pPr>
              <w:rPr>
                <w:rFonts w:ascii="Arial" w:hAnsi="Arial"/>
                <w:snapToGrid w:val="0"/>
                <w:color w:val="000000"/>
              </w:rPr>
            </w:pPr>
            <w:r w:rsidRPr="00AA3F38">
              <w:rPr>
                <w:rFonts w:ascii="Arial" w:hAnsi="Arial"/>
                <w:snapToGrid w:val="0"/>
                <w:color w:val="000000"/>
              </w:rPr>
              <w:br/>
            </w:r>
            <w:r w:rsidRPr="00AA3F38">
              <w:rPr>
                <w:rFonts w:ascii="Arial" w:hAnsi="Arial"/>
                <w:b/>
                <w:snapToGrid w:val="0"/>
                <w:color w:val="000000"/>
              </w:rPr>
              <w:t>Video</w:t>
            </w:r>
            <w:r w:rsidRPr="00AA3F38">
              <w:rPr>
                <w:rFonts w:ascii="Arial" w:hAnsi="Arial"/>
                <w:snapToGrid w:val="0"/>
                <w:color w:val="000000"/>
              </w:rPr>
              <w:t xml:space="preserve"> Political </w:t>
            </w:r>
            <w:r w:rsidR="00037B40">
              <w:rPr>
                <w:rFonts w:ascii="Arial" w:hAnsi="Arial"/>
                <w:snapToGrid w:val="0"/>
                <w:color w:val="000000"/>
              </w:rPr>
              <w:t xml:space="preserve">Risk of International Business: </w:t>
            </w:r>
            <w:r w:rsidR="00037B40" w:rsidRPr="00AA3F38">
              <w:rPr>
                <w:rFonts w:ascii="Arial" w:hAnsi="Arial"/>
                <w:snapToGrid w:val="0"/>
                <w:color w:val="000000"/>
              </w:rPr>
              <w:t>Chavez</w:t>
            </w:r>
            <w:r w:rsidRPr="00AA3F38">
              <w:rPr>
                <w:rFonts w:ascii="Arial" w:hAnsi="Arial"/>
                <w:snapToGrid w:val="0"/>
                <w:color w:val="000000"/>
              </w:rPr>
              <w:t xml:space="preserve"> and </w:t>
            </w:r>
            <w:r w:rsidR="00037B40">
              <w:rPr>
                <w:rFonts w:ascii="Arial" w:hAnsi="Arial"/>
                <w:snapToGrid w:val="0"/>
                <w:color w:val="000000"/>
              </w:rPr>
              <w:br/>
              <w:t xml:space="preserve">          </w:t>
            </w:r>
            <w:r w:rsidRPr="00AA3F38">
              <w:rPr>
                <w:rFonts w:ascii="Arial" w:hAnsi="Arial"/>
                <w:snapToGrid w:val="0"/>
                <w:color w:val="000000"/>
              </w:rPr>
              <w:t>Cargill</w:t>
            </w:r>
          </w:p>
          <w:p w14:paraId="267A06D0" w14:textId="77777777" w:rsidR="002562B2" w:rsidRPr="00AA3F38" w:rsidRDefault="002562B2" w:rsidP="005569FB">
            <w:pPr>
              <w:rPr>
                <w:b/>
                <w:snapToGrid w:val="0"/>
                <w:color w:val="000000"/>
                <w:sz w:val="10"/>
              </w:rPr>
            </w:pPr>
          </w:p>
        </w:tc>
        <w:tc>
          <w:tcPr>
            <w:tcW w:w="3690" w:type="dxa"/>
          </w:tcPr>
          <w:p w14:paraId="32640E03" w14:textId="77777777" w:rsidR="002562B2" w:rsidRPr="00AA3F38" w:rsidRDefault="002562B2" w:rsidP="005569FB">
            <w:pPr>
              <w:rPr>
                <w:rFonts w:ascii="Arial" w:hAnsi="Arial"/>
                <w:b/>
              </w:rPr>
            </w:pPr>
            <w:r w:rsidRPr="00AA3F38">
              <w:rPr>
                <w:rFonts w:ascii="Arial" w:hAnsi="Arial"/>
                <w:b/>
              </w:rPr>
              <w:t xml:space="preserve">Special Exercise </w:t>
            </w:r>
            <w:r w:rsidRPr="00AA3F38">
              <w:rPr>
                <w:rFonts w:ascii="Arial" w:hAnsi="Arial"/>
              </w:rPr>
              <w:t>Country Risk Analysis</w:t>
            </w:r>
          </w:p>
          <w:p w14:paraId="437A68A0" w14:textId="77777777" w:rsidR="002562B2" w:rsidRPr="00AA3F38" w:rsidRDefault="002562B2" w:rsidP="005569FB">
            <w:pPr>
              <w:rPr>
                <w:rFonts w:ascii="Arial" w:hAnsi="Arial"/>
                <w:b/>
              </w:rPr>
            </w:pPr>
          </w:p>
          <w:p w14:paraId="4A0C8C4E" w14:textId="77777777" w:rsidR="002562B2" w:rsidRPr="00AA3F38" w:rsidRDefault="002562B2" w:rsidP="005569FB">
            <w:pPr>
              <w:rPr>
                <w:rFonts w:ascii="Arial" w:hAnsi="Arial"/>
                <w:snapToGrid w:val="0"/>
                <w:color w:val="000000"/>
                <w:sz w:val="10"/>
              </w:rPr>
            </w:pPr>
          </w:p>
        </w:tc>
      </w:tr>
      <w:tr w:rsidR="00DC7293" w:rsidRPr="00AA3F38" w14:paraId="24DAE10E" w14:textId="77777777" w:rsidTr="00AF571F">
        <w:tc>
          <w:tcPr>
            <w:tcW w:w="630" w:type="dxa"/>
          </w:tcPr>
          <w:p w14:paraId="71ACE9A8" w14:textId="77777777" w:rsidR="00DC7293" w:rsidRPr="00AA3F38" w:rsidRDefault="00DC7293" w:rsidP="009303DA">
            <w:pPr>
              <w:pStyle w:val="Heading2"/>
              <w:rPr>
                <w:b w:val="0"/>
              </w:rPr>
            </w:pPr>
            <w:r w:rsidRPr="00AA3F38">
              <w:rPr>
                <w:b w:val="0"/>
              </w:rPr>
              <w:t xml:space="preserve">Th </w:t>
            </w:r>
            <w:r w:rsidR="00E875E8">
              <w:rPr>
                <w:b w:val="0"/>
              </w:rPr>
              <w:br/>
            </w:r>
            <w:r w:rsidRPr="00AA3F38">
              <w:rPr>
                <w:b w:val="0"/>
              </w:rPr>
              <w:t>3-13</w:t>
            </w:r>
          </w:p>
        </w:tc>
        <w:tc>
          <w:tcPr>
            <w:tcW w:w="5850" w:type="dxa"/>
          </w:tcPr>
          <w:p w14:paraId="118CC50D" w14:textId="77777777" w:rsidR="008E7DC8" w:rsidRPr="00AA3F38" w:rsidRDefault="00F0514F" w:rsidP="008E7DC8">
            <w:pPr>
              <w:rPr>
                <w:rFonts w:ascii="Arial" w:hAnsi="Arial"/>
                <w:snapToGrid w:val="0"/>
                <w:color w:val="000000"/>
              </w:rPr>
            </w:pPr>
            <w:r>
              <w:rPr>
                <w:rFonts w:ascii="Arial" w:hAnsi="Arial"/>
                <w:b/>
                <w:snapToGrid w:val="0"/>
                <w:color w:val="000000"/>
              </w:rPr>
              <w:br/>
            </w:r>
            <w:r w:rsidR="008E7DC8" w:rsidRPr="00AA3F38">
              <w:rPr>
                <w:rFonts w:ascii="Arial" w:hAnsi="Arial"/>
                <w:b/>
                <w:snapToGrid w:val="0"/>
                <w:color w:val="000000"/>
              </w:rPr>
              <w:t xml:space="preserve">Lecture  </w:t>
            </w:r>
            <w:r w:rsidR="008E7DC8" w:rsidRPr="00AA3F38">
              <w:rPr>
                <w:rFonts w:ascii="Arial" w:hAnsi="Arial"/>
                <w:snapToGrid w:val="0"/>
                <w:color w:val="000000"/>
              </w:rPr>
              <w:t xml:space="preserve">Doing Business at the Bottom of the </w:t>
            </w:r>
            <w:r w:rsidR="008E7DC8" w:rsidRPr="00AA3F38">
              <w:rPr>
                <w:rFonts w:ascii="Arial" w:hAnsi="Arial"/>
                <w:snapToGrid w:val="0"/>
                <w:color w:val="000000"/>
              </w:rPr>
              <w:br/>
              <w:t xml:space="preserve">               Pyramid</w:t>
            </w:r>
          </w:p>
          <w:p w14:paraId="6070304E" w14:textId="77777777" w:rsidR="008E7DC8" w:rsidRPr="00037B40" w:rsidRDefault="008E7DC8" w:rsidP="008E7DC8">
            <w:pPr>
              <w:rPr>
                <w:rFonts w:ascii="Arial" w:hAnsi="Arial"/>
                <w:b/>
                <w:snapToGrid w:val="0"/>
                <w:color w:val="000000"/>
                <w:sz w:val="10"/>
              </w:rPr>
            </w:pPr>
          </w:p>
          <w:p w14:paraId="4AF9FD19" w14:textId="77777777" w:rsidR="008E7DC8" w:rsidRPr="00AA3F38" w:rsidRDefault="008E7DC8" w:rsidP="008E7DC8">
            <w:pPr>
              <w:rPr>
                <w:rFonts w:ascii="Arial" w:hAnsi="Arial"/>
                <w:i/>
                <w:snapToGrid w:val="0"/>
                <w:color w:val="000000"/>
              </w:rPr>
            </w:pPr>
            <w:r w:rsidRPr="00AA3F38">
              <w:rPr>
                <w:rFonts w:ascii="Arial" w:hAnsi="Arial"/>
                <w:b/>
                <w:snapToGrid w:val="0"/>
                <w:color w:val="000000"/>
              </w:rPr>
              <w:t xml:space="preserve">Article </w:t>
            </w:r>
            <w:r w:rsidRPr="00AA3F38">
              <w:rPr>
                <w:rFonts w:ascii="Arial" w:hAnsi="Arial"/>
                <w:snapToGrid w:val="0"/>
                <w:color w:val="000000"/>
              </w:rPr>
              <w:t>HBR</w:t>
            </w:r>
            <w:r w:rsidRPr="00AA3F38">
              <w:rPr>
                <w:rFonts w:ascii="Arial" w:hAnsi="Arial"/>
                <w:i/>
                <w:snapToGrid w:val="0"/>
                <w:color w:val="000000"/>
              </w:rPr>
              <w:t xml:space="preserve"> Serving the World’s Poor, Profitably </w:t>
            </w:r>
            <w:r w:rsidRPr="004E6AD1">
              <w:rPr>
                <w:rFonts w:ascii="Arial" w:hAnsi="Arial"/>
                <w:snapToGrid w:val="0"/>
                <w:color w:val="000000"/>
              </w:rPr>
              <w:t>2002</w:t>
            </w:r>
          </w:p>
          <w:p w14:paraId="736F7CF9" w14:textId="77777777" w:rsidR="008E7DC8" w:rsidRPr="00037B40" w:rsidRDefault="008E7DC8" w:rsidP="008E7DC8">
            <w:pPr>
              <w:rPr>
                <w:rFonts w:ascii="Arial" w:hAnsi="Arial"/>
                <w:b/>
                <w:snapToGrid w:val="0"/>
                <w:color w:val="000000"/>
                <w:sz w:val="10"/>
              </w:rPr>
            </w:pPr>
          </w:p>
          <w:p w14:paraId="171A54F2" w14:textId="48712258" w:rsidR="008E7DC8" w:rsidRPr="00AA3F38" w:rsidRDefault="008E7DC8" w:rsidP="008E7DC8">
            <w:pPr>
              <w:rPr>
                <w:rFonts w:ascii="Arial" w:hAnsi="Arial"/>
                <w:i/>
                <w:snapToGrid w:val="0"/>
                <w:color w:val="000000"/>
              </w:rPr>
            </w:pPr>
            <w:r w:rsidRPr="00AA3F38">
              <w:rPr>
                <w:rFonts w:ascii="Arial" w:hAnsi="Arial"/>
                <w:b/>
                <w:snapToGrid w:val="0"/>
                <w:color w:val="000000"/>
              </w:rPr>
              <w:t xml:space="preserve">Article </w:t>
            </w:r>
            <w:r w:rsidRPr="00AA3F38">
              <w:rPr>
                <w:rFonts w:ascii="Arial" w:hAnsi="Arial"/>
                <w:snapToGrid w:val="0"/>
                <w:color w:val="000000"/>
              </w:rPr>
              <w:t>HBR</w:t>
            </w:r>
            <w:r w:rsidRPr="00AA3F38">
              <w:rPr>
                <w:rFonts w:ascii="Arial" w:hAnsi="Arial"/>
                <w:i/>
                <w:snapToGrid w:val="0"/>
                <w:color w:val="000000"/>
              </w:rPr>
              <w:t xml:space="preserve"> Reality Check at the Bottom of the Pyramid </w:t>
            </w:r>
          </w:p>
          <w:p w14:paraId="68397E63" w14:textId="77777777" w:rsidR="008E7DC8" w:rsidRPr="00037B40" w:rsidRDefault="008E7DC8" w:rsidP="00FF23D1">
            <w:pPr>
              <w:rPr>
                <w:rFonts w:ascii="Arial" w:hAnsi="Arial"/>
                <w:snapToGrid w:val="0"/>
                <w:color w:val="000000"/>
                <w:sz w:val="10"/>
              </w:rPr>
            </w:pPr>
          </w:p>
          <w:p w14:paraId="00B277D5" w14:textId="77777777" w:rsidR="00C61330" w:rsidRPr="00AA3F38" w:rsidRDefault="00C61330" w:rsidP="00FF23D1">
            <w:pPr>
              <w:rPr>
                <w:rFonts w:ascii="Arial" w:hAnsi="Arial"/>
                <w:snapToGrid w:val="0"/>
                <w:color w:val="000000"/>
              </w:rPr>
            </w:pPr>
            <w:r w:rsidRPr="00AA3F38">
              <w:rPr>
                <w:rFonts w:ascii="Arial" w:hAnsi="Arial"/>
                <w:b/>
                <w:snapToGrid w:val="0"/>
                <w:color w:val="000000"/>
              </w:rPr>
              <w:t>Video</w:t>
            </w:r>
            <w:r w:rsidRPr="00AA3F38">
              <w:rPr>
                <w:rFonts w:ascii="Arial" w:hAnsi="Arial"/>
                <w:snapToGrid w:val="0"/>
                <w:color w:val="000000"/>
              </w:rPr>
              <w:t xml:space="preserve">  Aravind Eye Care: The Most Precious Gift</w:t>
            </w:r>
          </w:p>
          <w:p w14:paraId="59ABCE04" w14:textId="77777777" w:rsidR="00C61330" w:rsidRPr="00F0514F" w:rsidRDefault="00F0514F" w:rsidP="00FF23D1">
            <w:pPr>
              <w:rPr>
                <w:rFonts w:ascii="Arial" w:hAnsi="Arial"/>
                <w:snapToGrid w:val="0"/>
                <w:color w:val="000000"/>
                <w:sz w:val="10"/>
              </w:rPr>
            </w:pPr>
            <w:r w:rsidRPr="00F0514F">
              <w:rPr>
                <w:rFonts w:ascii="Arial" w:hAnsi="Arial"/>
                <w:snapToGrid w:val="0"/>
                <w:color w:val="000000"/>
                <w:sz w:val="10"/>
              </w:rPr>
              <w:t xml:space="preserve"> </w:t>
            </w:r>
          </w:p>
        </w:tc>
        <w:tc>
          <w:tcPr>
            <w:tcW w:w="3690" w:type="dxa"/>
          </w:tcPr>
          <w:p w14:paraId="2F0B4CAB" w14:textId="074CCF4E" w:rsidR="00586A21" w:rsidRPr="00AA3F38" w:rsidRDefault="00586A21" w:rsidP="00586A21">
            <w:pPr>
              <w:rPr>
                <w:rFonts w:ascii="Arial" w:hAnsi="Arial"/>
                <w:b/>
              </w:rPr>
            </w:pPr>
            <w:r w:rsidRPr="00AA3F38">
              <w:rPr>
                <w:rFonts w:ascii="Arial" w:hAnsi="Arial"/>
                <w:b/>
              </w:rPr>
              <w:t xml:space="preserve">CASE </w:t>
            </w:r>
            <w:r>
              <w:rPr>
                <w:rFonts w:ascii="Arial" w:hAnsi="Arial"/>
                <w:b/>
              </w:rPr>
              <w:t>4</w:t>
            </w:r>
            <w:r w:rsidRPr="00AA3F38">
              <w:rPr>
                <w:rFonts w:ascii="Arial" w:hAnsi="Arial"/>
                <w:b/>
              </w:rPr>
              <w:t xml:space="preserve">  </w:t>
            </w:r>
            <w:r w:rsidRPr="00AA3F38">
              <w:rPr>
                <w:rFonts w:ascii="Arial" w:hAnsi="Arial"/>
                <w:i/>
              </w:rPr>
              <w:t>Orascom Telecom: Risks of Internationalization</w:t>
            </w:r>
            <w:r w:rsidRPr="00AA3F38">
              <w:rPr>
                <w:rFonts w:ascii="Arial" w:hAnsi="Arial"/>
              </w:rPr>
              <w:t xml:space="preserve">, by M. </w:t>
            </w:r>
            <w:proofErr w:type="spellStart"/>
            <w:r w:rsidRPr="00AA3F38">
              <w:rPr>
                <w:rFonts w:ascii="Arial" w:hAnsi="Arial"/>
              </w:rPr>
              <w:t>Apaydin</w:t>
            </w:r>
            <w:proofErr w:type="spellEnd"/>
            <w:r w:rsidRPr="00AA3F38">
              <w:rPr>
                <w:rFonts w:ascii="Arial" w:hAnsi="Arial"/>
              </w:rPr>
              <w:t xml:space="preserve">, D. </w:t>
            </w:r>
            <w:proofErr w:type="spellStart"/>
            <w:r w:rsidRPr="00AA3F38">
              <w:rPr>
                <w:rFonts w:ascii="Arial" w:hAnsi="Arial"/>
              </w:rPr>
              <w:t>Zaki</w:t>
            </w:r>
            <w:proofErr w:type="spellEnd"/>
            <w:r w:rsidRPr="00AA3F38">
              <w:rPr>
                <w:rFonts w:ascii="Arial" w:hAnsi="Arial"/>
              </w:rPr>
              <w:t>, and F. Zahran, Richard Ivey School of Business</w:t>
            </w:r>
            <w:r w:rsidRPr="00AA3F38">
              <w:rPr>
                <w:rFonts w:ascii="Arial" w:hAnsi="Arial"/>
                <w:b/>
              </w:rPr>
              <w:t xml:space="preserve"> </w:t>
            </w:r>
          </w:p>
          <w:p w14:paraId="5F88F990" w14:textId="77777777" w:rsidR="001B4D37" w:rsidRPr="00AA3F38" w:rsidRDefault="001B4D37" w:rsidP="00586A21">
            <w:pPr>
              <w:rPr>
                <w:rFonts w:ascii="Arial" w:hAnsi="Arial"/>
                <w:b/>
              </w:rPr>
            </w:pPr>
          </w:p>
        </w:tc>
      </w:tr>
      <w:tr w:rsidR="00DC7293" w:rsidRPr="00AA3F38" w14:paraId="1B28A885" w14:textId="77777777" w:rsidTr="00AF571F">
        <w:tc>
          <w:tcPr>
            <w:tcW w:w="630" w:type="dxa"/>
          </w:tcPr>
          <w:p w14:paraId="7BF8A475" w14:textId="77777777" w:rsidR="00DC7293" w:rsidRPr="00AA3F38" w:rsidRDefault="00DC7293" w:rsidP="009303DA">
            <w:pPr>
              <w:pStyle w:val="Heading2"/>
              <w:rPr>
                <w:b w:val="0"/>
              </w:rPr>
            </w:pPr>
            <w:r w:rsidRPr="00AA3F38">
              <w:rPr>
                <w:b w:val="0"/>
              </w:rPr>
              <w:t xml:space="preserve">Tu </w:t>
            </w:r>
            <w:r w:rsidR="00E875E8">
              <w:rPr>
                <w:b w:val="0"/>
              </w:rPr>
              <w:br/>
            </w:r>
            <w:r w:rsidRPr="00AA3F38">
              <w:rPr>
                <w:b w:val="0"/>
              </w:rPr>
              <w:t>3-18</w:t>
            </w:r>
          </w:p>
        </w:tc>
        <w:tc>
          <w:tcPr>
            <w:tcW w:w="5850" w:type="dxa"/>
          </w:tcPr>
          <w:p w14:paraId="0CCA1C8F" w14:textId="3A4FE325" w:rsidR="00FF23D1" w:rsidRPr="00AA3F38" w:rsidRDefault="00FF23D1" w:rsidP="00FF23D1">
            <w:pPr>
              <w:rPr>
                <w:rFonts w:ascii="Arial" w:hAnsi="Arial"/>
                <w:snapToGrid w:val="0"/>
                <w:color w:val="000000"/>
              </w:rPr>
            </w:pPr>
            <w:r w:rsidRPr="00AA3F38">
              <w:rPr>
                <w:rFonts w:ascii="Arial" w:hAnsi="Arial"/>
                <w:b/>
                <w:snapToGrid w:val="0"/>
                <w:color w:val="000000"/>
              </w:rPr>
              <w:t xml:space="preserve">Article  </w:t>
            </w:r>
            <w:r w:rsidRPr="00AA3F38">
              <w:rPr>
                <w:rFonts w:ascii="Arial" w:hAnsi="Arial"/>
                <w:snapToGrid w:val="0"/>
                <w:color w:val="000000"/>
              </w:rPr>
              <w:t xml:space="preserve">HBR </w:t>
            </w:r>
            <w:r w:rsidRPr="00AA3F38">
              <w:rPr>
                <w:rFonts w:ascii="Arial" w:hAnsi="Arial"/>
                <w:i/>
                <w:snapToGrid w:val="0"/>
                <w:color w:val="000000"/>
              </w:rPr>
              <w:t xml:space="preserve">Making Better Investments at the Base of the </w:t>
            </w:r>
            <w:r w:rsidR="004E6AD1">
              <w:rPr>
                <w:rFonts w:ascii="Arial" w:hAnsi="Arial"/>
                <w:i/>
                <w:snapToGrid w:val="0"/>
                <w:color w:val="000000"/>
              </w:rPr>
              <w:t xml:space="preserve">  </w:t>
            </w:r>
            <w:r w:rsidR="004E6AD1">
              <w:rPr>
                <w:rFonts w:ascii="Arial" w:hAnsi="Arial"/>
                <w:i/>
                <w:snapToGrid w:val="0"/>
                <w:color w:val="000000"/>
              </w:rPr>
              <w:br/>
              <w:t xml:space="preserve">             </w:t>
            </w:r>
            <w:r w:rsidRPr="00AA3F38">
              <w:rPr>
                <w:rFonts w:ascii="Arial" w:hAnsi="Arial"/>
                <w:i/>
                <w:snapToGrid w:val="0"/>
                <w:color w:val="000000"/>
              </w:rPr>
              <w:t xml:space="preserve">Pyramid </w:t>
            </w:r>
          </w:p>
          <w:p w14:paraId="40B65DC2" w14:textId="77777777" w:rsidR="00A8312D" w:rsidRDefault="00A8312D" w:rsidP="00F0514F">
            <w:pPr>
              <w:rPr>
                <w:b/>
                <w:snapToGrid w:val="0"/>
                <w:color w:val="000000"/>
                <w:sz w:val="10"/>
              </w:rPr>
            </w:pPr>
          </w:p>
          <w:p w14:paraId="2F37C414" w14:textId="77777777" w:rsidR="00F0514F" w:rsidRPr="00AA3F38" w:rsidRDefault="00F0514F" w:rsidP="00F0514F">
            <w:pPr>
              <w:rPr>
                <w:rFonts w:ascii="Arial" w:hAnsi="Arial"/>
                <w:snapToGrid w:val="0"/>
                <w:color w:val="000000"/>
              </w:rPr>
            </w:pPr>
            <w:r>
              <w:rPr>
                <w:b/>
                <w:snapToGrid w:val="0"/>
                <w:color w:val="000000"/>
                <w:sz w:val="10"/>
              </w:rPr>
              <w:br/>
            </w:r>
            <w:r>
              <w:rPr>
                <w:b/>
                <w:snapToGrid w:val="0"/>
                <w:color w:val="000000"/>
                <w:sz w:val="10"/>
              </w:rPr>
              <w:br/>
            </w:r>
            <w:r w:rsidRPr="00AA3F38">
              <w:rPr>
                <w:rFonts w:ascii="Arial" w:hAnsi="Arial"/>
                <w:b/>
                <w:snapToGrid w:val="0"/>
                <w:color w:val="000000"/>
              </w:rPr>
              <w:t>Foley 17</w:t>
            </w:r>
            <w:r>
              <w:rPr>
                <w:rFonts w:ascii="Arial" w:hAnsi="Arial"/>
                <w:b/>
                <w:snapToGrid w:val="0"/>
                <w:color w:val="000000"/>
              </w:rPr>
              <w:t xml:space="preserve"> </w:t>
            </w:r>
            <w:r w:rsidRPr="00AA3F38">
              <w:rPr>
                <w:rFonts w:ascii="Arial" w:hAnsi="Arial"/>
                <w:b/>
                <w:snapToGrid w:val="0"/>
                <w:color w:val="000000"/>
              </w:rPr>
              <w:t xml:space="preserve"> </w:t>
            </w:r>
            <w:r w:rsidRPr="00AA3F38">
              <w:rPr>
                <w:rFonts w:ascii="Arial" w:hAnsi="Arial"/>
                <w:snapToGrid w:val="0"/>
                <w:color w:val="000000"/>
              </w:rPr>
              <w:t>Setting a Pace for Your Export Growth</w:t>
            </w:r>
          </w:p>
          <w:p w14:paraId="0969FCA0" w14:textId="77777777" w:rsidR="00DC7293" w:rsidRPr="00AA3F38" w:rsidRDefault="00DC7293" w:rsidP="00FF23D1">
            <w:pPr>
              <w:rPr>
                <w:b/>
                <w:snapToGrid w:val="0"/>
                <w:color w:val="000000"/>
                <w:sz w:val="10"/>
              </w:rPr>
            </w:pPr>
          </w:p>
        </w:tc>
        <w:tc>
          <w:tcPr>
            <w:tcW w:w="3690" w:type="dxa"/>
          </w:tcPr>
          <w:p w14:paraId="420D32EF" w14:textId="77777777" w:rsidR="00586A21" w:rsidRPr="00AA3F38" w:rsidRDefault="00586A21" w:rsidP="00586A21">
            <w:pPr>
              <w:rPr>
                <w:rFonts w:ascii="Arial" w:hAnsi="Arial"/>
              </w:rPr>
            </w:pPr>
            <w:r w:rsidRPr="00AA3F38">
              <w:rPr>
                <w:rFonts w:ascii="Arial" w:hAnsi="Arial"/>
                <w:b/>
              </w:rPr>
              <w:t xml:space="preserve">CASE </w:t>
            </w:r>
            <w:r>
              <w:rPr>
                <w:rFonts w:ascii="Arial" w:hAnsi="Arial"/>
                <w:b/>
              </w:rPr>
              <w:t>5</w:t>
            </w:r>
            <w:r w:rsidRPr="00AA3F38">
              <w:rPr>
                <w:rFonts w:ascii="Arial" w:hAnsi="Arial"/>
                <w:b/>
              </w:rPr>
              <w:t xml:space="preserve">  </w:t>
            </w:r>
            <w:r w:rsidRPr="00AA3F38">
              <w:rPr>
                <w:rFonts w:ascii="Arial" w:hAnsi="Arial"/>
                <w:i/>
              </w:rPr>
              <w:t>Cementing the Bottom of the Pyramid: A New Direction at CEMEX?</w:t>
            </w:r>
            <w:r w:rsidRPr="00AA3F38">
              <w:rPr>
                <w:rFonts w:ascii="Arial" w:hAnsi="Arial"/>
              </w:rPr>
              <w:t xml:space="preserve">, by A. </w:t>
            </w:r>
            <w:proofErr w:type="spellStart"/>
            <w:r w:rsidRPr="00AA3F38">
              <w:rPr>
                <w:rFonts w:ascii="Arial" w:hAnsi="Arial"/>
              </w:rPr>
              <w:t>Monsegur</w:t>
            </w:r>
            <w:proofErr w:type="spellEnd"/>
            <w:r w:rsidRPr="00AA3F38">
              <w:rPr>
                <w:rFonts w:ascii="Arial" w:hAnsi="Arial"/>
              </w:rPr>
              <w:t xml:space="preserve">, F. </w:t>
            </w:r>
            <w:proofErr w:type="spellStart"/>
            <w:r w:rsidRPr="00AA3F38">
              <w:rPr>
                <w:rFonts w:ascii="Arial" w:hAnsi="Arial"/>
              </w:rPr>
              <w:t>Zagazeta</w:t>
            </w:r>
            <w:proofErr w:type="spellEnd"/>
            <w:r w:rsidRPr="00AA3F38">
              <w:rPr>
                <w:rFonts w:ascii="Arial" w:hAnsi="Arial"/>
              </w:rPr>
              <w:t>, and P. Rodriguez, 2007, Darden Business Publishing</w:t>
            </w:r>
          </w:p>
          <w:p w14:paraId="0F67C621" w14:textId="77777777" w:rsidR="00DC7293" w:rsidRPr="00AA3F38" w:rsidRDefault="00DC7293" w:rsidP="00586A21">
            <w:pPr>
              <w:rPr>
                <w:sz w:val="10"/>
              </w:rPr>
            </w:pPr>
          </w:p>
        </w:tc>
      </w:tr>
      <w:tr w:rsidR="00DC7293" w:rsidRPr="00AA3F38" w14:paraId="5807BAAB" w14:textId="77777777" w:rsidTr="00AF571F">
        <w:tc>
          <w:tcPr>
            <w:tcW w:w="630" w:type="dxa"/>
          </w:tcPr>
          <w:p w14:paraId="01D5C991" w14:textId="77777777" w:rsidR="00DC7293" w:rsidRPr="00AA3F38" w:rsidRDefault="00DC7293" w:rsidP="00D65CC9">
            <w:pPr>
              <w:rPr>
                <w:rFonts w:ascii="Arial" w:hAnsi="Arial"/>
                <w:snapToGrid w:val="0"/>
                <w:color w:val="000000"/>
              </w:rPr>
            </w:pPr>
            <w:r w:rsidRPr="00AA3F38">
              <w:rPr>
                <w:rFonts w:ascii="Arial" w:hAnsi="Arial"/>
                <w:snapToGrid w:val="0"/>
                <w:color w:val="000000"/>
              </w:rPr>
              <w:t xml:space="preserve">Th </w:t>
            </w:r>
            <w:r w:rsidR="00E875E8">
              <w:rPr>
                <w:rFonts w:ascii="Arial" w:hAnsi="Arial"/>
                <w:snapToGrid w:val="0"/>
                <w:color w:val="000000"/>
              </w:rPr>
              <w:br/>
            </w:r>
            <w:r w:rsidRPr="00AA3F38">
              <w:rPr>
                <w:rFonts w:ascii="Arial" w:hAnsi="Arial"/>
                <w:snapToGrid w:val="0"/>
                <w:color w:val="000000"/>
              </w:rPr>
              <w:t>3-20</w:t>
            </w:r>
          </w:p>
        </w:tc>
        <w:tc>
          <w:tcPr>
            <w:tcW w:w="5850" w:type="dxa"/>
          </w:tcPr>
          <w:p w14:paraId="01A26B97" w14:textId="77777777" w:rsidR="008E7DC8" w:rsidRPr="00AA3F38" w:rsidRDefault="008E7DC8" w:rsidP="004E6AD1">
            <w:pPr>
              <w:ind w:left="1360" w:hanging="1360"/>
              <w:rPr>
                <w:rFonts w:ascii="Arial" w:hAnsi="Arial"/>
                <w:snapToGrid w:val="0"/>
                <w:color w:val="000000"/>
              </w:rPr>
            </w:pPr>
            <w:r w:rsidRPr="00AA3F38">
              <w:rPr>
                <w:rFonts w:ascii="Arial" w:hAnsi="Arial"/>
                <w:b/>
                <w:snapToGrid w:val="0"/>
                <w:color w:val="000000"/>
              </w:rPr>
              <w:t>Foley 18</w:t>
            </w:r>
            <w:r w:rsidR="00AA3F38">
              <w:rPr>
                <w:rFonts w:ascii="Arial" w:hAnsi="Arial"/>
                <w:b/>
                <w:snapToGrid w:val="0"/>
                <w:color w:val="000000"/>
              </w:rPr>
              <w:t xml:space="preserve"> </w:t>
            </w:r>
            <w:r w:rsidRPr="00AA3F38">
              <w:rPr>
                <w:rFonts w:ascii="Arial" w:hAnsi="Arial"/>
                <w:b/>
                <w:snapToGrid w:val="0"/>
                <w:color w:val="000000"/>
              </w:rPr>
              <w:t xml:space="preserve"> </w:t>
            </w:r>
            <w:r w:rsidRPr="00AA3F38">
              <w:rPr>
                <w:rFonts w:ascii="Arial" w:hAnsi="Arial"/>
                <w:snapToGrid w:val="0"/>
                <w:color w:val="000000"/>
              </w:rPr>
              <w:t xml:space="preserve">Managing International Channels of Distribution </w:t>
            </w:r>
          </w:p>
          <w:p w14:paraId="4F061DE7" w14:textId="77777777" w:rsidR="008E7DC8" w:rsidRPr="00037B40" w:rsidRDefault="008E7DC8" w:rsidP="00C46220">
            <w:pPr>
              <w:ind w:left="1360" w:hanging="1360"/>
              <w:rPr>
                <w:rFonts w:ascii="Arial" w:hAnsi="Arial"/>
                <w:b/>
                <w:snapToGrid w:val="0"/>
                <w:color w:val="000000"/>
                <w:sz w:val="10"/>
              </w:rPr>
            </w:pPr>
          </w:p>
          <w:p w14:paraId="38B61189" w14:textId="77777777" w:rsidR="00DC7293" w:rsidRPr="00037B40" w:rsidRDefault="008737DF" w:rsidP="00037B40">
            <w:pPr>
              <w:ind w:left="1360" w:hanging="1360"/>
              <w:rPr>
                <w:rFonts w:ascii="Arial" w:hAnsi="Arial"/>
                <w:b/>
                <w:snapToGrid w:val="0"/>
                <w:color w:val="000000"/>
              </w:rPr>
            </w:pPr>
            <w:r w:rsidRPr="00AA3F38">
              <w:rPr>
                <w:rFonts w:ascii="Arial" w:hAnsi="Arial"/>
                <w:b/>
                <w:snapToGrid w:val="0"/>
                <w:color w:val="000000"/>
              </w:rPr>
              <w:t xml:space="preserve">Video </w:t>
            </w:r>
            <w:r w:rsidRPr="00AA3F38">
              <w:rPr>
                <w:rFonts w:ascii="Arial" w:hAnsi="Arial"/>
                <w:snapToGrid w:val="0"/>
                <w:color w:val="000000"/>
              </w:rPr>
              <w:t>Dell Notebook Global Value Chain</w:t>
            </w:r>
          </w:p>
        </w:tc>
        <w:tc>
          <w:tcPr>
            <w:tcW w:w="3690" w:type="dxa"/>
          </w:tcPr>
          <w:p w14:paraId="3BCB8DB6" w14:textId="77777777" w:rsidR="00184429" w:rsidRPr="00AA3F38" w:rsidRDefault="00184429" w:rsidP="00D65CC9">
            <w:pPr>
              <w:rPr>
                <w:rFonts w:ascii="Arial" w:hAnsi="Arial"/>
                <w:b/>
              </w:rPr>
            </w:pPr>
            <w:r w:rsidRPr="00AA3F38">
              <w:rPr>
                <w:rFonts w:ascii="Arial" w:hAnsi="Arial"/>
                <w:b/>
              </w:rPr>
              <w:t xml:space="preserve">Special Exercise </w:t>
            </w:r>
            <w:r w:rsidRPr="00AA3F38">
              <w:rPr>
                <w:rFonts w:ascii="Arial" w:hAnsi="Arial"/>
              </w:rPr>
              <w:t>Evaluating Freight Forwarders</w:t>
            </w:r>
          </w:p>
          <w:p w14:paraId="0B0849E6" w14:textId="77777777" w:rsidR="00DC7293" w:rsidRPr="00AA3F38" w:rsidRDefault="00DC7293" w:rsidP="00D65CC9">
            <w:pPr>
              <w:rPr>
                <w:rFonts w:ascii="Arial" w:hAnsi="Arial"/>
              </w:rPr>
            </w:pPr>
          </w:p>
        </w:tc>
      </w:tr>
      <w:tr w:rsidR="00F0514F" w:rsidRPr="00AA3F38" w14:paraId="5AC6688C" w14:textId="77777777" w:rsidTr="002030B7">
        <w:tc>
          <w:tcPr>
            <w:tcW w:w="10170" w:type="dxa"/>
            <w:gridSpan w:val="3"/>
          </w:tcPr>
          <w:p w14:paraId="3B912237" w14:textId="77777777" w:rsidR="00F0514F" w:rsidRPr="001038ED" w:rsidRDefault="00F0514F" w:rsidP="001038ED">
            <w:pPr>
              <w:jc w:val="center"/>
              <w:rPr>
                <w:rFonts w:ascii="Arial" w:hAnsi="Arial"/>
                <w:snapToGrid w:val="0"/>
                <w:color w:val="000000"/>
                <w:sz w:val="22"/>
              </w:rPr>
            </w:pPr>
            <w:r w:rsidRPr="00F0514F">
              <w:rPr>
                <w:rFonts w:ascii="Arial" w:hAnsi="Arial"/>
                <w:snapToGrid w:val="0"/>
                <w:color w:val="000000"/>
                <w:sz w:val="10"/>
              </w:rPr>
              <w:br/>
            </w:r>
            <w:r w:rsidRPr="001038ED">
              <w:rPr>
                <w:rFonts w:ascii="Arial" w:hAnsi="Arial"/>
                <w:snapToGrid w:val="0"/>
                <w:color w:val="000000"/>
                <w:sz w:val="22"/>
              </w:rPr>
              <w:t xml:space="preserve">Week of March 24, </w:t>
            </w:r>
            <w:r w:rsidRPr="001038ED">
              <w:rPr>
                <w:rFonts w:ascii="Arial" w:hAnsi="Arial"/>
                <w:b/>
                <w:snapToGrid w:val="0"/>
                <w:color w:val="000000"/>
                <w:sz w:val="22"/>
              </w:rPr>
              <w:t xml:space="preserve">NO CLASS </w:t>
            </w:r>
            <w:r w:rsidRPr="001038ED">
              <w:rPr>
                <w:rFonts w:ascii="Arial" w:hAnsi="Arial"/>
                <w:snapToGrid w:val="0"/>
                <w:color w:val="000000"/>
                <w:sz w:val="22"/>
              </w:rPr>
              <w:t>– Spring Break</w:t>
            </w:r>
          </w:p>
          <w:p w14:paraId="49DA67A1" w14:textId="77777777" w:rsidR="00F0514F" w:rsidRPr="00F0514F" w:rsidRDefault="00F0514F" w:rsidP="00F0514F">
            <w:pPr>
              <w:rPr>
                <w:rFonts w:ascii="Arial" w:hAnsi="Arial"/>
                <w:sz w:val="10"/>
              </w:rPr>
            </w:pPr>
            <w:r w:rsidRPr="00F0514F">
              <w:rPr>
                <w:rFonts w:ascii="Arial" w:hAnsi="Arial"/>
                <w:snapToGrid w:val="0"/>
                <w:color w:val="000000"/>
                <w:sz w:val="10"/>
              </w:rPr>
              <w:t xml:space="preserve"> </w:t>
            </w:r>
            <w:r w:rsidRPr="00F0514F">
              <w:rPr>
                <w:rFonts w:ascii="Arial" w:hAnsi="Arial"/>
                <w:sz w:val="10"/>
              </w:rPr>
              <w:t xml:space="preserve">    </w:t>
            </w:r>
          </w:p>
        </w:tc>
      </w:tr>
      <w:tr w:rsidR="00B3478C" w:rsidRPr="00AA3F38" w14:paraId="23F7F372" w14:textId="77777777" w:rsidTr="00AF571F">
        <w:tc>
          <w:tcPr>
            <w:tcW w:w="630" w:type="dxa"/>
          </w:tcPr>
          <w:p w14:paraId="08A5B3A1" w14:textId="77777777" w:rsidR="00B3478C" w:rsidRPr="00B3478C" w:rsidRDefault="00B3478C" w:rsidP="00B3478C">
            <w:pPr>
              <w:rPr>
                <w:rFonts w:ascii="Arial" w:hAnsi="Arial"/>
                <w:snapToGrid w:val="0"/>
                <w:color w:val="000000"/>
              </w:rPr>
            </w:pPr>
            <w:r w:rsidRPr="00B3478C">
              <w:rPr>
                <w:rFonts w:ascii="Arial" w:hAnsi="Arial"/>
                <w:snapToGrid w:val="0"/>
                <w:color w:val="000000"/>
              </w:rPr>
              <w:t xml:space="preserve">Tu </w:t>
            </w:r>
          </w:p>
          <w:p w14:paraId="57E8E920" w14:textId="77777777" w:rsidR="00B3478C" w:rsidRDefault="00B3478C" w:rsidP="00B3478C">
            <w:pPr>
              <w:rPr>
                <w:rFonts w:ascii="Arial" w:hAnsi="Arial"/>
                <w:snapToGrid w:val="0"/>
                <w:color w:val="000000"/>
              </w:rPr>
            </w:pPr>
            <w:r w:rsidRPr="00B3478C">
              <w:rPr>
                <w:rFonts w:ascii="Arial" w:hAnsi="Arial"/>
                <w:snapToGrid w:val="0"/>
                <w:color w:val="000000"/>
              </w:rPr>
              <w:t>4-1</w:t>
            </w:r>
          </w:p>
        </w:tc>
        <w:tc>
          <w:tcPr>
            <w:tcW w:w="5850" w:type="dxa"/>
          </w:tcPr>
          <w:p w14:paraId="1D444EF6" w14:textId="77777777" w:rsidR="0017351C" w:rsidRDefault="00B3478C" w:rsidP="00B3478C">
            <w:pPr>
              <w:ind w:left="1360" w:hanging="1360"/>
              <w:rPr>
                <w:rFonts w:ascii="Arial" w:hAnsi="Arial"/>
                <w:snapToGrid w:val="0"/>
                <w:color w:val="000000"/>
              </w:rPr>
            </w:pPr>
            <w:r w:rsidRPr="00AA3F38">
              <w:rPr>
                <w:rFonts w:ascii="Arial" w:hAnsi="Arial"/>
                <w:b/>
                <w:snapToGrid w:val="0"/>
                <w:color w:val="000000"/>
              </w:rPr>
              <w:t>Foley 19</w:t>
            </w:r>
            <w:r>
              <w:rPr>
                <w:rFonts w:ascii="Arial" w:hAnsi="Arial"/>
                <w:b/>
                <w:snapToGrid w:val="0"/>
                <w:color w:val="000000"/>
              </w:rPr>
              <w:t xml:space="preserve"> </w:t>
            </w:r>
            <w:r w:rsidRPr="00AA3F38">
              <w:rPr>
                <w:rFonts w:ascii="Arial" w:hAnsi="Arial"/>
                <w:b/>
                <w:snapToGrid w:val="0"/>
                <w:color w:val="000000"/>
              </w:rPr>
              <w:t xml:space="preserve"> </w:t>
            </w:r>
            <w:r w:rsidRPr="00AA3F38">
              <w:rPr>
                <w:rFonts w:ascii="Arial" w:hAnsi="Arial"/>
                <w:snapToGrid w:val="0"/>
                <w:color w:val="000000"/>
              </w:rPr>
              <w:t xml:space="preserve">International Advertising, Public </w:t>
            </w:r>
            <w:r>
              <w:rPr>
                <w:rFonts w:ascii="Arial" w:hAnsi="Arial"/>
                <w:snapToGrid w:val="0"/>
                <w:color w:val="000000"/>
              </w:rPr>
              <w:t xml:space="preserve">Relations, and </w:t>
            </w:r>
          </w:p>
          <w:p w14:paraId="60960124" w14:textId="77777777" w:rsidR="00B3478C" w:rsidRPr="00AA3F38" w:rsidRDefault="0017351C" w:rsidP="0017351C">
            <w:pPr>
              <w:ind w:left="1360" w:hanging="1360"/>
              <w:rPr>
                <w:rFonts w:ascii="Arial" w:hAnsi="Arial"/>
                <w:snapToGrid w:val="0"/>
                <w:color w:val="000000"/>
              </w:rPr>
            </w:pPr>
            <w:r>
              <w:rPr>
                <w:rFonts w:ascii="Arial" w:hAnsi="Arial"/>
                <w:b/>
                <w:snapToGrid w:val="0"/>
                <w:color w:val="000000"/>
              </w:rPr>
              <w:t xml:space="preserve">                </w:t>
            </w:r>
            <w:r w:rsidR="00B3478C">
              <w:rPr>
                <w:rFonts w:ascii="Arial" w:hAnsi="Arial"/>
                <w:snapToGrid w:val="0"/>
                <w:color w:val="000000"/>
              </w:rPr>
              <w:t>Trade</w:t>
            </w:r>
            <w:r>
              <w:rPr>
                <w:rFonts w:ascii="Arial" w:hAnsi="Arial"/>
                <w:snapToGrid w:val="0"/>
                <w:color w:val="000000"/>
              </w:rPr>
              <w:t xml:space="preserve"> </w:t>
            </w:r>
            <w:r w:rsidR="00B3478C" w:rsidRPr="00AA3F38">
              <w:rPr>
                <w:rFonts w:ascii="Arial" w:hAnsi="Arial"/>
                <w:snapToGrid w:val="0"/>
                <w:color w:val="000000"/>
              </w:rPr>
              <w:t>Missions</w:t>
            </w:r>
            <w:r w:rsidR="00B3478C">
              <w:rPr>
                <w:rFonts w:ascii="Arial" w:hAnsi="Arial"/>
                <w:snapToGrid w:val="0"/>
                <w:color w:val="000000"/>
              </w:rPr>
              <w:t xml:space="preserve"> and </w:t>
            </w:r>
            <w:r w:rsidR="00B3478C" w:rsidRPr="00AA3F38">
              <w:rPr>
                <w:rFonts w:ascii="Arial" w:hAnsi="Arial"/>
                <w:snapToGrid w:val="0"/>
                <w:color w:val="000000"/>
              </w:rPr>
              <w:t>Shows</w:t>
            </w:r>
          </w:p>
          <w:p w14:paraId="75B6B0BF" w14:textId="018F6333" w:rsidR="00963828" w:rsidRPr="00AA3F38" w:rsidRDefault="00B3478C" w:rsidP="00963828">
            <w:pPr>
              <w:rPr>
                <w:rFonts w:ascii="Arial" w:hAnsi="Arial"/>
                <w:b/>
                <w:snapToGrid w:val="0"/>
                <w:color w:val="000000"/>
              </w:rPr>
            </w:pPr>
            <w:r>
              <w:rPr>
                <w:rFonts w:ascii="Arial" w:hAnsi="Arial"/>
                <w:b/>
                <w:snapToGrid w:val="0"/>
                <w:color w:val="000000"/>
              </w:rPr>
              <w:br/>
            </w:r>
          </w:p>
          <w:p w14:paraId="3F1D74FE" w14:textId="724601F5" w:rsidR="00B3478C" w:rsidRPr="00AA3F38" w:rsidRDefault="00B3478C" w:rsidP="00790B66">
            <w:pPr>
              <w:rPr>
                <w:rFonts w:ascii="Arial" w:hAnsi="Arial"/>
                <w:b/>
                <w:snapToGrid w:val="0"/>
                <w:color w:val="000000"/>
              </w:rPr>
            </w:pPr>
          </w:p>
        </w:tc>
        <w:tc>
          <w:tcPr>
            <w:tcW w:w="3690" w:type="dxa"/>
          </w:tcPr>
          <w:p w14:paraId="681DF7A2" w14:textId="77777777" w:rsidR="00DE4B59" w:rsidRPr="00AA3F38" w:rsidRDefault="00DE4B59" w:rsidP="00DE4B59">
            <w:pPr>
              <w:rPr>
                <w:rFonts w:ascii="Arial" w:hAnsi="Arial"/>
                <w:snapToGrid w:val="0"/>
                <w:color w:val="000000"/>
              </w:rPr>
            </w:pPr>
            <w:r w:rsidRPr="00AA3F38">
              <w:rPr>
                <w:rFonts w:ascii="Arial" w:hAnsi="Arial"/>
                <w:b/>
              </w:rPr>
              <w:t>International Business Plan</w:t>
            </w:r>
            <w:r w:rsidR="00C554C8">
              <w:rPr>
                <w:rFonts w:ascii="Arial" w:hAnsi="Arial"/>
              </w:rPr>
              <w:t xml:space="preserve"> draft due, Section</w:t>
            </w:r>
            <w:r w:rsidRPr="00AA3F38">
              <w:rPr>
                <w:rFonts w:ascii="Arial" w:hAnsi="Arial"/>
              </w:rPr>
              <w:t xml:space="preserve"> </w:t>
            </w:r>
            <w:r w:rsidR="00C554C8">
              <w:rPr>
                <w:rFonts w:ascii="Arial" w:hAnsi="Arial"/>
              </w:rPr>
              <w:t>3</w:t>
            </w:r>
            <w:r w:rsidRPr="00AA3F38">
              <w:rPr>
                <w:rFonts w:ascii="Arial" w:hAnsi="Arial"/>
              </w:rPr>
              <w:t xml:space="preserve"> (</w:t>
            </w:r>
            <w:r w:rsidR="00D511A6">
              <w:rPr>
                <w:rFonts w:ascii="Arial" w:hAnsi="Arial"/>
              </w:rPr>
              <w:t>Market Analysis</w:t>
            </w:r>
            <w:r w:rsidRPr="00AA3F38">
              <w:rPr>
                <w:rFonts w:ascii="Arial" w:hAnsi="Arial"/>
              </w:rPr>
              <w:t xml:space="preserve">) </w:t>
            </w:r>
            <w:r w:rsidRPr="00AA3F38">
              <w:rPr>
                <w:rFonts w:ascii="Arial" w:hAnsi="Arial"/>
                <w:snapToGrid w:val="0"/>
                <w:color w:val="000000"/>
              </w:rPr>
              <w:t>only</w:t>
            </w:r>
          </w:p>
          <w:p w14:paraId="60B1E701" w14:textId="77777777" w:rsidR="00B3478C" w:rsidRPr="00303287" w:rsidRDefault="001C5B82" w:rsidP="00D65CC9">
            <w:pPr>
              <w:rPr>
                <w:rFonts w:ascii="Arial" w:hAnsi="Arial"/>
                <w:snapToGrid w:val="0"/>
                <w:color w:val="000000"/>
              </w:rPr>
            </w:pPr>
            <w:r>
              <w:rPr>
                <w:rFonts w:ascii="Arial" w:hAnsi="Arial"/>
                <w:snapToGrid w:val="0"/>
                <w:color w:val="000000"/>
              </w:rPr>
              <w:br/>
            </w:r>
            <w:r w:rsidR="00DE4B59" w:rsidRPr="00AA3F38">
              <w:rPr>
                <w:rFonts w:ascii="Arial" w:hAnsi="Arial"/>
                <w:snapToGrid w:val="0"/>
                <w:color w:val="000000"/>
              </w:rPr>
              <w:t>Brief Presentations and Discussion on the International Business Plan drafts</w:t>
            </w:r>
            <w:r>
              <w:rPr>
                <w:rFonts w:ascii="Arial" w:hAnsi="Arial"/>
                <w:snapToGrid w:val="0"/>
                <w:color w:val="000000"/>
              </w:rPr>
              <w:t xml:space="preserve">, </w:t>
            </w:r>
            <w:r w:rsidR="00D511A6">
              <w:rPr>
                <w:rFonts w:ascii="Arial" w:hAnsi="Arial"/>
              </w:rPr>
              <w:t>Section</w:t>
            </w:r>
            <w:r w:rsidRPr="00AA3F38">
              <w:rPr>
                <w:rFonts w:ascii="Arial" w:hAnsi="Arial"/>
              </w:rPr>
              <w:t xml:space="preserve"> </w:t>
            </w:r>
            <w:r>
              <w:rPr>
                <w:rFonts w:ascii="Arial" w:hAnsi="Arial"/>
              </w:rPr>
              <w:t>3 only</w:t>
            </w:r>
          </w:p>
        </w:tc>
      </w:tr>
      <w:tr w:rsidR="00BB630B" w:rsidRPr="00AA3F38" w14:paraId="75CE438B" w14:textId="77777777" w:rsidTr="00AF571F">
        <w:tc>
          <w:tcPr>
            <w:tcW w:w="630" w:type="dxa"/>
          </w:tcPr>
          <w:p w14:paraId="7A432D55" w14:textId="77777777" w:rsidR="00BB630B" w:rsidRPr="00AA3F38" w:rsidRDefault="00BB630B" w:rsidP="00D65CC9">
            <w:pPr>
              <w:rPr>
                <w:rFonts w:ascii="Arial" w:hAnsi="Arial"/>
                <w:snapToGrid w:val="0"/>
                <w:color w:val="000000"/>
              </w:rPr>
            </w:pPr>
            <w:r w:rsidRPr="00AA3F38">
              <w:rPr>
                <w:rFonts w:ascii="Arial" w:hAnsi="Arial"/>
                <w:snapToGrid w:val="0"/>
                <w:color w:val="000000"/>
              </w:rPr>
              <w:t xml:space="preserve">Th </w:t>
            </w:r>
            <w:r w:rsidR="00E875E8">
              <w:rPr>
                <w:rFonts w:ascii="Arial" w:hAnsi="Arial"/>
                <w:snapToGrid w:val="0"/>
                <w:color w:val="000000"/>
              </w:rPr>
              <w:br/>
            </w:r>
            <w:r w:rsidRPr="00AA3F38">
              <w:rPr>
                <w:rFonts w:ascii="Arial" w:hAnsi="Arial"/>
                <w:snapToGrid w:val="0"/>
                <w:color w:val="000000"/>
              </w:rPr>
              <w:t>4-3</w:t>
            </w:r>
          </w:p>
        </w:tc>
        <w:tc>
          <w:tcPr>
            <w:tcW w:w="5850" w:type="dxa"/>
          </w:tcPr>
          <w:p w14:paraId="7E2F1CAC" w14:textId="77777777" w:rsidR="00BB630B" w:rsidRPr="00AA3F38" w:rsidRDefault="00BB630B" w:rsidP="00C318A4">
            <w:pPr>
              <w:rPr>
                <w:rFonts w:ascii="Arial" w:hAnsi="Arial"/>
              </w:rPr>
            </w:pPr>
            <w:r w:rsidRPr="00AA3F38">
              <w:rPr>
                <w:rFonts w:ascii="Arial" w:hAnsi="Arial"/>
                <w:b/>
              </w:rPr>
              <w:t xml:space="preserve">Lecture </w:t>
            </w:r>
            <w:proofErr w:type="spellStart"/>
            <w:r w:rsidRPr="00AA3F38">
              <w:rPr>
                <w:rFonts w:ascii="Arial" w:hAnsi="Arial"/>
              </w:rPr>
              <w:t>Microfranchising</w:t>
            </w:r>
            <w:proofErr w:type="spellEnd"/>
            <w:r w:rsidRPr="00AA3F38">
              <w:rPr>
                <w:rFonts w:ascii="Arial" w:hAnsi="Arial"/>
              </w:rPr>
              <w:t xml:space="preserve"> and International Development </w:t>
            </w:r>
          </w:p>
          <w:p w14:paraId="706BE9FE" w14:textId="77777777" w:rsidR="00BB630B" w:rsidRPr="00AA3F38" w:rsidRDefault="00BB630B" w:rsidP="00C318A4">
            <w:pPr>
              <w:rPr>
                <w:rFonts w:ascii="Arial" w:hAnsi="Arial"/>
              </w:rPr>
            </w:pPr>
          </w:p>
          <w:p w14:paraId="76FCAAAF" w14:textId="77777777" w:rsidR="00BB630B" w:rsidRPr="00AA3F38" w:rsidRDefault="00BB630B" w:rsidP="00C318A4">
            <w:pPr>
              <w:rPr>
                <w:rFonts w:ascii="Arial" w:hAnsi="Arial"/>
                <w:b/>
              </w:rPr>
            </w:pPr>
            <w:r w:rsidRPr="00AA3F38">
              <w:rPr>
                <w:rFonts w:ascii="Arial" w:hAnsi="Arial"/>
                <w:b/>
              </w:rPr>
              <w:t>Video</w:t>
            </w:r>
            <w:r w:rsidR="00B344E6" w:rsidRPr="00AA3F38">
              <w:rPr>
                <w:rFonts w:ascii="Arial" w:hAnsi="Arial"/>
                <w:b/>
              </w:rPr>
              <w:t xml:space="preserve"> </w:t>
            </w:r>
            <w:r w:rsidR="00B344E6" w:rsidRPr="00AA3F38">
              <w:rPr>
                <w:rFonts w:ascii="Arial" w:hAnsi="Arial"/>
              </w:rPr>
              <w:t>What Are We Doing Here?</w:t>
            </w:r>
          </w:p>
          <w:p w14:paraId="562CEDB0" w14:textId="77777777" w:rsidR="00BB630B" w:rsidRPr="00303287" w:rsidRDefault="00303287" w:rsidP="00C318A4">
            <w:pPr>
              <w:rPr>
                <w:sz w:val="10"/>
              </w:rPr>
            </w:pPr>
            <w:r w:rsidRPr="00303287">
              <w:rPr>
                <w:sz w:val="10"/>
              </w:rPr>
              <w:t xml:space="preserve"> </w:t>
            </w:r>
          </w:p>
        </w:tc>
        <w:tc>
          <w:tcPr>
            <w:tcW w:w="3690" w:type="dxa"/>
          </w:tcPr>
          <w:p w14:paraId="63DE7702" w14:textId="77777777" w:rsidR="00BB630B" w:rsidRDefault="00BB630B" w:rsidP="00C318A4">
            <w:pPr>
              <w:rPr>
                <w:rFonts w:ascii="Arial" w:hAnsi="Arial"/>
              </w:rPr>
            </w:pPr>
          </w:p>
          <w:p w14:paraId="53D7408D" w14:textId="77777777" w:rsidR="005E3D4D" w:rsidRDefault="005E3D4D" w:rsidP="00C318A4">
            <w:pPr>
              <w:rPr>
                <w:rFonts w:ascii="Arial" w:hAnsi="Arial"/>
              </w:rPr>
            </w:pPr>
          </w:p>
          <w:p w14:paraId="03D8B939" w14:textId="77777777" w:rsidR="005E3D4D" w:rsidRDefault="005E3D4D" w:rsidP="00C318A4">
            <w:pPr>
              <w:rPr>
                <w:rFonts w:ascii="Arial" w:hAnsi="Arial"/>
              </w:rPr>
            </w:pPr>
          </w:p>
          <w:p w14:paraId="14A76B5B" w14:textId="03D4554A" w:rsidR="005E3D4D" w:rsidRPr="00AA3F38" w:rsidRDefault="005E3D4D" w:rsidP="00C318A4">
            <w:pPr>
              <w:rPr>
                <w:rFonts w:ascii="Arial" w:hAnsi="Arial"/>
              </w:rPr>
            </w:pPr>
          </w:p>
        </w:tc>
      </w:tr>
      <w:tr w:rsidR="00BB630B" w:rsidRPr="00AA3F38" w14:paraId="236BC6E1" w14:textId="77777777" w:rsidTr="00AF571F">
        <w:tc>
          <w:tcPr>
            <w:tcW w:w="630" w:type="dxa"/>
          </w:tcPr>
          <w:p w14:paraId="05022243" w14:textId="77777777" w:rsidR="00BB630B" w:rsidRPr="00AA3F38" w:rsidRDefault="00BB630B" w:rsidP="00D65CC9">
            <w:pPr>
              <w:rPr>
                <w:rFonts w:ascii="Arial" w:hAnsi="Arial"/>
                <w:snapToGrid w:val="0"/>
                <w:color w:val="000000"/>
              </w:rPr>
            </w:pPr>
            <w:r w:rsidRPr="00AA3F38">
              <w:rPr>
                <w:rFonts w:ascii="Arial" w:hAnsi="Arial"/>
                <w:snapToGrid w:val="0"/>
                <w:color w:val="000000"/>
              </w:rPr>
              <w:lastRenderedPageBreak/>
              <w:t xml:space="preserve">Tu </w:t>
            </w:r>
            <w:r w:rsidR="00E875E8">
              <w:rPr>
                <w:rFonts w:ascii="Arial" w:hAnsi="Arial"/>
                <w:snapToGrid w:val="0"/>
                <w:color w:val="000000"/>
              </w:rPr>
              <w:br/>
            </w:r>
            <w:r w:rsidRPr="00AA3F38">
              <w:rPr>
                <w:rFonts w:ascii="Arial" w:hAnsi="Arial"/>
                <w:snapToGrid w:val="0"/>
                <w:color w:val="000000"/>
              </w:rPr>
              <w:t xml:space="preserve">4-8 </w:t>
            </w:r>
          </w:p>
          <w:p w14:paraId="3DE91412" w14:textId="77777777" w:rsidR="00BB630B" w:rsidRPr="00AA3F38" w:rsidRDefault="00BB630B" w:rsidP="00D65CC9">
            <w:pPr>
              <w:spacing w:line="120" w:lineRule="exact"/>
              <w:rPr>
                <w:rFonts w:ascii="Arial" w:hAnsi="Arial"/>
                <w:snapToGrid w:val="0"/>
                <w:color w:val="000000"/>
              </w:rPr>
            </w:pPr>
          </w:p>
        </w:tc>
        <w:tc>
          <w:tcPr>
            <w:tcW w:w="5850" w:type="dxa"/>
          </w:tcPr>
          <w:p w14:paraId="31B3C511" w14:textId="77777777" w:rsidR="00BB630B" w:rsidRPr="00AA3F38" w:rsidRDefault="00BB630B" w:rsidP="00C318A4">
            <w:pPr>
              <w:rPr>
                <w:rFonts w:ascii="Arial" w:hAnsi="Arial"/>
                <w:b/>
                <w:snapToGrid w:val="0"/>
                <w:color w:val="000000"/>
              </w:rPr>
            </w:pPr>
            <w:r w:rsidRPr="00AA3F38">
              <w:rPr>
                <w:rFonts w:ascii="Arial" w:hAnsi="Arial"/>
                <w:b/>
                <w:snapToGrid w:val="0"/>
                <w:color w:val="000000"/>
              </w:rPr>
              <w:t>Foley 20</w:t>
            </w:r>
            <w:r w:rsidR="00AA3F38">
              <w:rPr>
                <w:rFonts w:ascii="Arial" w:hAnsi="Arial"/>
                <w:b/>
                <w:snapToGrid w:val="0"/>
                <w:color w:val="000000"/>
              </w:rPr>
              <w:t xml:space="preserve"> </w:t>
            </w:r>
            <w:r w:rsidRPr="00AA3F38">
              <w:rPr>
                <w:rFonts w:ascii="Arial" w:hAnsi="Arial"/>
                <w:b/>
                <w:snapToGrid w:val="0"/>
                <w:color w:val="000000"/>
              </w:rPr>
              <w:t xml:space="preserve"> </w:t>
            </w:r>
            <w:r w:rsidRPr="00AA3F38">
              <w:rPr>
                <w:rFonts w:ascii="Arial" w:hAnsi="Arial"/>
                <w:snapToGrid w:val="0"/>
                <w:color w:val="000000"/>
              </w:rPr>
              <w:t xml:space="preserve">Key to Success: A Customer Orientation </w:t>
            </w:r>
            <w:r w:rsidRPr="00AA3F38">
              <w:rPr>
                <w:rFonts w:ascii="Arial" w:hAnsi="Arial"/>
                <w:snapToGrid w:val="0"/>
                <w:color w:val="000000"/>
              </w:rPr>
              <w:br/>
            </w:r>
            <w:r w:rsidRPr="00B3478C">
              <w:rPr>
                <w:rFonts w:ascii="Arial" w:hAnsi="Arial"/>
                <w:snapToGrid w:val="0"/>
                <w:color w:val="000000"/>
                <w:sz w:val="10"/>
              </w:rPr>
              <w:br/>
            </w:r>
            <w:r w:rsidRPr="00AA3F38">
              <w:rPr>
                <w:rFonts w:ascii="Arial" w:hAnsi="Arial"/>
                <w:b/>
                <w:snapToGrid w:val="0"/>
                <w:color w:val="000000"/>
              </w:rPr>
              <w:t>Foley 21</w:t>
            </w:r>
            <w:r w:rsidR="00AA3F38">
              <w:rPr>
                <w:rFonts w:ascii="Arial" w:hAnsi="Arial"/>
                <w:b/>
                <w:snapToGrid w:val="0"/>
                <w:color w:val="000000"/>
              </w:rPr>
              <w:t xml:space="preserve"> </w:t>
            </w:r>
            <w:r w:rsidRPr="00AA3F38">
              <w:rPr>
                <w:rFonts w:ascii="Arial" w:hAnsi="Arial"/>
                <w:b/>
                <w:snapToGrid w:val="0"/>
                <w:color w:val="000000"/>
              </w:rPr>
              <w:t xml:space="preserve"> </w:t>
            </w:r>
            <w:r w:rsidRPr="00AA3F38">
              <w:rPr>
                <w:rFonts w:ascii="Arial" w:hAnsi="Arial"/>
                <w:snapToGrid w:val="0"/>
                <w:color w:val="000000"/>
              </w:rPr>
              <w:t xml:space="preserve">Sustaining Success Through Clear </w:t>
            </w:r>
            <w:r w:rsidRPr="00AA3F38">
              <w:rPr>
                <w:rFonts w:ascii="Arial" w:hAnsi="Arial"/>
                <w:snapToGrid w:val="0"/>
                <w:color w:val="000000"/>
              </w:rPr>
              <w:br/>
              <w:t xml:space="preserve">                Communication and Managing Change</w:t>
            </w:r>
            <w:r w:rsidRPr="00AA3F38">
              <w:rPr>
                <w:rFonts w:ascii="Arial" w:hAnsi="Arial"/>
                <w:b/>
                <w:snapToGrid w:val="0"/>
                <w:color w:val="000000"/>
              </w:rPr>
              <w:t xml:space="preserve"> </w:t>
            </w:r>
          </w:p>
          <w:p w14:paraId="589BDE70" w14:textId="77777777" w:rsidR="00BB630B" w:rsidRPr="00AA3F38" w:rsidRDefault="00BB630B" w:rsidP="00C318A4">
            <w:pPr>
              <w:rPr>
                <w:rFonts w:ascii="Arial" w:hAnsi="Arial"/>
                <w:snapToGrid w:val="0"/>
                <w:color w:val="000000"/>
              </w:rPr>
            </w:pPr>
          </w:p>
        </w:tc>
        <w:tc>
          <w:tcPr>
            <w:tcW w:w="3690" w:type="dxa"/>
          </w:tcPr>
          <w:p w14:paraId="6EB1508B" w14:textId="77777777" w:rsidR="00BB630B" w:rsidRPr="00AA3F38" w:rsidRDefault="00BB630B" w:rsidP="00C318A4">
            <w:pPr>
              <w:rPr>
                <w:rFonts w:ascii="Arial" w:hAnsi="Arial"/>
                <w:b/>
              </w:rPr>
            </w:pPr>
            <w:r w:rsidRPr="00AA3F38">
              <w:rPr>
                <w:rFonts w:ascii="Arial" w:hAnsi="Arial"/>
                <w:b/>
              </w:rPr>
              <w:t xml:space="preserve">CASE 6 </w:t>
            </w:r>
            <w:r w:rsidRPr="00AA3F38">
              <w:rPr>
                <w:rFonts w:ascii="Arial" w:hAnsi="Arial"/>
                <w:i/>
              </w:rPr>
              <w:t>CFW Clinics in Kenya: To Profit or Not for Profit</w:t>
            </w:r>
            <w:r w:rsidRPr="00AA3F38">
              <w:rPr>
                <w:rFonts w:ascii="Arial" w:hAnsi="Arial"/>
              </w:rPr>
              <w:t xml:space="preserve">, by V. </w:t>
            </w:r>
            <w:proofErr w:type="spellStart"/>
            <w:r w:rsidRPr="00AA3F38">
              <w:rPr>
                <w:rFonts w:ascii="Arial" w:hAnsi="Arial"/>
              </w:rPr>
              <w:t>Rangan</w:t>
            </w:r>
            <w:proofErr w:type="spellEnd"/>
            <w:r w:rsidRPr="00AA3F38">
              <w:rPr>
                <w:rFonts w:ascii="Arial" w:hAnsi="Arial"/>
              </w:rPr>
              <w:t xml:space="preserve"> and K. Lee, 2012, Harvard Business School</w:t>
            </w:r>
          </w:p>
        </w:tc>
      </w:tr>
      <w:tr w:rsidR="00BB630B" w:rsidRPr="00AA3F38" w14:paraId="5417B9D1" w14:textId="77777777" w:rsidTr="00AF571F">
        <w:tc>
          <w:tcPr>
            <w:tcW w:w="630" w:type="dxa"/>
          </w:tcPr>
          <w:p w14:paraId="78B96C3E" w14:textId="77777777" w:rsidR="00BB630B" w:rsidRPr="00AA3F38" w:rsidRDefault="00BB630B" w:rsidP="00D65CC9">
            <w:pPr>
              <w:rPr>
                <w:rFonts w:ascii="Arial" w:hAnsi="Arial"/>
                <w:snapToGrid w:val="0"/>
                <w:color w:val="000000"/>
              </w:rPr>
            </w:pPr>
            <w:r w:rsidRPr="00AA3F38">
              <w:rPr>
                <w:rFonts w:ascii="Arial" w:hAnsi="Arial"/>
                <w:snapToGrid w:val="0"/>
                <w:color w:val="000000"/>
              </w:rPr>
              <w:t xml:space="preserve">Th </w:t>
            </w:r>
            <w:r w:rsidR="00E875E8">
              <w:rPr>
                <w:rFonts w:ascii="Arial" w:hAnsi="Arial"/>
                <w:snapToGrid w:val="0"/>
                <w:color w:val="000000"/>
              </w:rPr>
              <w:br/>
            </w:r>
            <w:r w:rsidRPr="00AA3F38">
              <w:rPr>
                <w:rFonts w:ascii="Arial" w:hAnsi="Arial"/>
                <w:snapToGrid w:val="0"/>
                <w:color w:val="000000"/>
              </w:rPr>
              <w:t>4-10</w:t>
            </w:r>
          </w:p>
        </w:tc>
        <w:tc>
          <w:tcPr>
            <w:tcW w:w="5850" w:type="dxa"/>
          </w:tcPr>
          <w:p w14:paraId="7C7A83CD" w14:textId="77777777" w:rsidR="00BB630B" w:rsidRPr="00AA3F38" w:rsidRDefault="00BB630B" w:rsidP="00C318A4">
            <w:pPr>
              <w:rPr>
                <w:rFonts w:ascii="Arial" w:hAnsi="Arial"/>
                <w:snapToGrid w:val="0"/>
                <w:color w:val="000000"/>
              </w:rPr>
            </w:pPr>
            <w:r w:rsidRPr="00AA3F38">
              <w:rPr>
                <w:rFonts w:ascii="Arial" w:hAnsi="Arial"/>
                <w:b/>
                <w:snapToGrid w:val="0"/>
                <w:color w:val="000000"/>
              </w:rPr>
              <w:t>Foley 22</w:t>
            </w:r>
            <w:r w:rsidR="00AA3F38">
              <w:rPr>
                <w:rFonts w:ascii="Arial" w:hAnsi="Arial"/>
                <w:b/>
                <w:snapToGrid w:val="0"/>
                <w:color w:val="000000"/>
              </w:rPr>
              <w:t xml:space="preserve"> </w:t>
            </w:r>
            <w:r w:rsidRPr="00AA3F38">
              <w:rPr>
                <w:rFonts w:ascii="Arial" w:hAnsi="Arial"/>
                <w:b/>
                <w:snapToGrid w:val="0"/>
                <w:color w:val="000000"/>
              </w:rPr>
              <w:t xml:space="preserve"> </w:t>
            </w:r>
            <w:r w:rsidRPr="00AA3F38">
              <w:rPr>
                <w:rFonts w:ascii="Arial" w:hAnsi="Arial"/>
                <w:snapToGrid w:val="0"/>
                <w:color w:val="000000"/>
              </w:rPr>
              <w:t>The Internet and International Trade</w:t>
            </w:r>
          </w:p>
          <w:p w14:paraId="031F444A" w14:textId="77777777" w:rsidR="00BB630B" w:rsidRPr="00B3478C" w:rsidRDefault="00BB630B" w:rsidP="00C318A4">
            <w:pPr>
              <w:rPr>
                <w:rFonts w:ascii="Arial" w:hAnsi="Arial"/>
                <w:snapToGrid w:val="0"/>
                <w:color w:val="000000"/>
                <w:sz w:val="10"/>
              </w:rPr>
            </w:pPr>
          </w:p>
          <w:p w14:paraId="618B8540" w14:textId="77777777" w:rsidR="00C61330" w:rsidRPr="00AA3F38" w:rsidRDefault="00C61330" w:rsidP="00C318A4">
            <w:pPr>
              <w:rPr>
                <w:rFonts w:ascii="Arial" w:hAnsi="Arial"/>
                <w:snapToGrid w:val="0"/>
                <w:color w:val="000000"/>
              </w:rPr>
            </w:pPr>
            <w:r w:rsidRPr="00AA3F38">
              <w:rPr>
                <w:rFonts w:ascii="Arial" w:hAnsi="Arial"/>
                <w:b/>
                <w:snapToGrid w:val="0"/>
                <w:color w:val="000000"/>
              </w:rPr>
              <w:t xml:space="preserve">Video </w:t>
            </w:r>
            <w:r w:rsidRPr="00AA3F38">
              <w:rPr>
                <w:rFonts w:ascii="Arial" w:hAnsi="Arial"/>
                <w:snapToGrid w:val="0"/>
                <w:color w:val="000000"/>
              </w:rPr>
              <w:t>21st Century Social Media Trends</w:t>
            </w:r>
          </w:p>
          <w:p w14:paraId="4083D533" w14:textId="77777777" w:rsidR="00C61330" w:rsidRDefault="00C61330" w:rsidP="00C318A4">
            <w:pPr>
              <w:rPr>
                <w:rFonts w:ascii="Arial" w:hAnsi="Arial"/>
                <w:snapToGrid w:val="0"/>
                <w:color w:val="000000"/>
              </w:rPr>
            </w:pPr>
          </w:p>
          <w:p w14:paraId="1C96D40E" w14:textId="77777777" w:rsidR="002030B7" w:rsidRPr="00AA3F38" w:rsidRDefault="00B97236" w:rsidP="002030B7">
            <w:pPr>
              <w:rPr>
                <w:rFonts w:ascii="Arial" w:hAnsi="Arial"/>
                <w:snapToGrid w:val="0"/>
                <w:color w:val="000000"/>
              </w:rPr>
            </w:pPr>
            <w:r w:rsidRPr="00AA3F38">
              <w:rPr>
                <w:rFonts w:ascii="Arial" w:hAnsi="Arial"/>
                <w:b/>
                <w:snapToGrid w:val="0"/>
                <w:color w:val="000000"/>
              </w:rPr>
              <w:t xml:space="preserve">Appendix A </w:t>
            </w:r>
            <w:r w:rsidRPr="00AA3F38">
              <w:rPr>
                <w:rFonts w:ascii="Arial" w:hAnsi="Arial"/>
                <w:snapToGrid w:val="0"/>
                <w:color w:val="000000"/>
              </w:rPr>
              <w:t>international Distribution Agreement</w:t>
            </w:r>
            <w:r w:rsidR="002030B7">
              <w:rPr>
                <w:rFonts w:ascii="Arial" w:hAnsi="Arial"/>
                <w:snapToGrid w:val="0"/>
                <w:color w:val="000000"/>
              </w:rPr>
              <w:br/>
            </w:r>
            <w:r w:rsidR="002030B7" w:rsidRPr="00AA3F38">
              <w:rPr>
                <w:rFonts w:ascii="Arial" w:hAnsi="Arial"/>
                <w:b/>
                <w:snapToGrid w:val="0"/>
                <w:color w:val="000000"/>
              </w:rPr>
              <w:t>Appendix B</w:t>
            </w:r>
            <w:r w:rsidR="002030B7" w:rsidRPr="00AA3F38">
              <w:rPr>
                <w:rFonts w:ascii="Arial" w:hAnsi="Arial"/>
                <w:snapToGrid w:val="0"/>
                <w:color w:val="000000"/>
              </w:rPr>
              <w:t xml:space="preserve"> The Nine Basic Export Documents</w:t>
            </w:r>
          </w:p>
          <w:p w14:paraId="6151DE59" w14:textId="77777777" w:rsidR="00B97236" w:rsidRPr="00B97236" w:rsidRDefault="002030B7" w:rsidP="00B97236">
            <w:pPr>
              <w:rPr>
                <w:rFonts w:ascii="Arial" w:hAnsi="Arial"/>
                <w:snapToGrid w:val="0"/>
                <w:color w:val="000000"/>
              </w:rPr>
            </w:pPr>
            <w:r w:rsidRPr="00AA3F38">
              <w:rPr>
                <w:rFonts w:ascii="Arial" w:hAnsi="Arial"/>
                <w:b/>
                <w:snapToGrid w:val="0"/>
                <w:color w:val="000000"/>
              </w:rPr>
              <w:t>Appendix C</w:t>
            </w:r>
            <w:r w:rsidRPr="00AA3F38">
              <w:rPr>
                <w:rFonts w:ascii="Arial" w:hAnsi="Arial"/>
                <w:snapToGrid w:val="0"/>
                <w:color w:val="000000"/>
              </w:rPr>
              <w:t xml:space="preserve"> The NAFTA Certificate of Origin</w:t>
            </w:r>
          </w:p>
        </w:tc>
        <w:tc>
          <w:tcPr>
            <w:tcW w:w="3690" w:type="dxa"/>
          </w:tcPr>
          <w:p w14:paraId="1CCBDE31" w14:textId="77777777" w:rsidR="00B97236" w:rsidRPr="00B97236" w:rsidRDefault="00B97236" w:rsidP="00F225FD">
            <w:pPr>
              <w:rPr>
                <w:rFonts w:ascii="Arial" w:hAnsi="Arial"/>
                <w:b/>
                <w:sz w:val="10"/>
              </w:rPr>
            </w:pPr>
          </w:p>
        </w:tc>
      </w:tr>
      <w:tr w:rsidR="00DC7293" w:rsidRPr="00AA3F38" w14:paraId="4564B94A" w14:textId="77777777" w:rsidTr="00AF571F">
        <w:tc>
          <w:tcPr>
            <w:tcW w:w="630" w:type="dxa"/>
          </w:tcPr>
          <w:p w14:paraId="2D4073B9" w14:textId="77777777" w:rsidR="00DC7293" w:rsidRPr="00AA3F38" w:rsidRDefault="00DC7293" w:rsidP="00D65CC9">
            <w:pPr>
              <w:rPr>
                <w:rFonts w:ascii="Arial" w:hAnsi="Arial"/>
                <w:snapToGrid w:val="0"/>
                <w:color w:val="000000"/>
              </w:rPr>
            </w:pPr>
            <w:r w:rsidRPr="00AA3F38">
              <w:rPr>
                <w:rFonts w:ascii="Arial" w:hAnsi="Arial"/>
                <w:snapToGrid w:val="0"/>
                <w:color w:val="000000"/>
              </w:rPr>
              <w:t xml:space="preserve">Tu </w:t>
            </w:r>
            <w:r w:rsidR="00E875E8">
              <w:rPr>
                <w:rFonts w:ascii="Arial" w:hAnsi="Arial"/>
                <w:snapToGrid w:val="0"/>
                <w:color w:val="000000"/>
              </w:rPr>
              <w:br/>
            </w:r>
            <w:r w:rsidRPr="00AA3F38">
              <w:rPr>
                <w:rFonts w:ascii="Arial" w:hAnsi="Arial"/>
                <w:snapToGrid w:val="0"/>
                <w:color w:val="000000"/>
              </w:rPr>
              <w:t>4-15</w:t>
            </w:r>
          </w:p>
        </w:tc>
        <w:tc>
          <w:tcPr>
            <w:tcW w:w="5850" w:type="dxa"/>
          </w:tcPr>
          <w:p w14:paraId="1CA45028" w14:textId="77777777" w:rsidR="00BB630B" w:rsidRPr="002030B7" w:rsidRDefault="00BB630B" w:rsidP="00BB630B">
            <w:pPr>
              <w:rPr>
                <w:rFonts w:ascii="Arial" w:hAnsi="Arial"/>
                <w:snapToGrid w:val="0"/>
                <w:color w:val="000000"/>
                <w:sz w:val="10"/>
              </w:rPr>
            </w:pPr>
          </w:p>
          <w:p w14:paraId="66A3E11A" w14:textId="77777777" w:rsidR="002030B7" w:rsidRPr="002030B7" w:rsidRDefault="002030B7" w:rsidP="00BB630B">
            <w:pPr>
              <w:rPr>
                <w:rFonts w:ascii="Arial" w:hAnsi="Arial"/>
                <w:b/>
                <w:snapToGrid w:val="0"/>
                <w:color w:val="000000"/>
              </w:rPr>
            </w:pPr>
            <w:r w:rsidRPr="002030B7">
              <w:rPr>
                <w:rFonts w:ascii="Arial" w:hAnsi="Arial"/>
                <w:b/>
                <w:snapToGrid w:val="0"/>
                <w:color w:val="000000"/>
              </w:rPr>
              <w:t xml:space="preserve">Lecture </w:t>
            </w:r>
            <w:r w:rsidRPr="002030B7">
              <w:rPr>
                <w:rFonts w:ascii="Arial" w:hAnsi="Arial"/>
                <w:snapToGrid w:val="0"/>
                <w:color w:val="000000"/>
              </w:rPr>
              <w:t>China</w:t>
            </w:r>
          </w:p>
          <w:p w14:paraId="37FF82BB" w14:textId="77777777" w:rsidR="002030B7" w:rsidRPr="00037B40" w:rsidRDefault="002030B7" w:rsidP="00BB630B">
            <w:pPr>
              <w:rPr>
                <w:rFonts w:ascii="Arial" w:hAnsi="Arial"/>
                <w:snapToGrid w:val="0"/>
                <w:color w:val="000000"/>
                <w:sz w:val="18"/>
              </w:rPr>
            </w:pPr>
          </w:p>
          <w:p w14:paraId="60470311" w14:textId="77777777" w:rsidR="00B344E6" w:rsidRPr="00AA3F38" w:rsidRDefault="00B344E6" w:rsidP="00BB630B">
            <w:pPr>
              <w:rPr>
                <w:rFonts w:ascii="Arial" w:hAnsi="Arial"/>
                <w:b/>
                <w:snapToGrid w:val="0"/>
                <w:color w:val="000000"/>
              </w:rPr>
            </w:pPr>
            <w:r w:rsidRPr="00AA3F38">
              <w:rPr>
                <w:rFonts w:ascii="Arial" w:hAnsi="Arial"/>
                <w:b/>
                <w:snapToGrid w:val="0"/>
                <w:color w:val="000000"/>
              </w:rPr>
              <w:t xml:space="preserve">Video </w:t>
            </w:r>
            <w:r w:rsidRPr="00AA3F38">
              <w:rPr>
                <w:rFonts w:ascii="Arial" w:hAnsi="Arial"/>
              </w:rPr>
              <w:t>People's Republic of Capitalism</w:t>
            </w:r>
          </w:p>
          <w:p w14:paraId="1F4D99CA" w14:textId="77777777" w:rsidR="00B344E6" w:rsidRPr="00037B40" w:rsidRDefault="00B344E6" w:rsidP="00BB630B">
            <w:pPr>
              <w:rPr>
                <w:rFonts w:ascii="Arial" w:hAnsi="Arial"/>
                <w:b/>
                <w:snapToGrid w:val="0"/>
                <w:color w:val="000000"/>
                <w:sz w:val="18"/>
              </w:rPr>
            </w:pPr>
          </w:p>
          <w:p w14:paraId="7F11A276" w14:textId="77777777" w:rsidR="00517F11" w:rsidRPr="00AA3F38" w:rsidRDefault="00517F11" w:rsidP="00BB630B">
            <w:pPr>
              <w:rPr>
                <w:rFonts w:ascii="Arial" w:hAnsi="Arial"/>
                <w:b/>
                <w:snapToGrid w:val="0"/>
                <w:color w:val="000000"/>
              </w:rPr>
            </w:pPr>
            <w:r w:rsidRPr="00AA3F38">
              <w:rPr>
                <w:rFonts w:ascii="Arial" w:hAnsi="Arial"/>
                <w:b/>
                <w:snapToGrid w:val="0"/>
                <w:color w:val="000000"/>
              </w:rPr>
              <w:t xml:space="preserve">Video </w:t>
            </w:r>
            <w:r w:rsidRPr="00AA3F38">
              <w:rPr>
                <w:rFonts w:ascii="Arial" w:hAnsi="Arial"/>
                <w:snapToGrid w:val="0"/>
                <w:color w:val="000000"/>
              </w:rPr>
              <w:t>Xi Jinping’s New China</w:t>
            </w:r>
            <w:r w:rsidRPr="00AA3F38">
              <w:rPr>
                <w:rFonts w:ascii="Arial" w:hAnsi="Arial"/>
                <w:b/>
                <w:snapToGrid w:val="0"/>
                <w:color w:val="000000"/>
              </w:rPr>
              <w:t xml:space="preserve">  </w:t>
            </w:r>
          </w:p>
          <w:p w14:paraId="62927F07" w14:textId="77777777" w:rsidR="00517F11" w:rsidRPr="00037B40" w:rsidRDefault="00517F11" w:rsidP="00BB630B">
            <w:pPr>
              <w:rPr>
                <w:rFonts w:ascii="Arial" w:hAnsi="Arial"/>
                <w:b/>
                <w:snapToGrid w:val="0"/>
                <w:color w:val="000000"/>
                <w:sz w:val="18"/>
              </w:rPr>
            </w:pPr>
          </w:p>
          <w:p w14:paraId="29201A9E" w14:textId="4C8FC346" w:rsidR="00B344E6" w:rsidRDefault="00B344E6" w:rsidP="00BB630B">
            <w:pPr>
              <w:rPr>
                <w:rFonts w:ascii="Arial" w:hAnsi="Arial"/>
                <w:snapToGrid w:val="0"/>
                <w:color w:val="000000"/>
              </w:rPr>
            </w:pPr>
            <w:r w:rsidRPr="00AA3F38">
              <w:rPr>
                <w:rFonts w:ascii="Arial" w:hAnsi="Arial"/>
                <w:b/>
                <w:snapToGrid w:val="0"/>
                <w:color w:val="000000"/>
              </w:rPr>
              <w:t>Article</w:t>
            </w:r>
            <w:r w:rsidRPr="00AA3F38">
              <w:rPr>
                <w:rFonts w:ascii="Arial" w:hAnsi="Arial"/>
                <w:snapToGrid w:val="0"/>
                <w:color w:val="000000"/>
              </w:rPr>
              <w:t xml:space="preserve"> HBR </w:t>
            </w:r>
            <w:r w:rsidRPr="00AA3F38">
              <w:rPr>
                <w:rFonts w:ascii="Arial" w:hAnsi="Arial"/>
                <w:i/>
                <w:snapToGrid w:val="0"/>
                <w:color w:val="000000"/>
              </w:rPr>
              <w:t>What the West Doesn’t Get About China</w:t>
            </w:r>
            <w:r w:rsidRPr="00AA3F38">
              <w:rPr>
                <w:rFonts w:ascii="Arial" w:hAnsi="Arial"/>
                <w:snapToGrid w:val="0"/>
                <w:color w:val="000000"/>
              </w:rPr>
              <w:t xml:space="preserve"> </w:t>
            </w:r>
          </w:p>
          <w:p w14:paraId="75780926" w14:textId="77777777" w:rsidR="00B344E6" w:rsidRPr="00AA3F38" w:rsidRDefault="00B344E6" w:rsidP="00BB630B">
            <w:pPr>
              <w:rPr>
                <w:rFonts w:ascii="Arial" w:hAnsi="Arial"/>
                <w:snapToGrid w:val="0"/>
                <w:color w:val="000000"/>
              </w:rPr>
            </w:pPr>
          </w:p>
        </w:tc>
        <w:tc>
          <w:tcPr>
            <w:tcW w:w="3690" w:type="dxa"/>
          </w:tcPr>
          <w:p w14:paraId="1903E494" w14:textId="77777777" w:rsidR="00DC7293" w:rsidRPr="00AA3F38" w:rsidRDefault="00DC7293" w:rsidP="001E24AD">
            <w:pPr>
              <w:rPr>
                <w:rFonts w:ascii="Arial" w:hAnsi="Arial"/>
              </w:rPr>
            </w:pPr>
          </w:p>
        </w:tc>
      </w:tr>
      <w:tr w:rsidR="00DC7293" w:rsidRPr="00AA3F38" w14:paraId="1EA04D1A" w14:textId="77777777" w:rsidTr="00AF571F">
        <w:tc>
          <w:tcPr>
            <w:tcW w:w="630" w:type="dxa"/>
          </w:tcPr>
          <w:p w14:paraId="44251636" w14:textId="77777777" w:rsidR="00DC7293" w:rsidRPr="00AA3F38" w:rsidRDefault="00DC7293" w:rsidP="00D65CC9">
            <w:pPr>
              <w:rPr>
                <w:rFonts w:ascii="Arial" w:hAnsi="Arial"/>
                <w:snapToGrid w:val="0"/>
                <w:color w:val="000000"/>
              </w:rPr>
            </w:pPr>
            <w:r w:rsidRPr="00AA3F38">
              <w:rPr>
                <w:rFonts w:ascii="Arial" w:hAnsi="Arial"/>
                <w:snapToGrid w:val="0"/>
                <w:color w:val="000000"/>
              </w:rPr>
              <w:t xml:space="preserve">Th </w:t>
            </w:r>
            <w:r w:rsidR="00E875E8">
              <w:rPr>
                <w:rFonts w:ascii="Arial" w:hAnsi="Arial"/>
                <w:snapToGrid w:val="0"/>
                <w:color w:val="000000"/>
              </w:rPr>
              <w:br/>
            </w:r>
            <w:r w:rsidRPr="00AA3F38">
              <w:rPr>
                <w:rFonts w:ascii="Arial" w:hAnsi="Arial"/>
                <w:snapToGrid w:val="0"/>
                <w:color w:val="000000"/>
              </w:rPr>
              <w:t>4-17</w:t>
            </w:r>
          </w:p>
        </w:tc>
        <w:tc>
          <w:tcPr>
            <w:tcW w:w="5850" w:type="dxa"/>
          </w:tcPr>
          <w:p w14:paraId="5DD1F6A6" w14:textId="77777777" w:rsidR="00BB630B" w:rsidRPr="00AA3F38" w:rsidRDefault="00BB630B" w:rsidP="00BB630B">
            <w:pPr>
              <w:rPr>
                <w:rFonts w:ascii="Arial" w:hAnsi="Arial"/>
                <w:snapToGrid w:val="0"/>
                <w:color w:val="000000"/>
              </w:rPr>
            </w:pPr>
            <w:r w:rsidRPr="00AA3F38">
              <w:rPr>
                <w:rFonts w:ascii="Arial" w:hAnsi="Arial"/>
                <w:b/>
                <w:snapToGrid w:val="0"/>
                <w:color w:val="000000"/>
              </w:rPr>
              <w:t>Lecture</w:t>
            </w:r>
            <w:r w:rsidRPr="00AA3F38">
              <w:rPr>
                <w:rFonts w:ascii="Arial" w:hAnsi="Arial"/>
                <w:snapToGrid w:val="0"/>
                <w:color w:val="000000"/>
              </w:rPr>
              <w:t xml:space="preserve">  Ethics, Corporate Social Responsibility,</w:t>
            </w:r>
            <w:r w:rsidR="004E6AD1">
              <w:rPr>
                <w:rFonts w:ascii="Arial" w:hAnsi="Arial"/>
                <w:snapToGrid w:val="0"/>
                <w:color w:val="000000"/>
              </w:rPr>
              <w:t xml:space="preserve"> and</w:t>
            </w:r>
            <w:r w:rsidRPr="00AA3F38">
              <w:rPr>
                <w:rFonts w:ascii="Arial" w:hAnsi="Arial"/>
                <w:snapToGrid w:val="0"/>
                <w:color w:val="000000"/>
              </w:rPr>
              <w:br/>
              <w:t xml:space="preserve">               Sustainability</w:t>
            </w:r>
          </w:p>
          <w:p w14:paraId="5AF020C2" w14:textId="77777777" w:rsidR="00BB630B" w:rsidRPr="00037B40" w:rsidRDefault="00BB630B" w:rsidP="00BB630B">
            <w:pPr>
              <w:rPr>
                <w:rFonts w:ascii="Arial" w:hAnsi="Arial"/>
                <w:b/>
                <w:snapToGrid w:val="0"/>
                <w:color w:val="000000"/>
                <w:sz w:val="18"/>
              </w:rPr>
            </w:pPr>
          </w:p>
          <w:p w14:paraId="4925A63E" w14:textId="25C9C86D" w:rsidR="00BB630B" w:rsidRPr="00AA3F38" w:rsidRDefault="00BB630B" w:rsidP="00BB630B">
            <w:pPr>
              <w:rPr>
                <w:rFonts w:ascii="Arial" w:hAnsi="Arial"/>
                <w:snapToGrid w:val="0"/>
                <w:color w:val="000000"/>
              </w:rPr>
            </w:pPr>
            <w:r w:rsidRPr="00AA3F38">
              <w:rPr>
                <w:rFonts w:ascii="Arial" w:hAnsi="Arial"/>
                <w:b/>
                <w:snapToGrid w:val="0"/>
                <w:color w:val="000000"/>
              </w:rPr>
              <w:t>Article</w:t>
            </w:r>
            <w:r w:rsidRPr="00AA3F38">
              <w:rPr>
                <w:rFonts w:ascii="Arial" w:hAnsi="Arial"/>
                <w:snapToGrid w:val="0"/>
                <w:color w:val="000000"/>
              </w:rPr>
              <w:t xml:space="preserve"> BH </w:t>
            </w:r>
            <w:r w:rsidRPr="00AA3F38">
              <w:rPr>
                <w:rFonts w:ascii="Arial" w:hAnsi="Arial"/>
                <w:i/>
                <w:snapToGrid w:val="0"/>
                <w:color w:val="000000"/>
              </w:rPr>
              <w:t xml:space="preserve">Benefits and Costs of Corporate Social </w:t>
            </w:r>
            <w:r w:rsidRPr="00AA3F38">
              <w:rPr>
                <w:rFonts w:ascii="Arial" w:hAnsi="Arial"/>
                <w:i/>
                <w:snapToGrid w:val="0"/>
                <w:color w:val="000000"/>
              </w:rPr>
              <w:br/>
              <w:t xml:space="preserve">            Responsibility</w:t>
            </w:r>
            <w:r w:rsidRPr="00AA3F38">
              <w:rPr>
                <w:rFonts w:ascii="Arial" w:hAnsi="Arial"/>
                <w:snapToGrid w:val="0"/>
                <w:color w:val="000000"/>
              </w:rPr>
              <w:t xml:space="preserve"> </w:t>
            </w:r>
          </w:p>
          <w:p w14:paraId="4467645A" w14:textId="77777777" w:rsidR="00BB630B" w:rsidRPr="00037B40" w:rsidRDefault="00BB630B" w:rsidP="00BB630B">
            <w:pPr>
              <w:rPr>
                <w:rFonts w:ascii="Arial" w:hAnsi="Arial"/>
                <w:b/>
                <w:snapToGrid w:val="0"/>
                <w:color w:val="000000"/>
                <w:sz w:val="18"/>
              </w:rPr>
            </w:pPr>
          </w:p>
          <w:p w14:paraId="4D81A3A4" w14:textId="77777777" w:rsidR="00BB630B" w:rsidRPr="00AA3F38" w:rsidRDefault="00BB630B" w:rsidP="00BB630B">
            <w:pPr>
              <w:rPr>
                <w:rFonts w:ascii="Arial" w:hAnsi="Arial"/>
                <w:snapToGrid w:val="0"/>
                <w:color w:val="000000"/>
              </w:rPr>
            </w:pPr>
            <w:r w:rsidRPr="00AA3F38">
              <w:rPr>
                <w:rFonts w:ascii="Arial" w:hAnsi="Arial"/>
                <w:b/>
                <w:snapToGrid w:val="0"/>
                <w:color w:val="000000"/>
              </w:rPr>
              <w:t>Article</w:t>
            </w:r>
            <w:r w:rsidRPr="00AA3F38">
              <w:rPr>
                <w:rFonts w:ascii="Arial" w:hAnsi="Arial"/>
                <w:snapToGrid w:val="0"/>
                <w:color w:val="000000"/>
              </w:rPr>
              <w:t xml:space="preserve"> HBR </w:t>
            </w:r>
            <w:r w:rsidRPr="00AA3F38">
              <w:rPr>
                <w:rFonts w:ascii="Arial" w:hAnsi="Arial"/>
                <w:i/>
                <w:snapToGrid w:val="0"/>
                <w:color w:val="000000"/>
              </w:rPr>
              <w:t>Unilever CEO Pa</w:t>
            </w:r>
            <w:r w:rsidR="004E6AD1">
              <w:rPr>
                <w:rFonts w:ascii="Arial" w:hAnsi="Arial"/>
                <w:i/>
                <w:snapToGrid w:val="0"/>
                <w:color w:val="000000"/>
              </w:rPr>
              <w:t xml:space="preserve">ul Polman: Captain </w:t>
            </w:r>
            <w:r w:rsidRPr="00AA3F38">
              <w:rPr>
                <w:rFonts w:ascii="Arial" w:hAnsi="Arial"/>
                <w:i/>
                <w:snapToGrid w:val="0"/>
                <w:color w:val="000000"/>
              </w:rPr>
              <w:t>Planet</w:t>
            </w:r>
            <w:r w:rsidRPr="00AA3F38">
              <w:rPr>
                <w:rFonts w:ascii="Arial" w:hAnsi="Arial"/>
                <w:snapToGrid w:val="0"/>
                <w:color w:val="000000"/>
              </w:rPr>
              <w:t xml:space="preserve"> 2012</w:t>
            </w:r>
          </w:p>
          <w:p w14:paraId="016FA758" w14:textId="77777777" w:rsidR="00C61330" w:rsidRPr="00037B40" w:rsidRDefault="00C61330" w:rsidP="00BB630B">
            <w:pPr>
              <w:rPr>
                <w:rFonts w:ascii="Arial" w:hAnsi="Arial"/>
                <w:snapToGrid w:val="0"/>
                <w:color w:val="000000"/>
                <w:sz w:val="18"/>
              </w:rPr>
            </w:pPr>
          </w:p>
          <w:p w14:paraId="33738980" w14:textId="77777777" w:rsidR="00DC7293" w:rsidRPr="00303287" w:rsidRDefault="00303287" w:rsidP="00BB630B">
            <w:pPr>
              <w:rPr>
                <w:rFonts w:ascii="Arial" w:hAnsi="Arial"/>
                <w:b/>
                <w:snapToGrid w:val="0"/>
                <w:color w:val="000000"/>
                <w:sz w:val="10"/>
              </w:rPr>
            </w:pPr>
            <w:r w:rsidRPr="00303287">
              <w:rPr>
                <w:rFonts w:ascii="Arial" w:hAnsi="Arial"/>
                <w:snapToGrid w:val="0"/>
                <w:color w:val="000000"/>
                <w:sz w:val="10"/>
              </w:rPr>
              <w:t xml:space="preserve"> </w:t>
            </w:r>
            <w:r w:rsidRPr="00303287">
              <w:rPr>
                <w:rFonts w:ascii="Arial" w:hAnsi="Arial"/>
                <w:b/>
                <w:snapToGrid w:val="0"/>
                <w:color w:val="000000"/>
                <w:sz w:val="10"/>
              </w:rPr>
              <w:t xml:space="preserve"> </w:t>
            </w:r>
          </w:p>
        </w:tc>
        <w:tc>
          <w:tcPr>
            <w:tcW w:w="3690" w:type="dxa"/>
          </w:tcPr>
          <w:p w14:paraId="726EC59F" w14:textId="77777777" w:rsidR="00DC7293" w:rsidRPr="007E598D" w:rsidRDefault="007E598D" w:rsidP="005E2895">
            <w:pPr>
              <w:rPr>
                <w:rFonts w:ascii="Arial" w:hAnsi="Arial"/>
                <w:b/>
              </w:rPr>
            </w:pPr>
            <w:r w:rsidRPr="007E598D">
              <w:rPr>
                <w:rFonts w:ascii="Arial" w:hAnsi="Arial"/>
                <w:b/>
              </w:rPr>
              <w:t>Logan in class at 4pm</w:t>
            </w:r>
          </w:p>
        </w:tc>
      </w:tr>
      <w:tr w:rsidR="00DC7293" w:rsidRPr="00AA3F38" w14:paraId="0F20E79C" w14:textId="77777777" w:rsidTr="00AF571F">
        <w:tc>
          <w:tcPr>
            <w:tcW w:w="630" w:type="dxa"/>
          </w:tcPr>
          <w:p w14:paraId="06BAA2B5" w14:textId="77777777" w:rsidR="00DC7293" w:rsidRPr="00AA3F38" w:rsidRDefault="00DC7293" w:rsidP="00D65CC9">
            <w:pPr>
              <w:rPr>
                <w:rFonts w:ascii="Arial" w:hAnsi="Arial"/>
                <w:snapToGrid w:val="0"/>
                <w:color w:val="000000"/>
              </w:rPr>
            </w:pPr>
            <w:r w:rsidRPr="00AA3F38">
              <w:rPr>
                <w:rFonts w:ascii="Arial" w:hAnsi="Arial"/>
                <w:snapToGrid w:val="0"/>
                <w:color w:val="000000"/>
              </w:rPr>
              <w:t xml:space="preserve">Tu </w:t>
            </w:r>
            <w:r w:rsidR="00E875E8">
              <w:rPr>
                <w:rFonts w:ascii="Arial" w:hAnsi="Arial"/>
                <w:snapToGrid w:val="0"/>
                <w:color w:val="000000"/>
              </w:rPr>
              <w:br/>
            </w:r>
            <w:r w:rsidRPr="00AA3F38">
              <w:rPr>
                <w:rFonts w:ascii="Arial" w:hAnsi="Arial"/>
                <w:snapToGrid w:val="0"/>
                <w:color w:val="000000"/>
              </w:rPr>
              <w:t xml:space="preserve">4-22 </w:t>
            </w:r>
          </w:p>
        </w:tc>
        <w:tc>
          <w:tcPr>
            <w:tcW w:w="5850" w:type="dxa"/>
          </w:tcPr>
          <w:p w14:paraId="4100BF70" w14:textId="77777777" w:rsidR="00BB630B" w:rsidRPr="00AA3F38" w:rsidRDefault="004820DD" w:rsidP="00BB630B">
            <w:pPr>
              <w:rPr>
                <w:rFonts w:ascii="Arial" w:hAnsi="Arial"/>
                <w:b/>
                <w:snapToGrid w:val="0"/>
                <w:color w:val="000000"/>
              </w:rPr>
            </w:pPr>
            <w:r w:rsidRPr="00AA3F38">
              <w:rPr>
                <w:rFonts w:ascii="Arial" w:hAnsi="Arial"/>
                <w:b/>
                <w:snapToGrid w:val="0"/>
                <w:color w:val="000000"/>
              </w:rPr>
              <w:t xml:space="preserve">In-Class </w:t>
            </w:r>
            <w:r w:rsidR="00BB630B" w:rsidRPr="00AA3F38">
              <w:rPr>
                <w:rFonts w:ascii="Arial" w:hAnsi="Arial"/>
                <w:b/>
                <w:snapToGrid w:val="0"/>
                <w:color w:val="000000"/>
              </w:rPr>
              <w:t>Working Day, International Business Plan</w:t>
            </w:r>
          </w:p>
          <w:p w14:paraId="54BD02AE" w14:textId="77777777" w:rsidR="00DC7293" w:rsidRPr="00AA3F38" w:rsidRDefault="00DC7293" w:rsidP="009E5E42">
            <w:pPr>
              <w:rPr>
                <w:rFonts w:ascii="Arial" w:hAnsi="Arial"/>
                <w:b/>
                <w:snapToGrid w:val="0"/>
                <w:color w:val="000000"/>
              </w:rPr>
            </w:pPr>
          </w:p>
        </w:tc>
        <w:tc>
          <w:tcPr>
            <w:tcW w:w="3690" w:type="dxa"/>
          </w:tcPr>
          <w:p w14:paraId="721CA2A0" w14:textId="77777777" w:rsidR="00DC7293" w:rsidRPr="00AA3F38" w:rsidRDefault="00DC7293" w:rsidP="005E2895">
            <w:pPr>
              <w:rPr>
                <w:rFonts w:ascii="Arial" w:hAnsi="Arial"/>
                <w:snapToGrid w:val="0"/>
                <w:color w:val="000000"/>
              </w:rPr>
            </w:pPr>
            <w:r w:rsidRPr="00AA3F38">
              <w:rPr>
                <w:rFonts w:ascii="Arial" w:hAnsi="Arial"/>
                <w:b/>
                <w:snapToGrid w:val="0"/>
                <w:color w:val="000000"/>
              </w:rPr>
              <w:t xml:space="preserve">EXAM 2 </w:t>
            </w:r>
            <w:r w:rsidRPr="00AA3F38">
              <w:rPr>
                <w:rFonts w:ascii="Arial" w:hAnsi="Arial"/>
                <w:snapToGrid w:val="0"/>
                <w:color w:val="000000"/>
              </w:rPr>
              <w:t>distrib</w:t>
            </w:r>
            <w:r w:rsidR="00C554C8">
              <w:rPr>
                <w:rFonts w:ascii="Arial" w:hAnsi="Arial"/>
                <w:snapToGrid w:val="0"/>
                <w:color w:val="000000"/>
              </w:rPr>
              <w:t>uted, covering Foley chapters 12</w:t>
            </w:r>
            <w:r w:rsidR="001C5B82">
              <w:rPr>
                <w:rFonts w:ascii="Arial" w:hAnsi="Arial"/>
                <w:snapToGrid w:val="0"/>
                <w:color w:val="000000"/>
              </w:rPr>
              <w:t>-22</w:t>
            </w:r>
            <w:r w:rsidRPr="00AA3F38">
              <w:rPr>
                <w:rFonts w:ascii="Arial" w:hAnsi="Arial"/>
                <w:snapToGrid w:val="0"/>
                <w:color w:val="000000"/>
              </w:rPr>
              <w:t>, and the HBR chapters since last exam</w:t>
            </w:r>
          </w:p>
          <w:p w14:paraId="4F97D706" w14:textId="77777777" w:rsidR="00DC7293" w:rsidRPr="00AA3F38" w:rsidRDefault="00DC7293" w:rsidP="005E2895">
            <w:pPr>
              <w:rPr>
                <w:sz w:val="10"/>
              </w:rPr>
            </w:pPr>
          </w:p>
        </w:tc>
      </w:tr>
      <w:tr w:rsidR="00DC7293" w:rsidRPr="00AA3F38" w14:paraId="66F656A4" w14:textId="77777777" w:rsidTr="00AF571F">
        <w:tc>
          <w:tcPr>
            <w:tcW w:w="630" w:type="dxa"/>
          </w:tcPr>
          <w:p w14:paraId="7C620AC2" w14:textId="77777777" w:rsidR="00DC7293" w:rsidRPr="00AA3F38" w:rsidRDefault="00DC7293" w:rsidP="008A11A5">
            <w:pPr>
              <w:rPr>
                <w:rFonts w:ascii="Arial" w:hAnsi="Arial"/>
                <w:snapToGrid w:val="0"/>
                <w:color w:val="000000"/>
              </w:rPr>
            </w:pPr>
            <w:r w:rsidRPr="00AA3F38">
              <w:rPr>
                <w:rFonts w:ascii="Arial" w:hAnsi="Arial"/>
                <w:snapToGrid w:val="0"/>
                <w:color w:val="000000"/>
              </w:rPr>
              <w:t xml:space="preserve">Th </w:t>
            </w:r>
            <w:r w:rsidR="00E875E8">
              <w:rPr>
                <w:rFonts w:ascii="Arial" w:hAnsi="Arial"/>
                <w:snapToGrid w:val="0"/>
                <w:color w:val="000000"/>
              </w:rPr>
              <w:br/>
            </w:r>
            <w:r w:rsidRPr="00AA3F38">
              <w:rPr>
                <w:rFonts w:ascii="Arial" w:hAnsi="Arial"/>
                <w:snapToGrid w:val="0"/>
                <w:color w:val="000000"/>
              </w:rPr>
              <w:t>4-24</w:t>
            </w:r>
          </w:p>
        </w:tc>
        <w:tc>
          <w:tcPr>
            <w:tcW w:w="5850" w:type="dxa"/>
          </w:tcPr>
          <w:p w14:paraId="5843B26E" w14:textId="77777777" w:rsidR="00DC7293" w:rsidRPr="00AA3F38" w:rsidRDefault="00FC4AC2" w:rsidP="00D65CC9">
            <w:pPr>
              <w:rPr>
                <w:rFonts w:ascii="Arial" w:hAnsi="Arial"/>
                <w:snapToGrid w:val="0"/>
                <w:color w:val="000000"/>
              </w:rPr>
            </w:pPr>
            <w:r>
              <w:rPr>
                <w:rFonts w:ascii="Arial" w:hAnsi="Arial"/>
                <w:snapToGrid w:val="0"/>
                <w:color w:val="000000"/>
              </w:rPr>
              <w:t>Show video: What are we doing here, for perhaps one hour</w:t>
            </w:r>
            <w:r w:rsidR="00346AF4">
              <w:rPr>
                <w:rFonts w:ascii="Arial" w:hAnsi="Arial"/>
                <w:snapToGrid w:val="0"/>
                <w:color w:val="000000"/>
              </w:rPr>
              <w:t xml:space="preserve">.  </w:t>
            </w:r>
            <w:r w:rsidR="00346AF4" w:rsidRPr="00346AF4">
              <w:rPr>
                <w:rFonts w:ascii="Arial" w:hAnsi="Arial"/>
                <w:snapToGrid w:val="0"/>
                <w:color w:val="000000"/>
              </w:rPr>
              <w:t xml:space="preserve">Video What Are We Doing Here?  http://www.whatarewedoinghere.net/      </w:t>
            </w:r>
          </w:p>
        </w:tc>
        <w:tc>
          <w:tcPr>
            <w:tcW w:w="3690" w:type="dxa"/>
          </w:tcPr>
          <w:p w14:paraId="38210CD7" w14:textId="77777777" w:rsidR="00DC7293" w:rsidRPr="00AA3F38" w:rsidRDefault="00DC7293" w:rsidP="009E5E42">
            <w:pPr>
              <w:rPr>
                <w:rFonts w:ascii="Arial" w:hAnsi="Arial"/>
                <w:b/>
                <w:snapToGrid w:val="0"/>
                <w:color w:val="000000"/>
              </w:rPr>
            </w:pPr>
            <w:r w:rsidRPr="00AA3F38">
              <w:rPr>
                <w:rFonts w:ascii="Arial" w:hAnsi="Arial"/>
                <w:b/>
              </w:rPr>
              <w:t>International Business Plan</w:t>
            </w:r>
            <w:r w:rsidRPr="00AA3F38">
              <w:rPr>
                <w:rFonts w:ascii="Arial" w:hAnsi="Arial"/>
              </w:rPr>
              <w:t xml:space="preserve"> presentations</w:t>
            </w:r>
            <w:r w:rsidR="00037B40">
              <w:rPr>
                <w:rFonts w:ascii="Arial" w:hAnsi="Arial"/>
              </w:rPr>
              <w:br/>
            </w:r>
          </w:p>
        </w:tc>
      </w:tr>
      <w:tr w:rsidR="00DC7293" w:rsidRPr="00AA3F38" w14:paraId="6309CD2C" w14:textId="77777777" w:rsidTr="00AF571F">
        <w:tc>
          <w:tcPr>
            <w:tcW w:w="630" w:type="dxa"/>
          </w:tcPr>
          <w:p w14:paraId="1366B6CF" w14:textId="77777777" w:rsidR="00DC7293" w:rsidRPr="00AA3F38" w:rsidRDefault="00DC7293" w:rsidP="008A11A5">
            <w:pPr>
              <w:rPr>
                <w:rFonts w:ascii="Arial" w:hAnsi="Arial"/>
                <w:snapToGrid w:val="0"/>
                <w:color w:val="000000"/>
              </w:rPr>
            </w:pPr>
            <w:r w:rsidRPr="00AA3F38">
              <w:rPr>
                <w:rFonts w:ascii="Arial" w:hAnsi="Arial"/>
                <w:snapToGrid w:val="0"/>
                <w:color w:val="000000"/>
              </w:rPr>
              <w:t xml:space="preserve">Tu </w:t>
            </w:r>
            <w:r w:rsidR="00E875E8">
              <w:rPr>
                <w:rFonts w:ascii="Arial" w:hAnsi="Arial"/>
                <w:snapToGrid w:val="0"/>
                <w:color w:val="000000"/>
              </w:rPr>
              <w:br/>
            </w:r>
            <w:r w:rsidRPr="00AA3F38">
              <w:rPr>
                <w:rFonts w:ascii="Arial" w:hAnsi="Arial"/>
                <w:snapToGrid w:val="0"/>
                <w:color w:val="000000"/>
              </w:rPr>
              <w:t>4-29</w:t>
            </w:r>
          </w:p>
        </w:tc>
        <w:tc>
          <w:tcPr>
            <w:tcW w:w="5850" w:type="dxa"/>
          </w:tcPr>
          <w:p w14:paraId="667FE5E2" w14:textId="77777777" w:rsidR="00DC7293" w:rsidRPr="00AA3F38" w:rsidRDefault="00DC7293" w:rsidP="00D65CC9">
            <w:pPr>
              <w:rPr>
                <w:rFonts w:ascii="Arial" w:hAnsi="Arial"/>
                <w:snapToGrid w:val="0"/>
                <w:color w:val="000000"/>
              </w:rPr>
            </w:pPr>
          </w:p>
        </w:tc>
        <w:tc>
          <w:tcPr>
            <w:tcW w:w="3690" w:type="dxa"/>
          </w:tcPr>
          <w:p w14:paraId="53A30244" w14:textId="77777777" w:rsidR="00DC7293" w:rsidRPr="00AA3F38" w:rsidRDefault="00DC7293" w:rsidP="009E5E42">
            <w:pPr>
              <w:rPr>
                <w:rFonts w:ascii="Arial" w:hAnsi="Arial"/>
                <w:b/>
                <w:snapToGrid w:val="0"/>
                <w:color w:val="000000"/>
              </w:rPr>
            </w:pPr>
            <w:r w:rsidRPr="00AA3F38">
              <w:rPr>
                <w:rFonts w:ascii="Arial" w:hAnsi="Arial"/>
                <w:b/>
              </w:rPr>
              <w:t>International Business Plan</w:t>
            </w:r>
            <w:r w:rsidRPr="00AA3F38">
              <w:rPr>
                <w:rFonts w:ascii="Arial" w:hAnsi="Arial"/>
              </w:rPr>
              <w:t xml:space="preserve"> presentations</w:t>
            </w:r>
          </w:p>
          <w:p w14:paraId="2F9ACB83" w14:textId="77777777" w:rsidR="00DC7293" w:rsidRDefault="00DC7293" w:rsidP="00C46220">
            <w:pPr>
              <w:rPr>
                <w:sz w:val="18"/>
              </w:rPr>
            </w:pPr>
          </w:p>
          <w:p w14:paraId="607E2E24" w14:textId="77777777" w:rsidR="00D511A6" w:rsidRPr="00AA3F38" w:rsidRDefault="00D511A6" w:rsidP="00D511A6">
            <w:pPr>
              <w:rPr>
                <w:rFonts w:ascii="Arial" w:hAnsi="Arial"/>
              </w:rPr>
            </w:pPr>
            <w:r w:rsidRPr="00AA3F38">
              <w:rPr>
                <w:rFonts w:ascii="Arial" w:hAnsi="Arial"/>
              </w:rPr>
              <w:t xml:space="preserve">Final </w:t>
            </w:r>
            <w:r w:rsidRPr="00AA3F38">
              <w:rPr>
                <w:rFonts w:ascii="Arial" w:hAnsi="Arial"/>
                <w:b/>
              </w:rPr>
              <w:t>International Business Plan</w:t>
            </w:r>
            <w:r w:rsidRPr="00AA3F38">
              <w:rPr>
                <w:rFonts w:ascii="Arial" w:hAnsi="Arial"/>
              </w:rPr>
              <w:t xml:space="preserve"> due</w:t>
            </w:r>
            <w:r>
              <w:rPr>
                <w:rFonts w:ascii="Arial" w:hAnsi="Arial"/>
              </w:rPr>
              <w:t xml:space="preserve">, </w:t>
            </w:r>
            <w:r w:rsidRPr="00AA3F38">
              <w:rPr>
                <w:rFonts w:ascii="Arial" w:hAnsi="Arial"/>
              </w:rPr>
              <w:t>Sections 1</w:t>
            </w:r>
            <w:r>
              <w:rPr>
                <w:rFonts w:ascii="Arial" w:hAnsi="Arial"/>
              </w:rPr>
              <w:t xml:space="preserve"> (Cultural Analysis), 2 (Economic Analysis), 3 (Market Analysis), and 4 (The Plan)</w:t>
            </w:r>
          </w:p>
          <w:p w14:paraId="63BCF4D7" w14:textId="77777777" w:rsidR="00D511A6" w:rsidRPr="001038ED" w:rsidRDefault="001038ED" w:rsidP="00C46220">
            <w:pPr>
              <w:rPr>
                <w:sz w:val="14"/>
              </w:rPr>
            </w:pPr>
            <w:r w:rsidRPr="001038ED">
              <w:rPr>
                <w:sz w:val="14"/>
              </w:rPr>
              <w:t xml:space="preserve"> </w:t>
            </w:r>
          </w:p>
        </w:tc>
      </w:tr>
      <w:tr w:rsidR="00DC7293" w:rsidRPr="00AA3F38" w14:paraId="25751CC3" w14:textId="77777777" w:rsidTr="00AF571F">
        <w:tc>
          <w:tcPr>
            <w:tcW w:w="630" w:type="dxa"/>
          </w:tcPr>
          <w:p w14:paraId="0A10EE80" w14:textId="77777777" w:rsidR="00DC7293" w:rsidRPr="00AA3F38" w:rsidRDefault="00DC7293" w:rsidP="008A11A5">
            <w:pPr>
              <w:rPr>
                <w:rFonts w:ascii="Arial" w:hAnsi="Arial"/>
                <w:snapToGrid w:val="0"/>
                <w:color w:val="000000"/>
              </w:rPr>
            </w:pPr>
            <w:r w:rsidRPr="00AA3F38">
              <w:rPr>
                <w:rFonts w:ascii="Arial" w:hAnsi="Arial"/>
                <w:snapToGrid w:val="0"/>
                <w:color w:val="000000"/>
              </w:rPr>
              <w:t xml:space="preserve">Th </w:t>
            </w:r>
            <w:r w:rsidR="00E875E8">
              <w:rPr>
                <w:rFonts w:ascii="Arial" w:hAnsi="Arial"/>
                <w:snapToGrid w:val="0"/>
                <w:color w:val="000000"/>
              </w:rPr>
              <w:br/>
            </w:r>
            <w:r w:rsidRPr="00AA3F38">
              <w:rPr>
                <w:rFonts w:ascii="Arial" w:hAnsi="Arial"/>
                <w:snapToGrid w:val="0"/>
                <w:color w:val="000000"/>
              </w:rPr>
              <w:t>5-1</w:t>
            </w:r>
          </w:p>
        </w:tc>
        <w:tc>
          <w:tcPr>
            <w:tcW w:w="5850" w:type="dxa"/>
          </w:tcPr>
          <w:p w14:paraId="469A4BFD" w14:textId="77777777" w:rsidR="00DC7293" w:rsidRPr="00AA3F38" w:rsidRDefault="00DC7293" w:rsidP="00D65CC9">
            <w:pPr>
              <w:rPr>
                <w:rFonts w:ascii="Arial" w:hAnsi="Arial"/>
                <w:snapToGrid w:val="0"/>
                <w:color w:val="000000"/>
              </w:rPr>
            </w:pPr>
          </w:p>
        </w:tc>
        <w:tc>
          <w:tcPr>
            <w:tcW w:w="3690" w:type="dxa"/>
          </w:tcPr>
          <w:p w14:paraId="2861F830" w14:textId="77777777" w:rsidR="00DC7293" w:rsidRPr="00AA3F38" w:rsidRDefault="00DC7293" w:rsidP="00C46220">
            <w:pPr>
              <w:rPr>
                <w:rFonts w:ascii="Arial" w:hAnsi="Arial"/>
                <w:b/>
                <w:snapToGrid w:val="0"/>
                <w:color w:val="000000"/>
              </w:rPr>
            </w:pPr>
            <w:r w:rsidRPr="00AA3F38">
              <w:rPr>
                <w:rFonts w:ascii="Arial" w:hAnsi="Arial"/>
                <w:b/>
              </w:rPr>
              <w:t>International Business Plan</w:t>
            </w:r>
            <w:r w:rsidRPr="00AA3F38">
              <w:rPr>
                <w:rFonts w:ascii="Arial" w:hAnsi="Arial"/>
              </w:rPr>
              <w:t xml:space="preserve"> presentations</w:t>
            </w:r>
          </w:p>
          <w:p w14:paraId="517B03A8" w14:textId="77777777" w:rsidR="00DC7293" w:rsidRPr="001038ED" w:rsidRDefault="00DC7293" w:rsidP="00C46220">
            <w:pPr>
              <w:rPr>
                <w:rFonts w:ascii="Arial" w:hAnsi="Arial"/>
                <w:b/>
                <w:sz w:val="14"/>
              </w:rPr>
            </w:pPr>
          </w:p>
          <w:p w14:paraId="7748230A" w14:textId="77777777" w:rsidR="00DC7293" w:rsidRPr="00AA3F38" w:rsidRDefault="00DC7293" w:rsidP="009E5E42">
            <w:pPr>
              <w:rPr>
                <w:rFonts w:ascii="Arial" w:hAnsi="Arial"/>
              </w:rPr>
            </w:pPr>
            <w:r w:rsidRPr="00AA3F38">
              <w:rPr>
                <w:rFonts w:ascii="Arial" w:hAnsi="Arial"/>
                <w:b/>
              </w:rPr>
              <w:t>Exam 2</w:t>
            </w:r>
            <w:r w:rsidRPr="00AA3F38">
              <w:rPr>
                <w:rFonts w:ascii="Arial" w:hAnsi="Arial"/>
              </w:rPr>
              <w:t xml:space="preserve"> due</w:t>
            </w:r>
          </w:p>
        </w:tc>
      </w:tr>
      <w:tr w:rsidR="00DC7293" w:rsidRPr="00B4156B" w14:paraId="784D86D0" w14:textId="77777777" w:rsidTr="005C215B">
        <w:tc>
          <w:tcPr>
            <w:tcW w:w="10170" w:type="dxa"/>
            <w:gridSpan w:val="3"/>
          </w:tcPr>
          <w:p w14:paraId="18DD2E7F" w14:textId="77777777" w:rsidR="00DC7293" w:rsidRDefault="00DC7293" w:rsidP="00B13F97">
            <w:pPr>
              <w:rPr>
                <w:rFonts w:ascii="Arial" w:hAnsi="Arial"/>
                <w:b/>
              </w:rPr>
            </w:pPr>
            <w:r w:rsidRPr="00AA3F38">
              <w:rPr>
                <w:rFonts w:ascii="Arial" w:hAnsi="Arial"/>
                <w:b/>
                <w:snapToGrid w:val="0"/>
                <w:color w:val="000000"/>
              </w:rPr>
              <w:t>Foley</w:t>
            </w:r>
            <w:r w:rsidRPr="00AA3F38">
              <w:rPr>
                <w:rFonts w:ascii="Arial" w:hAnsi="Arial"/>
                <w:snapToGrid w:val="0"/>
                <w:color w:val="000000"/>
              </w:rPr>
              <w:t xml:space="preserve"> = Foley textbook;  </w:t>
            </w:r>
            <w:r w:rsidRPr="00AA3F38">
              <w:rPr>
                <w:rFonts w:ascii="Arial" w:hAnsi="Arial"/>
                <w:b/>
                <w:snapToGrid w:val="0"/>
                <w:color w:val="000000"/>
              </w:rPr>
              <w:t>HBR</w:t>
            </w:r>
            <w:r w:rsidRPr="00AA3F38">
              <w:rPr>
                <w:rFonts w:ascii="Arial" w:hAnsi="Arial"/>
                <w:snapToGrid w:val="0"/>
                <w:color w:val="000000"/>
              </w:rPr>
              <w:t xml:space="preserve"> = Harvard Business Review textbook; All cases are from the </w:t>
            </w:r>
            <w:r w:rsidRPr="00AA3F38">
              <w:rPr>
                <w:rFonts w:ascii="Arial" w:hAnsi="Arial"/>
                <w:i/>
                <w:snapToGrid w:val="0"/>
                <w:color w:val="000000"/>
              </w:rPr>
              <w:t>Case Packet</w:t>
            </w:r>
          </w:p>
        </w:tc>
      </w:tr>
    </w:tbl>
    <w:p w14:paraId="5139E11B" w14:textId="77777777" w:rsidR="001A4DA0" w:rsidRDefault="00D65CC9" w:rsidP="000A67BF">
      <w:pPr>
        <w:pStyle w:val="Title"/>
        <w:rPr>
          <w:rFonts w:ascii="Arial" w:hAnsi="Arial"/>
          <w:sz w:val="22"/>
          <w:u w:val="none"/>
        </w:rPr>
      </w:pPr>
      <w:r>
        <w:rPr>
          <w:rFonts w:ascii="Arial" w:hAnsi="Arial"/>
          <w:sz w:val="24"/>
        </w:rPr>
        <w:br w:type="page"/>
      </w:r>
      <w:r w:rsidR="001A4DA0">
        <w:rPr>
          <w:rFonts w:ascii="Arial" w:hAnsi="Arial"/>
          <w:sz w:val="22"/>
          <w:u w:val="none"/>
        </w:rPr>
        <w:lastRenderedPageBreak/>
        <w:t>APPENDIX A</w:t>
      </w:r>
    </w:p>
    <w:p w14:paraId="347DB947" w14:textId="77777777" w:rsidR="001A4DA0" w:rsidRPr="001A4DA0" w:rsidRDefault="001A4DA0" w:rsidP="00B773E0">
      <w:pPr>
        <w:pStyle w:val="Title"/>
        <w:jc w:val="left"/>
        <w:rPr>
          <w:rFonts w:ascii="Arial" w:hAnsi="Arial"/>
          <w:sz w:val="10"/>
          <w:u w:val="none"/>
        </w:rPr>
      </w:pPr>
    </w:p>
    <w:p w14:paraId="5639A4EB" w14:textId="77777777" w:rsidR="00EA4605" w:rsidRPr="001A4DA0" w:rsidRDefault="00B773E0" w:rsidP="001A4DA0">
      <w:pPr>
        <w:pStyle w:val="Title"/>
        <w:rPr>
          <w:rFonts w:ascii="Arial" w:hAnsi="Arial"/>
          <w:sz w:val="4"/>
          <w:u w:val="none"/>
        </w:rPr>
      </w:pPr>
      <w:r w:rsidRPr="001A4DA0">
        <w:rPr>
          <w:rFonts w:ascii="Arial" w:hAnsi="Arial"/>
        </w:rPr>
        <w:t>SELECTED INTERNET SITES FOR INTERNATIONAL BUSINESS RESEARCH</w:t>
      </w:r>
      <w:r w:rsidRPr="001A4DA0">
        <w:rPr>
          <w:rFonts w:ascii="Arial" w:hAnsi="Arial"/>
        </w:rPr>
        <w:br/>
      </w:r>
    </w:p>
    <w:p w14:paraId="7C78BA30" w14:textId="77777777" w:rsidR="00B773E0" w:rsidRPr="00516FFE" w:rsidRDefault="00B773E0" w:rsidP="00B773E0">
      <w:pPr>
        <w:pStyle w:val="Title"/>
        <w:jc w:val="left"/>
        <w:rPr>
          <w:rFonts w:ascii="Arial" w:hAnsi="Arial"/>
          <w:u w:val="none"/>
        </w:rPr>
      </w:pPr>
      <w:r w:rsidRPr="00516FFE">
        <w:rPr>
          <w:rFonts w:ascii="Arial" w:hAnsi="Arial"/>
          <w:u w:val="none"/>
        </w:rPr>
        <w:t>Search Engines</w:t>
      </w:r>
    </w:p>
    <w:p w14:paraId="3E8BB614" w14:textId="77777777" w:rsidR="00B773E0" w:rsidRPr="00516FFE" w:rsidRDefault="00B773E0" w:rsidP="00B773E0">
      <w:pPr>
        <w:rPr>
          <w:rFonts w:ascii="Arial" w:hAnsi="Arial"/>
        </w:rPr>
      </w:pPr>
      <w:r w:rsidRPr="00516FFE">
        <w:rPr>
          <w:rFonts w:ascii="Arial" w:hAnsi="Arial"/>
        </w:rPr>
        <w:sym w:font="Symbol" w:char="F0A8"/>
      </w:r>
      <w:r w:rsidRPr="00516FFE">
        <w:rPr>
          <w:rFonts w:ascii="Arial" w:hAnsi="Arial"/>
        </w:rPr>
        <w:t xml:space="preserve">   </w:t>
      </w:r>
      <w:r w:rsidR="008A4E92" w:rsidRPr="00516FFE">
        <w:rPr>
          <w:rFonts w:ascii="Arial" w:hAnsi="Arial"/>
        </w:rPr>
        <w:t xml:space="preserve"> </w:t>
      </w:r>
      <w:proofErr w:type="spellStart"/>
      <w:r w:rsidR="000763F8" w:rsidRPr="00516FFE">
        <w:rPr>
          <w:rFonts w:ascii="Arial" w:hAnsi="Arial"/>
        </w:rPr>
        <w:t>globalEDGE</w:t>
      </w:r>
      <w:proofErr w:type="spellEnd"/>
      <w:r w:rsidR="000763F8" w:rsidRPr="00516FFE">
        <w:rPr>
          <w:rFonts w:ascii="Arial" w:hAnsi="Arial"/>
        </w:rPr>
        <w:t>™, i</w:t>
      </w:r>
      <w:r w:rsidRPr="00516FFE">
        <w:rPr>
          <w:rFonts w:ascii="Arial" w:hAnsi="Arial"/>
        </w:rPr>
        <w:t xml:space="preserve">nternational business search engine: </w:t>
      </w:r>
      <w:r w:rsidR="00A22DA1" w:rsidRPr="00516FFE">
        <w:rPr>
          <w:rFonts w:ascii="Arial" w:hAnsi="Arial"/>
        </w:rPr>
        <w:fldChar w:fldCharType="begin"/>
      </w:r>
      <w:r w:rsidRPr="00516FFE">
        <w:rPr>
          <w:rFonts w:ascii="Arial" w:hAnsi="Arial"/>
        </w:rPr>
        <w:instrText xml:space="preserve"> HYPERLINK http://globaledge.msu.edu/ibrd/ibrd.asp </w:instrText>
      </w:r>
      <w:r w:rsidR="00A22DA1" w:rsidRPr="00516FFE">
        <w:rPr>
          <w:rFonts w:ascii="Arial" w:hAnsi="Arial"/>
        </w:rPr>
        <w:fldChar w:fldCharType="separate"/>
      </w:r>
      <w:r w:rsidRPr="00516FFE">
        <w:rPr>
          <w:rFonts w:ascii="Arial" w:hAnsi="Arial"/>
        </w:rPr>
        <w:t xml:space="preserve"> </w:t>
      </w:r>
      <w:hyperlink r:id="rId8" w:history="1">
        <w:r w:rsidRPr="00516FFE">
          <w:rPr>
            <w:rStyle w:val="Hyperlink"/>
            <w:rFonts w:ascii="Arial" w:hAnsi="Arial"/>
          </w:rPr>
          <w:t>http://globaledge.msu.edu/ibrd/ibrd.asp</w:t>
        </w:r>
      </w:hyperlink>
      <w:r w:rsidRPr="00516FFE">
        <w:rPr>
          <w:rFonts w:ascii="Arial" w:hAnsi="Arial"/>
        </w:rPr>
        <w:t xml:space="preserve"> </w:t>
      </w:r>
    </w:p>
    <w:p w14:paraId="10D4F3D0" w14:textId="77777777" w:rsidR="003F453B" w:rsidRPr="00516FFE" w:rsidRDefault="00A22DA1" w:rsidP="00B773E0">
      <w:pPr>
        <w:rPr>
          <w:rFonts w:ascii="Arial" w:hAnsi="Arial"/>
        </w:rPr>
      </w:pPr>
      <w:r w:rsidRPr="00516FFE">
        <w:rPr>
          <w:rFonts w:ascii="Arial" w:hAnsi="Arial"/>
        </w:rPr>
        <w:fldChar w:fldCharType="end"/>
      </w:r>
      <w:r w:rsidR="008A4E92" w:rsidRPr="00516FFE">
        <w:rPr>
          <w:rFonts w:ascii="Arial" w:hAnsi="Arial"/>
        </w:rPr>
        <w:sym w:font="Symbol" w:char="F0A8"/>
      </w:r>
      <w:r w:rsidR="008A4E92" w:rsidRPr="00516FFE">
        <w:rPr>
          <w:rFonts w:ascii="Arial" w:hAnsi="Arial"/>
        </w:rPr>
        <w:t xml:space="preserve">    </w:t>
      </w:r>
      <w:r w:rsidR="003F453B" w:rsidRPr="00516FFE">
        <w:rPr>
          <w:rFonts w:ascii="Arial" w:hAnsi="Arial"/>
        </w:rPr>
        <w:t xml:space="preserve">U.S. Federal Government engine to search </w:t>
      </w:r>
      <w:r w:rsidR="008A4E92" w:rsidRPr="00516FFE">
        <w:rPr>
          <w:rFonts w:ascii="Arial" w:hAnsi="Arial"/>
        </w:rPr>
        <w:t>federal agencies</w:t>
      </w:r>
      <w:r w:rsidR="003F453B" w:rsidRPr="00516FFE">
        <w:rPr>
          <w:rFonts w:ascii="Arial" w:hAnsi="Arial"/>
        </w:rPr>
        <w:t xml:space="preserve">: </w:t>
      </w:r>
      <w:hyperlink r:id="rId9" w:history="1">
        <w:r w:rsidR="00151691" w:rsidRPr="00516FFE">
          <w:rPr>
            <w:rStyle w:val="Hyperlink"/>
            <w:rFonts w:ascii="Arial" w:hAnsi="Arial"/>
          </w:rPr>
          <w:t>http://www.fedstats.gov/</w:t>
        </w:r>
      </w:hyperlink>
      <w:r w:rsidR="00151691" w:rsidRPr="00516FFE">
        <w:rPr>
          <w:rFonts w:ascii="Arial" w:hAnsi="Arial"/>
        </w:rPr>
        <w:t xml:space="preserve"> </w:t>
      </w:r>
    </w:p>
    <w:p w14:paraId="549A1E2B" w14:textId="77777777" w:rsidR="00B773E0" w:rsidRPr="00516FFE" w:rsidRDefault="00B773E0" w:rsidP="00B773E0">
      <w:pPr>
        <w:rPr>
          <w:rFonts w:ascii="Arial" w:hAnsi="Arial"/>
        </w:rPr>
      </w:pPr>
      <w:r w:rsidRPr="00516FFE">
        <w:rPr>
          <w:rFonts w:ascii="Arial" w:hAnsi="Arial"/>
        </w:rPr>
        <w:sym w:font="Symbol" w:char="F0A8"/>
      </w:r>
      <w:r w:rsidRPr="00516FFE">
        <w:rPr>
          <w:rFonts w:ascii="Arial" w:hAnsi="Arial"/>
        </w:rPr>
        <w:t xml:space="preserve">   </w:t>
      </w:r>
      <w:r w:rsidR="008A4E92" w:rsidRPr="00516FFE">
        <w:rPr>
          <w:rFonts w:ascii="Arial" w:hAnsi="Arial"/>
        </w:rPr>
        <w:t xml:space="preserve"> </w:t>
      </w:r>
      <w:r w:rsidR="007D5BD8" w:rsidRPr="00516FFE">
        <w:rPr>
          <w:rFonts w:ascii="Arial" w:hAnsi="Arial"/>
        </w:rPr>
        <w:t xml:space="preserve">Industry Canada, various </w:t>
      </w:r>
      <w:r w:rsidRPr="00516FFE">
        <w:rPr>
          <w:rFonts w:ascii="Arial" w:hAnsi="Arial"/>
        </w:rPr>
        <w:t>international business</w:t>
      </w:r>
      <w:r w:rsidR="007D5BD8" w:rsidRPr="00516FFE">
        <w:rPr>
          <w:rFonts w:ascii="Arial" w:hAnsi="Arial"/>
        </w:rPr>
        <w:t xml:space="preserve"> resources</w:t>
      </w:r>
      <w:r w:rsidRPr="00516FFE">
        <w:rPr>
          <w:rFonts w:ascii="Arial" w:hAnsi="Arial"/>
        </w:rPr>
        <w:t xml:space="preserve">: </w:t>
      </w:r>
      <w:hyperlink r:id="rId10" w:history="1">
        <w:r w:rsidRPr="00516FFE">
          <w:rPr>
            <w:rStyle w:val="Hyperlink"/>
            <w:rFonts w:ascii="Arial" w:hAnsi="Arial"/>
          </w:rPr>
          <w:t>http://s</w:t>
        </w:r>
        <w:bookmarkStart w:id="2" w:name="_Hlt21322539"/>
        <w:r w:rsidRPr="00516FFE">
          <w:rPr>
            <w:rStyle w:val="Hyperlink"/>
            <w:rFonts w:ascii="Arial" w:hAnsi="Arial"/>
          </w:rPr>
          <w:t>t</w:t>
        </w:r>
        <w:bookmarkEnd w:id="2"/>
        <w:r w:rsidRPr="00516FFE">
          <w:rPr>
            <w:rStyle w:val="Hyperlink"/>
            <w:rFonts w:ascii="Arial" w:hAnsi="Arial"/>
          </w:rPr>
          <w:t>rategis.ic.gc.ca/</w:t>
        </w:r>
      </w:hyperlink>
    </w:p>
    <w:p w14:paraId="37844CE2" w14:textId="77777777" w:rsidR="00B773E0" w:rsidRPr="00516FFE" w:rsidRDefault="00B773E0" w:rsidP="00B773E0">
      <w:pPr>
        <w:numPr>
          <w:ilvl w:val="0"/>
          <w:numId w:val="4"/>
        </w:numPr>
        <w:rPr>
          <w:rFonts w:ascii="Arial" w:hAnsi="Arial"/>
        </w:rPr>
      </w:pPr>
      <w:r w:rsidRPr="00516FFE">
        <w:rPr>
          <w:rFonts w:ascii="Arial" w:hAnsi="Arial"/>
        </w:rPr>
        <w:t xml:space="preserve">Trade Compass – International Business Search Engine: </w:t>
      </w:r>
      <w:hyperlink r:id="rId11" w:history="1">
        <w:r w:rsidRPr="00516FFE">
          <w:rPr>
            <w:rStyle w:val="Hyperlink"/>
            <w:rFonts w:ascii="Arial" w:hAnsi="Arial"/>
          </w:rPr>
          <w:t>http://www.tradecompass.com/</w:t>
        </w:r>
      </w:hyperlink>
    </w:p>
    <w:p w14:paraId="69865E34" w14:textId="77777777" w:rsidR="00B773E0" w:rsidRPr="00516FFE" w:rsidRDefault="00B773E0" w:rsidP="00B773E0">
      <w:pPr>
        <w:numPr>
          <w:ilvl w:val="0"/>
          <w:numId w:val="4"/>
        </w:numPr>
        <w:rPr>
          <w:rFonts w:ascii="Arial" w:hAnsi="Arial"/>
        </w:rPr>
      </w:pPr>
      <w:proofErr w:type="spellStart"/>
      <w:r w:rsidRPr="00516FFE">
        <w:rPr>
          <w:rFonts w:ascii="Arial" w:hAnsi="Arial"/>
        </w:rPr>
        <w:t>Tradeport</w:t>
      </w:r>
      <w:proofErr w:type="spellEnd"/>
      <w:r w:rsidRPr="00516FFE">
        <w:rPr>
          <w:rFonts w:ascii="Arial" w:hAnsi="Arial"/>
        </w:rPr>
        <w:t xml:space="preserve"> – International Business Information: </w:t>
      </w:r>
      <w:hyperlink r:id="rId12" w:history="1">
        <w:r w:rsidRPr="00516FFE">
          <w:rPr>
            <w:rStyle w:val="Hyperlink"/>
            <w:rFonts w:ascii="Arial" w:hAnsi="Arial"/>
          </w:rPr>
          <w:t>http://www.tradeport.org/</w:t>
        </w:r>
      </w:hyperlink>
    </w:p>
    <w:p w14:paraId="62D8E481" w14:textId="77777777" w:rsidR="000763F8" w:rsidRPr="00516FFE" w:rsidRDefault="000763F8" w:rsidP="00B773E0">
      <w:pPr>
        <w:numPr>
          <w:ilvl w:val="0"/>
          <w:numId w:val="4"/>
        </w:numPr>
        <w:rPr>
          <w:rFonts w:ascii="Arial" w:hAnsi="Arial"/>
        </w:rPr>
      </w:pPr>
      <w:r w:rsidRPr="00516FFE">
        <w:rPr>
          <w:rFonts w:ascii="Arial" w:hAnsi="Arial"/>
        </w:rPr>
        <w:t xml:space="preserve">Bing’s links to international sites: </w:t>
      </w:r>
      <w:hyperlink r:id="rId13" w:history="1">
        <w:r w:rsidRPr="00516FFE">
          <w:rPr>
            <w:rStyle w:val="Hyperlink"/>
            <w:rFonts w:ascii="Arial" w:hAnsi="Arial"/>
          </w:rPr>
          <w:t>http://www.bing.com/worldwide.aspx</w:t>
        </w:r>
      </w:hyperlink>
      <w:r w:rsidRPr="00516FFE">
        <w:rPr>
          <w:rFonts w:ascii="Arial" w:hAnsi="Arial"/>
        </w:rPr>
        <w:t xml:space="preserve"> </w:t>
      </w:r>
    </w:p>
    <w:p w14:paraId="35C30D1E" w14:textId="77777777" w:rsidR="00B773E0" w:rsidRPr="00516FFE" w:rsidRDefault="00B773E0" w:rsidP="00B773E0">
      <w:pPr>
        <w:numPr>
          <w:ilvl w:val="0"/>
          <w:numId w:val="4"/>
        </w:numPr>
        <w:rPr>
          <w:rFonts w:ascii="Arial" w:hAnsi="Arial"/>
        </w:rPr>
      </w:pPr>
      <w:r w:rsidRPr="00516FFE">
        <w:rPr>
          <w:rFonts w:ascii="Arial" w:hAnsi="Arial"/>
        </w:rPr>
        <w:t>Yahoo U</w:t>
      </w:r>
      <w:r w:rsidR="001A4DA0">
        <w:rPr>
          <w:rFonts w:ascii="Arial" w:hAnsi="Arial"/>
        </w:rPr>
        <w:t>K</w:t>
      </w:r>
      <w:r w:rsidRPr="00516FFE">
        <w:rPr>
          <w:rFonts w:ascii="Arial" w:hAnsi="Arial"/>
        </w:rPr>
        <w:t xml:space="preserve"> (see bottom of page for links to other world Yahoo search engines): </w:t>
      </w:r>
      <w:hyperlink r:id="rId14" w:history="1">
        <w:r w:rsidRPr="00516FFE">
          <w:rPr>
            <w:rStyle w:val="Hyperlink"/>
            <w:rFonts w:ascii="Arial" w:hAnsi="Arial"/>
          </w:rPr>
          <w:t>http://uk.yahoo.com/</w:t>
        </w:r>
      </w:hyperlink>
    </w:p>
    <w:p w14:paraId="16DB1317" w14:textId="77777777" w:rsidR="00B773E0" w:rsidRPr="00516FFE" w:rsidRDefault="00B773E0" w:rsidP="00B773E0">
      <w:pPr>
        <w:numPr>
          <w:ilvl w:val="0"/>
          <w:numId w:val="4"/>
        </w:numPr>
        <w:rPr>
          <w:rFonts w:ascii="Arial" w:hAnsi="Arial"/>
        </w:rPr>
      </w:pPr>
      <w:r w:rsidRPr="00516FFE">
        <w:rPr>
          <w:rFonts w:ascii="Arial" w:hAnsi="Arial"/>
        </w:rPr>
        <w:t xml:space="preserve">The Globalization Website: </w:t>
      </w:r>
      <w:hyperlink r:id="rId15" w:history="1">
        <w:r w:rsidRPr="00516FFE">
          <w:rPr>
            <w:rStyle w:val="Hyperlink"/>
            <w:rFonts w:ascii="Arial" w:hAnsi="Arial"/>
          </w:rPr>
          <w:t>http://www.emory.edu/SOC/globalization/</w:t>
        </w:r>
      </w:hyperlink>
    </w:p>
    <w:p w14:paraId="6D780F00" w14:textId="77777777" w:rsidR="00151691" w:rsidRPr="00516FFE" w:rsidRDefault="00151691" w:rsidP="00B773E0">
      <w:pPr>
        <w:numPr>
          <w:ilvl w:val="0"/>
          <w:numId w:val="4"/>
        </w:numPr>
        <w:rPr>
          <w:rFonts w:ascii="Arial" w:hAnsi="Arial"/>
        </w:rPr>
      </w:pPr>
      <w:r w:rsidRPr="00516FFE">
        <w:rPr>
          <w:rFonts w:ascii="Arial" w:hAnsi="Arial"/>
        </w:rPr>
        <w:t xml:space="preserve">Serra International, various resources on trade barriers: </w:t>
      </w:r>
      <w:hyperlink r:id="rId16" w:history="1">
        <w:r w:rsidRPr="00516FFE">
          <w:rPr>
            <w:rStyle w:val="Hyperlink"/>
            <w:rFonts w:ascii="Arial" w:hAnsi="Arial"/>
          </w:rPr>
          <w:t>http://www.serraintl.com/resources.html</w:t>
        </w:r>
      </w:hyperlink>
      <w:r w:rsidRPr="00516FFE">
        <w:rPr>
          <w:rFonts w:ascii="Arial" w:hAnsi="Arial"/>
        </w:rPr>
        <w:t xml:space="preserve"> </w:t>
      </w:r>
    </w:p>
    <w:p w14:paraId="31E4754D" w14:textId="77777777" w:rsidR="00B773E0" w:rsidRPr="001A4DA0" w:rsidRDefault="00B773E0" w:rsidP="00B773E0">
      <w:pPr>
        <w:rPr>
          <w:rFonts w:ascii="Arial" w:hAnsi="Arial"/>
          <w:sz w:val="6"/>
        </w:rPr>
      </w:pPr>
    </w:p>
    <w:p w14:paraId="2474E005" w14:textId="77777777" w:rsidR="00B773E0" w:rsidRPr="00516FFE" w:rsidRDefault="00B773E0" w:rsidP="00B773E0">
      <w:pPr>
        <w:rPr>
          <w:rFonts w:ascii="Arial" w:hAnsi="Arial"/>
          <w:b/>
        </w:rPr>
      </w:pPr>
      <w:r w:rsidRPr="00516FFE">
        <w:rPr>
          <w:rFonts w:ascii="Arial" w:hAnsi="Arial"/>
          <w:b/>
        </w:rPr>
        <w:t>General Information</w:t>
      </w:r>
    </w:p>
    <w:p w14:paraId="32C2D983" w14:textId="77777777" w:rsidR="00151691" w:rsidRPr="00516FFE" w:rsidRDefault="00151691" w:rsidP="00B773E0">
      <w:pPr>
        <w:numPr>
          <w:ilvl w:val="0"/>
          <w:numId w:val="7"/>
        </w:numPr>
        <w:rPr>
          <w:rFonts w:ascii="Arial" w:hAnsi="Arial"/>
        </w:rPr>
      </w:pPr>
      <w:r w:rsidRPr="00516FFE">
        <w:rPr>
          <w:rFonts w:ascii="Arial" w:hAnsi="Arial"/>
        </w:rPr>
        <w:t xml:space="preserve">International Monetary Fund, various international statistics: </w:t>
      </w:r>
      <w:hyperlink r:id="rId17" w:history="1">
        <w:r w:rsidRPr="00516FFE">
          <w:rPr>
            <w:rStyle w:val="Hyperlink"/>
            <w:rFonts w:ascii="Arial" w:hAnsi="Arial"/>
          </w:rPr>
          <w:t>http://www.imf.org</w:t>
        </w:r>
      </w:hyperlink>
      <w:r w:rsidRPr="00516FFE">
        <w:rPr>
          <w:rFonts w:ascii="Arial" w:hAnsi="Arial"/>
        </w:rPr>
        <w:t xml:space="preserve"> </w:t>
      </w:r>
    </w:p>
    <w:p w14:paraId="781F4B2E" w14:textId="77777777" w:rsidR="00B773E0" w:rsidRPr="00516FFE" w:rsidRDefault="00B773E0" w:rsidP="00B773E0">
      <w:pPr>
        <w:numPr>
          <w:ilvl w:val="0"/>
          <w:numId w:val="7"/>
        </w:numPr>
        <w:rPr>
          <w:rFonts w:ascii="Arial" w:hAnsi="Arial"/>
        </w:rPr>
      </w:pPr>
      <w:r w:rsidRPr="00516FFE">
        <w:rPr>
          <w:rFonts w:ascii="Arial" w:hAnsi="Arial"/>
        </w:rPr>
        <w:t xml:space="preserve">Country Commercial Guides:  </w:t>
      </w:r>
      <w:hyperlink r:id="rId18" w:history="1">
        <w:r w:rsidRPr="00516FFE">
          <w:rPr>
            <w:rStyle w:val="Hyperlink"/>
            <w:rFonts w:ascii="Arial" w:hAnsi="Arial"/>
          </w:rPr>
          <w:t>http://www.state.gov/www/about_state/business/com_guides/</w:t>
        </w:r>
      </w:hyperlink>
      <w:r w:rsidRPr="00516FFE">
        <w:rPr>
          <w:rFonts w:ascii="Arial" w:hAnsi="Arial"/>
        </w:rPr>
        <w:t xml:space="preserve"> </w:t>
      </w:r>
      <w:r w:rsidRPr="00516FFE">
        <w:rPr>
          <w:rFonts w:ascii="Arial" w:hAnsi="Arial"/>
          <w:b/>
          <w:i/>
        </w:rPr>
        <w:t xml:space="preserve">or </w:t>
      </w:r>
      <w:r w:rsidRPr="00516FFE">
        <w:rPr>
          <w:rFonts w:ascii="Arial" w:hAnsi="Arial"/>
        </w:rPr>
        <w:t>just enter the keywords “commercial guide [country name]” at the Google search engine</w:t>
      </w:r>
    </w:p>
    <w:p w14:paraId="639426AF" w14:textId="77777777" w:rsidR="00B773E0" w:rsidRPr="00516FFE" w:rsidRDefault="00B773E0" w:rsidP="00B773E0">
      <w:pPr>
        <w:numPr>
          <w:ilvl w:val="0"/>
          <w:numId w:val="7"/>
        </w:numPr>
        <w:rPr>
          <w:rFonts w:ascii="Arial" w:hAnsi="Arial"/>
        </w:rPr>
      </w:pPr>
      <w:r w:rsidRPr="00516FFE">
        <w:rPr>
          <w:rFonts w:ascii="Arial" w:hAnsi="Arial"/>
        </w:rPr>
        <w:t xml:space="preserve">U.S. Department of Commerce, International Trade Administration: </w:t>
      </w:r>
      <w:hyperlink r:id="rId19" w:history="1">
        <w:r w:rsidRPr="00516FFE">
          <w:rPr>
            <w:rStyle w:val="Hyperlink"/>
            <w:rFonts w:ascii="Arial" w:hAnsi="Arial"/>
          </w:rPr>
          <w:t>http://www.ita.doc.gov/</w:t>
        </w:r>
      </w:hyperlink>
    </w:p>
    <w:p w14:paraId="459CF4E5" w14:textId="77777777" w:rsidR="00B773E0" w:rsidRPr="00516FFE" w:rsidRDefault="00B773E0" w:rsidP="00B773E0">
      <w:pPr>
        <w:numPr>
          <w:ilvl w:val="0"/>
          <w:numId w:val="5"/>
        </w:numPr>
        <w:rPr>
          <w:rFonts w:ascii="Arial" w:hAnsi="Arial"/>
        </w:rPr>
      </w:pPr>
      <w:r w:rsidRPr="00516FFE">
        <w:rPr>
          <w:rFonts w:ascii="Arial" w:hAnsi="Arial"/>
        </w:rPr>
        <w:t xml:space="preserve">Central Intelligence Agency:  </w:t>
      </w:r>
      <w:hyperlink r:id="rId20" w:history="1">
        <w:r w:rsidRPr="00516FFE">
          <w:rPr>
            <w:rStyle w:val="Hyperlink"/>
            <w:rFonts w:ascii="Arial" w:hAnsi="Arial"/>
          </w:rPr>
          <w:t>http://www.odci.gov/cia/publications/factbook/index.html</w:t>
        </w:r>
      </w:hyperlink>
    </w:p>
    <w:p w14:paraId="316BCF8E" w14:textId="77777777" w:rsidR="003F453B" w:rsidRPr="00516FFE" w:rsidRDefault="003F453B" w:rsidP="00B773E0">
      <w:pPr>
        <w:numPr>
          <w:ilvl w:val="0"/>
          <w:numId w:val="5"/>
        </w:numPr>
        <w:rPr>
          <w:rFonts w:ascii="Arial" w:hAnsi="Arial"/>
        </w:rPr>
      </w:pPr>
      <w:r w:rsidRPr="00516FFE">
        <w:rPr>
          <w:rFonts w:ascii="Arial" w:hAnsi="Arial"/>
        </w:rPr>
        <w:t xml:space="preserve">UNCTAD (United Nations Conference on Trade and Development: </w:t>
      </w:r>
      <w:hyperlink r:id="rId21" w:history="1">
        <w:r w:rsidRPr="00516FFE">
          <w:rPr>
            <w:rStyle w:val="Hyperlink"/>
            <w:rFonts w:ascii="Arial" w:hAnsi="Arial"/>
          </w:rPr>
          <w:t>http://www.unctad.org</w:t>
        </w:r>
      </w:hyperlink>
      <w:r w:rsidRPr="00516FFE">
        <w:rPr>
          <w:rFonts w:ascii="Arial" w:hAnsi="Arial"/>
        </w:rPr>
        <w:t xml:space="preserve">  </w:t>
      </w:r>
    </w:p>
    <w:p w14:paraId="100656AD" w14:textId="77777777" w:rsidR="00B773E0" w:rsidRPr="00516FFE" w:rsidRDefault="00B773E0" w:rsidP="00B773E0">
      <w:pPr>
        <w:numPr>
          <w:ilvl w:val="0"/>
          <w:numId w:val="5"/>
        </w:numPr>
        <w:rPr>
          <w:rFonts w:ascii="Arial" w:hAnsi="Arial"/>
        </w:rPr>
      </w:pPr>
      <w:r w:rsidRPr="00516FFE">
        <w:rPr>
          <w:rFonts w:ascii="Arial" w:hAnsi="Arial"/>
        </w:rPr>
        <w:t xml:space="preserve">Organization for Economic Cooperation and Development (OECD): </w:t>
      </w:r>
      <w:hyperlink r:id="rId22" w:history="1">
        <w:r w:rsidRPr="00516FFE">
          <w:rPr>
            <w:rStyle w:val="Hyperlink"/>
            <w:rFonts w:ascii="Arial" w:hAnsi="Arial"/>
          </w:rPr>
          <w:t>http://www.oec</w:t>
        </w:r>
        <w:bookmarkStart w:id="3" w:name="_Hlt2501959"/>
        <w:r w:rsidRPr="00516FFE">
          <w:rPr>
            <w:rStyle w:val="Hyperlink"/>
            <w:rFonts w:ascii="Arial" w:hAnsi="Arial"/>
          </w:rPr>
          <w:t>d</w:t>
        </w:r>
        <w:bookmarkEnd w:id="3"/>
        <w:r w:rsidRPr="00516FFE">
          <w:rPr>
            <w:rStyle w:val="Hyperlink"/>
            <w:rFonts w:ascii="Arial" w:hAnsi="Arial"/>
          </w:rPr>
          <w:t>.org/</w:t>
        </w:r>
      </w:hyperlink>
    </w:p>
    <w:p w14:paraId="5E37E763" w14:textId="77777777" w:rsidR="00B773E0" w:rsidRPr="00516FFE" w:rsidRDefault="00B773E0" w:rsidP="00B773E0">
      <w:pPr>
        <w:numPr>
          <w:ilvl w:val="0"/>
          <w:numId w:val="5"/>
        </w:numPr>
        <w:rPr>
          <w:rFonts w:ascii="Arial" w:hAnsi="Arial"/>
        </w:rPr>
      </w:pPr>
      <w:r w:rsidRPr="00516FFE">
        <w:rPr>
          <w:rFonts w:ascii="Arial" w:hAnsi="Arial"/>
        </w:rPr>
        <w:t xml:space="preserve">United Nations databases: </w:t>
      </w:r>
      <w:hyperlink r:id="rId23" w:history="1">
        <w:r w:rsidRPr="00516FFE">
          <w:rPr>
            <w:rStyle w:val="Hyperlink"/>
            <w:rFonts w:ascii="Arial" w:hAnsi="Arial"/>
          </w:rPr>
          <w:t>http://www.un.org/da</w:t>
        </w:r>
        <w:bookmarkStart w:id="4" w:name="_Hlt2501987"/>
        <w:r w:rsidRPr="00516FFE">
          <w:rPr>
            <w:rStyle w:val="Hyperlink"/>
            <w:rFonts w:ascii="Arial" w:hAnsi="Arial"/>
          </w:rPr>
          <w:t>t</w:t>
        </w:r>
        <w:bookmarkEnd w:id="4"/>
        <w:r w:rsidRPr="00516FFE">
          <w:rPr>
            <w:rStyle w:val="Hyperlink"/>
            <w:rFonts w:ascii="Arial" w:hAnsi="Arial"/>
          </w:rPr>
          <w:t>abases/index.html</w:t>
        </w:r>
      </w:hyperlink>
      <w:r w:rsidR="00151691" w:rsidRPr="00516FFE">
        <w:rPr>
          <w:rFonts w:ascii="Arial" w:hAnsi="Arial"/>
        </w:rPr>
        <w:t xml:space="preserve"> and </w:t>
      </w:r>
      <w:hyperlink r:id="rId24" w:history="1">
        <w:r w:rsidR="00151691" w:rsidRPr="00516FFE">
          <w:rPr>
            <w:rStyle w:val="Hyperlink"/>
            <w:rFonts w:ascii="Arial" w:hAnsi="Arial"/>
          </w:rPr>
          <w:t>http://unstats.un.org/unsd/syb/</w:t>
        </w:r>
      </w:hyperlink>
      <w:r w:rsidR="00151691" w:rsidRPr="00516FFE">
        <w:rPr>
          <w:rFonts w:ascii="Arial" w:hAnsi="Arial"/>
        </w:rPr>
        <w:t xml:space="preserve"> </w:t>
      </w:r>
    </w:p>
    <w:p w14:paraId="21B4B82E" w14:textId="77777777" w:rsidR="00B773E0" w:rsidRPr="00516FFE" w:rsidRDefault="00B773E0" w:rsidP="00B773E0">
      <w:pPr>
        <w:numPr>
          <w:ilvl w:val="0"/>
          <w:numId w:val="5"/>
        </w:numPr>
        <w:rPr>
          <w:rFonts w:ascii="Arial" w:hAnsi="Arial"/>
        </w:rPr>
      </w:pPr>
      <w:r w:rsidRPr="00516FFE">
        <w:rPr>
          <w:rFonts w:ascii="Arial" w:hAnsi="Arial"/>
        </w:rPr>
        <w:t xml:space="preserve">The World Bank: </w:t>
      </w:r>
      <w:hyperlink r:id="rId25" w:history="1">
        <w:r w:rsidRPr="00516FFE">
          <w:rPr>
            <w:rStyle w:val="Hyperlink"/>
            <w:rFonts w:ascii="Arial" w:hAnsi="Arial"/>
          </w:rPr>
          <w:t>http://www.worl</w:t>
        </w:r>
        <w:bookmarkStart w:id="5" w:name="_Hlt2502002"/>
        <w:r w:rsidRPr="00516FFE">
          <w:rPr>
            <w:rStyle w:val="Hyperlink"/>
            <w:rFonts w:ascii="Arial" w:hAnsi="Arial"/>
          </w:rPr>
          <w:t>d</w:t>
        </w:r>
        <w:bookmarkEnd w:id="5"/>
        <w:r w:rsidRPr="00516FFE">
          <w:rPr>
            <w:rStyle w:val="Hyperlink"/>
            <w:rFonts w:ascii="Arial" w:hAnsi="Arial"/>
          </w:rPr>
          <w:t>bank.org/</w:t>
        </w:r>
      </w:hyperlink>
    </w:p>
    <w:p w14:paraId="2D0A6FD0" w14:textId="77777777" w:rsidR="00B773E0" w:rsidRPr="00516FFE" w:rsidRDefault="00B773E0" w:rsidP="00B773E0">
      <w:pPr>
        <w:numPr>
          <w:ilvl w:val="0"/>
          <w:numId w:val="5"/>
        </w:numPr>
        <w:rPr>
          <w:rFonts w:ascii="Arial" w:hAnsi="Arial"/>
        </w:rPr>
      </w:pPr>
      <w:r w:rsidRPr="00516FFE">
        <w:rPr>
          <w:rFonts w:ascii="Arial" w:hAnsi="Arial"/>
        </w:rPr>
        <w:t xml:space="preserve">World Trade Organization (WTO): </w:t>
      </w:r>
      <w:hyperlink r:id="rId26" w:history="1">
        <w:r w:rsidRPr="00516FFE">
          <w:rPr>
            <w:rStyle w:val="Hyperlink"/>
            <w:rFonts w:ascii="Arial" w:hAnsi="Arial"/>
          </w:rPr>
          <w:t>http://www.wto.org/</w:t>
        </w:r>
      </w:hyperlink>
    </w:p>
    <w:p w14:paraId="047053C3" w14:textId="77777777" w:rsidR="008A4E92" w:rsidRPr="00516FFE" w:rsidRDefault="008A4E92" w:rsidP="00B773E0">
      <w:pPr>
        <w:numPr>
          <w:ilvl w:val="0"/>
          <w:numId w:val="5"/>
        </w:numPr>
        <w:rPr>
          <w:rFonts w:ascii="Arial" w:hAnsi="Arial"/>
        </w:rPr>
      </w:pPr>
      <w:r w:rsidRPr="00516FFE">
        <w:rPr>
          <w:rFonts w:ascii="Arial" w:hAnsi="Arial"/>
        </w:rPr>
        <w:t xml:space="preserve">Economic indicators and data on individual countries: </w:t>
      </w:r>
      <w:hyperlink r:id="rId27" w:history="1">
        <w:r w:rsidRPr="00516FFE">
          <w:rPr>
            <w:rStyle w:val="Hyperlink"/>
            <w:rFonts w:ascii="Arial" w:hAnsi="Arial"/>
          </w:rPr>
          <w:t>http://www.tradingeconomics.com</w:t>
        </w:r>
      </w:hyperlink>
      <w:r w:rsidRPr="00516FFE">
        <w:rPr>
          <w:rFonts w:ascii="Arial" w:hAnsi="Arial"/>
        </w:rPr>
        <w:t xml:space="preserve"> </w:t>
      </w:r>
    </w:p>
    <w:p w14:paraId="644A011B" w14:textId="77777777" w:rsidR="008A4E92" w:rsidRPr="00516FFE" w:rsidRDefault="008A4E92" w:rsidP="00B773E0">
      <w:pPr>
        <w:numPr>
          <w:ilvl w:val="0"/>
          <w:numId w:val="5"/>
        </w:numPr>
        <w:rPr>
          <w:rFonts w:ascii="Arial" w:hAnsi="Arial"/>
        </w:rPr>
      </w:pPr>
      <w:r w:rsidRPr="00516FFE">
        <w:rPr>
          <w:rFonts w:ascii="Arial" w:hAnsi="Arial"/>
        </w:rPr>
        <w:t xml:space="preserve">U.S. Chamber of Commerce, on international trade: </w:t>
      </w:r>
      <w:hyperlink r:id="rId28" w:history="1">
        <w:r w:rsidRPr="00516FFE">
          <w:rPr>
            <w:rStyle w:val="Hyperlink"/>
            <w:rFonts w:ascii="Arial" w:hAnsi="Arial"/>
          </w:rPr>
          <w:t>http://www.uschamber.com/international</w:t>
        </w:r>
      </w:hyperlink>
      <w:r w:rsidRPr="00516FFE">
        <w:rPr>
          <w:rFonts w:ascii="Arial" w:hAnsi="Arial"/>
        </w:rPr>
        <w:t xml:space="preserve"> </w:t>
      </w:r>
    </w:p>
    <w:p w14:paraId="06195B87" w14:textId="77777777" w:rsidR="00CD7184" w:rsidRPr="00516FFE" w:rsidRDefault="00CD7184" w:rsidP="00B773E0">
      <w:pPr>
        <w:numPr>
          <w:ilvl w:val="0"/>
          <w:numId w:val="5"/>
        </w:numPr>
        <w:rPr>
          <w:rFonts w:ascii="Arial" w:hAnsi="Arial"/>
        </w:rPr>
      </w:pPr>
      <w:r w:rsidRPr="00516FFE">
        <w:rPr>
          <w:rFonts w:ascii="Arial" w:hAnsi="Arial"/>
        </w:rPr>
        <w:t xml:space="preserve">McKinsey Quarterly, various articles: </w:t>
      </w:r>
      <w:hyperlink r:id="rId29" w:history="1">
        <w:r w:rsidRPr="00516FFE">
          <w:rPr>
            <w:rStyle w:val="Hyperlink"/>
            <w:rFonts w:ascii="Arial" w:hAnsi="Arial"/>
          </w:rPr>
          <w:t>https://www.mckinseyquarterly.com/home.aspx</w:t>
        </w:r>
      </w:hyperlink>
      <w:r w:rsidRPr="00516FFE">
        <w:rPr>
          <w:rFonts w:ascii="Arial" w:hAnsi="Arial"/>
        </w:rPr>
        <w:t xml:space="preserve"> </w:t>
      </w:r>
    </w:p>
    <w:p w14:paraId="15D9010B" w14:textId="77777777" w:rsidR="00912FAE" w:rsidRDefault="00652085" w:rsidP="00B773E0">
      <w:pPr>
        <w:numPr>
          <w:ilvl w:val="0"/>
          <w:numId w:val="5"/>
        </w:numPr>
        <w:rPr>
          <w:rFonts w:ascii="Arial" w:hAnsi="Arial"/>
        </w:rPr>
      </w:pPr>
      <w:r w:rsidRPr="00516FFE">
        <w:rPr>
          <w:rFonts w:ascii="Arial" w:hAnsi="Arial"/>
        </w:rPr>
        <w:t xml:space="preserve">World Economic Forum, reports on various topical issues: </w:t>
      </w:r>
      <w:hyperlink r:id="rId30" w:history="1">
        <w:r w:rsidRPr="00516FFE">
          <w:rPr>
            <w:rStyle w:val="Hyperlink"/>
            <w:rFonts w:ascii="Arial" w:hAnsi="Arial"/>
          </w:rPr>
          <w:t>http://www.weforum.org/reports</w:t>
        </w:r>
      </w:hyperlink>
    </w:p>
    <w:p w14:paraId="4109C2E9" w14:textId="77777777" w:rsidR="00652085" w:rsidRPr="00516FFE" w:rsidRDefault="00912FAE" w:rsidP="00B773E0">
      <w:pPr>
        <w:numPr>
          <w:ilvl w:val="0"/>
          <w:numId w:val="5"/>
        </w:numPr>
        <w:rPr>
          <w:rFonts w:ascii="Arial" w:hAnsi="Arial"/>
        </w:rPr>
      </w:pPr>
      <w:proofErr w:type="spellStart"/>
      <w:r>
        <w:rPr>
          <w:rFonts w:ascii="Arial" w:hAnsi="Arial"/>
        </w:rPr>
        <w:t>Gapminder</w:t>
      </w:r>
      <w:proofErr w:type="spellEnd"/>
      <w:r>
        <w:rPr>
          <w:rFonts w:ascii="Arial" w:hAnsi="Arial"/>
        </w:rPr>
        <w:t xml:space="preserve">, various data and exhibits: </w:t>
      </w:r>
      <w:hyperlink r:id="rId31" w:history="1">
        <w:r w:rsidRPr="00D730CB">
          <w:rPr>
            <w:rStyle w:val="Hyperlink"/>
            <w:rFonts w:ascii="Arial" w:hAnsi="Arial"/>
          </w:rPr>
          <w:t>http://www.gapminder.org/</w:t>
        </w:r>
      </w:hyperlink>
      <w:r>
        <w:rPr>
          <w:rFonts w:ascii="Arial" w:hAnsi="Arial"/>
        </w:rPr>
        <w:t xml:space="preserve"> </w:t>
      </w:r>
    </w:p>
    <w:p w14:paraId="2E873C2A" w14:textId="77777777" w:rsidR="00B773E0" w:rsidRPr="001A4DA0" w:rsidRDefault="00B773E0" w:rsidP="00B773E0">
      <w:pPr>
        <w:rPr>
          <w:rFonts w:ascii="Arial" w:hAnsi="Arial"/>
          <w:b/>
          <w:sz w:val="6"/>
          <w:u w:val="single"/>
        </w:rPr>
      </w:pPr>
    </w:p>
    <w:p w14:paraId="151BD0BB" w14:textId="77777777" w:rsidR="00B773E0" w:rsidRPr="00516FFE" w:rsidRDefault="00B773E0" w:rsidP="00B773E0">
      <w:pPr>
        <w:rPr>
          <w:rFonts w:ascii="Arial" w:hAnsi="Arial"/>
          <w:b/>
        </w:rPr>
      </w:pPr>
      <w:r w:rsidRPr="00516FFE">
        <w:rPr>
          <w:rFonts w:ascii="Arial" w:hAnsi="Arial"/>
          <w:b/>
        </w:rPr>
        <w:t>Information on Specific Topics or Nations</w:t>
      </w:r>
    </w:p>
    <w:p w14:paraId="6723559F" w14:textId="77777777" w:rsidR="000763F8" w:rsidRPr="00516FFE" w:rsidRDefault="000763F8" w:rsidP="00B773E0">
      <w:pPr>
        <w:numPr>
          <w:ilvl w:val="0"/>
          <w:numId w:val="6"/>
        </w:numPr>
        <w:rPr>
          <w:rFonts w:ascii="Arial" w:hAnsi="Arial"/>
        </w:rPr>
      </w:pPr>
      <w:r w:rsidRPr="00516FFE">
        <w:rPr>
          <w:rFonts w:ascii="Arial" w:hAnsi="Arial"/>
        </w:rPr>
        <w:t xml:space="preserve">Company-specific research: </w:t>
      </w:r>
      <w:hyperlink r:id="rId32" w:history="1">
        <w:r w:rsidR="001A4DA0" w:rsidRPr="00A14520">
          <w:rPr>
            <w:rStyle w:val="Hyperlink"/>
            <w:rFonts w:ascii="Arial" w:hAnsi="Arial"/>
          </w:rPr>
          <w:t>http://www</w:t>
        </w:r>
      </w:hyperlink>
      <w:r w:rsidRPr="00516FFE">
        <w:rPr>
          <w:rFonts w:ascii="Arial" w:hAnsi="Arial"/>
        </w:rPr>
        <w:t xml:space="preserve">.hoovers.com (also available through school libraries)  </w:t>
      </w:r>
    </w:p>
    <w:p w14:paraId="51989DBC" w14:textId="77777777" w:rsidR="000763F8" w:rsidRPr="00516FFE" w:rsidRDefault="000763F8" w:rsidP="00B773E0">
      <w:pPr>
        <w:numPr>
          <w:ilvl w:val="0"/>
          <w:numId w:val="6"/>
        </w:numPr>
        <w:rPr>
          <w:rFonts w:ascii="Arial" w:hAnsi="Arial"/>
        </w:rPr>
      </w:pPr>
      <w:r w:rsidRPr="00516FFE">
        <w:rPr>
          <w:rFonts w:ascii="Arial" w:hAnsi="Arial"/>
        </w:rPr>
        <w:t xml:space="preserve">AT Kearney indices, on trade and investment: </w:t>
      </w:r>
      <w:hyperlink r:id="rId33" w:history="1">
        <w:r w:rsidRPr="00516FFE">
          <w:rPr>
            <w:rStyle w:val="Hyperlink"/>
            <w:rFonts w:ascii="Arial" w:hAnsi="Arial"/>
          </w:rPr>
          <w:t>http://www.atkearney.com</w:t>
        </w:r>
      </w:hyperlink>
      <w:r w:rsidRPr="00516FFE">
        <w:rPr>
          <w:rFonts w:ascii="Arial" w:hAnsi="Arial"/>
        </w:rPr>
        <w:t xml:space="preserve"> </w:t>
      </w:r>
    </w:p>
    <w:p w14:paraId="66E8217E" w14:textId="77777777" w:rsidR="008A4E92" w:rsidRPr="00516FFE" w:rsidRDefault="008A4E92" w:rsidP="00B773E0">
      <w:pPr>
        <w:numPr>
          <w:ilvl w:val="0"/>
          <w:numId w:val="6"/>
        </w:numPr>
        <w:rPr>
          <w:rFonts w:ascii="Arial" w:hAnsi="Arial"/>
        </w:rPr>
      </w:pPr>
      <w:r w:rsidRPr="00516FFE">
        <w:rPr>
          <w:rFonts w:ascii="Arial" w:hAnsi="Arial"/>
        </w:rPr>
        <w:t xml:space="preserve">International Trade Commission, on tariffs and trade barriers: </w:t>
      </w:r>
      <w:hyperlink r:id="rId34" w:history="1">
        <w:r w:rsidRPr="00516FFE">
          <w:rPr>
            <w:rStyle w:val="Hyperlink"/>
            <w:rFonts w:ascii="Arial" w:hAnsi="Arial"/>
          </w:rPr>
          <w:t>http://www.usitc.gov</w:t>
        </w:r>
      </w:hyperlink>
      <w:r w:rsidRPr="00516FFE">
        <w:rPr>
          <w:rFonts w:ascii="Arial" w:hAnsi="Arial"/>
        </w:rPr>
        <w:t xml:space="preserve"> </w:t>
      </w:r>
    </w:p>
    <w:p w14:paraId="7259C3B3" w14:textId="77777777" w:rsidR="008A4E92" w:rsidRPr="00516FFE" w:rsidRDefault="008A4E92" w:rsidP="00B773E0">
      <w:pPr>
        <w:numPr>
          <w:ilvl w:val="0"/>
          <w:numId w:val="6"/>
        </w:numPr>
        <w:rPr>
          <w:rFonts w:ascii="Arial" w:hAnsi="Arial"/>
        </w:rPr>
      </w:pPr>
      <w:r w:rsidRPr="00516FFE">
        <w:rPr>
          <w:rFonts w:ascii="Arial" w:hAnsi="Arial"/>
        </w:rPr>
        <w:t xml:space="preserve">U.S. Census Bureau, Economic Division, on international trade: </w:t>
      </w:r>
      <w:hyperlink r:id="rId35" w:history="1">
        <w:r w:rsidRPr="00516FFE">
          <w:rPr>
            <w:rStyle w:val="Hyperlink"/>
            <w:rFonts w:ascii="Arial" w:hAnsi="Arial"/>
          </w:rPr>
          <w:t>http://www.census.gov/econ/</w:t>
        </w:r>
      </w:hyperlink>
      <w:r w:rsidRPr="00516FFE">
        <w:rPr>
          <w:rFonts w:ascii="Arial" w:hAnsi="Arial"/>
        </w:rPr>
        <w:t xml:space="preserve"> </w:t>
      </w:r>
    </w:p>
    <w:p w14:paraId="78B59D90" w14:textId="77777777" w:rsidR="00B773E0" w:rsidRPr="00516FFE" w:rsidRDefault="00B773E0" w:rsidP="00B773E0">
      <w:pPr>
        <w:numPr>
          <w:ilvl w:val="0"/>
          <w:numId w:val="6"/>
        </w:numPr>
        <w:rPr>
          <w:rFonts w:ascii="Arial" w:hAnsi="Arial"/>
        </w:rPr>
      </w:pPr>
      <w:r w:rsidRPr="00516FFE">
        <w:rPr>
          <w:rFonts w:ascii="Arial" w:hAnsi="Arial"/>
        </w:rPr>
        <w:t xml:space="preserve">Embassies/consulates: </w:t>
      </w:r>
      <w:hyperlink r:id="rId36" w:history="1">
        <w:r w:rsidRPr="00516FFE">
          <w:rPr>
            <w:rStyle w:val="Hyperlink"/>
            <w:rFonts w:ascii="Arial" w:hAnsi="Arial"/>
          </w:rPr>
          <w:t>http://dir.yahoo.com/Government/U_S__Government/Embassies_and_Consulates/</w:t>
        </w:r>
      </w:hyperlink>
    </w:p>
    <w:p w14:paraId="6A6AA11C" w14:textId="77777777" w:rsidR="00151691" w:rsidRPr="00516FFE" w:rsidRDefault="00151691" w:rsidP="00B773E0">
      <w:pPr>
        <w:numPr>
          <w:ilvl w:val="0"/>
          <w:numId w:val="6"/>
        </w:numPr>
        <w:rPr>
          <w:rFonts w:ascii="Arial" w:hAnsi="Arial"/>
        </w:rPr>
      </w:pPr>
      <w:r w:rsidRPr="00516FFE">
        <w:rPr>
          <w:rFonts w:ascii="Arial" w:hAnsi="Arial"/>
        </w:rPr>
        <w:t xml:space="preserve">Doing Business In, business regulations worldwide, World Bank: </w:t>
      </w:r>
      <w:hyperlink r:id="rId37" w:history="1">
        <w:r w:rsidRPr="00516FFE">
          <w:rPr>
            <w:rStyle w:val="Hyperlink"/>
            <w:rFonts w:ascii="Arial" w:hAnsi="Arial"/>
          </w:rPr>
          <w:t>http://www.doingbusiness.org</w:t>
        </w:r>
      </w:hyperlink>
      <w:r w:rsidRPr="00516FFE">
        <w:rPr>
          <w:rFonts w:ascii="Arial" w:hAnsi="Arial"/>
        </w:rPr>
        <w:t xml:space="preserve"> </w:t>
      </w:r>
    </w:p>
    <w:p w14:paraId="17B39C7F" w14:textId="77777777" w:rsidR="00B773E0" w:rsidRPr="00516FFE" w:rsidRDefault="00B773E0" w:rsidP="00B773E0">
      <w:pPr>
        <w:numPr>
          <w:ilvl w:val="0"/>
          <w:numId w:val="6"/>
        </w:numPr>
        <w:rPr>
          <w:rFonts w:ascii="Arial" w:hAnsi="Arial"/>
        </w:rPr>
      </w:pPr>
      <w:r w:rsidRPr="00516FFE">
        <w:rPr>
          <w:rFonts w:ascii="Arial" w:hAnsi="Arial"/>
        </w:rPr>
        <w:t xml:space="preserve">Currency converter – current rates: </w:t>
      </w:r>
      <w:hyperlink r:id="rId38" w:history="1">
        <w:r w:rsidRPr="00516FFE">
          <w:rPr>
            <w:rStyle w:val="Hyperlink"/>
            <w:rFonts w:ascii="Arial" w:hAnsi="Arial"/>
          </w:rPr>
          <w:t>http://www.oanda.com/converter/classic</w:t>
        </w:r>
      </w:hyperlink>
    </w:p>
    <w:p w14:paraId="60876823" w14:textId="77777777" w:rsidR="00465AA7" w:rsidRPr="00516FFE" w:rsidRDefault="00B773E0" w:rsidP="00B773E0">
      <w:pPr>
        <w:numPr>
          <w:ilvl w:val="0"/>
          <w:numId w:val="6"/>
        </w:numPr>
        <w:rPr>
          <w:rFonts w:ascii="Arial" w:hAnsi="Arial"/>
        </w:rPr>
      </w:pPr>
      <w:r w:rsidRPr="00516FFE">
        <w:rPr>
          <w:rFonts w:ascii="Arial" w:hAnsi="Arial"/>
        </w:rPr>
        <w:t>Executive Planet</w:t>
      </w:r>
      <w:r w:rsidR="00465AA7" w:rsidRPr="00516FFE">
        <w:rPr>
          <w:rFonts w:ascii="Arial" w:hAnsi="Arial"/>
        </w:rPr>
        <w:t xml:space="preserve">, for cultural information: </w:t>
      </w:r>
      <w:hyperlink r:id="rId39" w:history="1">
        <w:r w:rsidR="00465AA7" w:rsidRPr="00516FFE">
          <w:rPr>
            <w:rStyle w:val="Hyperlink"/>
            <w:rFonts w:ascii="Arial" w:hAnsi="Arial"/>
          </w:rPr>
          <w:t>http://www.executiveplanet.com/index.php?title=Main_Page</w:t>
        </w:r>
      </w:hyperlink>
      <w:r w:rsidR="00465AA7" w:rsidRPr="00516FFE">
        <w:rPr>
          <w:rFonts w:ascii="Arial" w:hAnsi="Arial"/>
        </w:rPr>
        <w:t xml:space="preserve"> </w:t>
      </w:r>
    </w:p>
    <w:p w14:paraId="45B2E2CD" w14:textId="77777777" w:rsidR="00B773E0" w:rsidRPr="00516FFE" w:rsidRDefault="00B773E0" w:rsidP="00B773E0">
      <w:pPr>
        <w:numPr>
          <w:ilvl w:val="0"/>
          <w:numId w:val="6"/>
        </w:numPr>
        <w:rPr>
          <w:rFonts w:ascii="Arial" w:hAnsi="Arial"/>
        </w:rPr>
      </w:pPr>
      <w:r w:rsidRPr="00516FFE">
        <w:rPr>
          <w:rFonts w:ascii="Arial" w:hAnsi="Arial"/>
        </w:rPr>
        <w:t xml:space="preserve">Country demographic data: </w:t>
      </w:r>
      <w:hyperlink r:id="rId40" w:history="1">
        <w:r w:rsidRPr="00516FFE">
          <w:rPr>
            <w:rStyle w:val="Hyperlink"/>
            <w:rFonts w:ascii="Arial" w:hAnsi="Arial"/>
          </w:rPr>
          <w:t>http://www.census.gov/ipc/www/idbsum.html</w:t>
        </w:r>
      </w:hyperlink>
    </w:p>
    <w:p w14:paraId="7AB3B560" w14:textId="77777777" w:rsidR="00B773E0" w:rsidRPr="00516FFE" w:rsidRDefault="00B773E0" w:rsidP="00B773E0">
      <w:pPr>
        <w:numPr>
          <w:ilvl w:val="0"/>
          <w:numId w:val="6"/>
        </w:numPr>
        <w:rPr>
          <w:rFonts w:ascii="Arial" w:hAnsi="Arial"/>
        </w:rPr>
      </w:pPr>
      <w:r w:rsidRPr="00516FFE">
        <w:rPr>
          <w:rFonts w:ascii="Arial" w:hAnsi="Arial"/>
        </w:rPr>
        <w:t xml:space="preserve">Foreign labor statistics: </w:t>
      </w:r>
      <w:hyperlink r:id="rId41" w:history="1">
        <w:r w:rsidR="00465AA7" w:rsidRPr="00516FFE">
          <w:rPr>
            <w:rStyle w:val="Hyperlink"/>
            <w:rFonts w:ascii="Arial" w:hAnsi="Arial"/>
          </w:rPr>
          <w:t>http://stats.bls.gov/bls/international.htm</w:t>
        </w:r>
      </w:hyperlink>
      <w:r w:rsidR="00465AA7" w:rsidRPr="00516FFE">
        <w:rPr>
          <w:rFonts w:ascii="Arial" w:hAnsi="Arial"/>
        </w:rPr>
        <w:t xml:space="preserve"> </w:t>
      </w:r>
    </w:p>
    <w:p w14:paraId="5B421B16" w14:textId="77777777" w:rsidR="00194C07" w:rsidRPr="00516FFE" w:rsidRDefault="00194C07" w:rsidP="00194C07">
      <w:pPr>
        <w:numPr>
          <w:ilvl w:val="0"/>
          <w:numId w:val="6"/>
        </w:numPr>
        <w:rPr>
          <w:rFonts w:ascii="Arial" w:hAnsi="Arial"/>
        </w:rPr>
      </w:pPr>
      <w:r w:rsidRPr="00516FFE">
        <w:rPr>
          <w:rFonts w:ascii="Arial" w:hAnsi="Arial"/>
        </w:rPr>
        <w:t xml:space="preserve">Maps of the world, countries: </w:t>
      </w:r>
      <w:hyperlink r:id="rId42" w:history="1">
        <w:r w:rsidRPr="00516FFE">
          <w:rPr>
            <w:rStyle w:val="Hyperlink"/>
            <w:rFonts w:ascii="Arial" w:hAnsi="Arial"/>
          </w:rPr>
          <w:t>http://www.theodora.com/maps/abc_world_maps.html</w:t>
        </w:r>
      </w:hyperlink>
    </w:p>
    <w:p w14:paraId="1215F489" w14:textId="77777777" w:rsidR="00194C07" w:rsidRPr="00516FFE" w:rsidRDefault="00194C07" w:rsidP="00194C07">
      <w:pPr>
        <w:numPr>
          <w:ilvl w:val="0"/>
          <w:numId w:val="8"/>
        </w:numPr>
        <w:rPr>
          <w:rFonts w:ascii="Arial" w:hAnsi="Arial"/>
        </w:rPr>
      </w:pPr>
      <w:r w:rsidRPr="00516FFE">
        <w:rPr>
          <w:rFonts w:ascii="Arial" w:hAnsi="Arial"/>
        </w:rPr>
        <w:t xml:space="preserve">Population Reference Bureau, on global population and demographics: </w:t>
      </w:r>
      <w:hyperlink r:id="rId43" w:history="1">
        <w:r w:rsidRPr="00516FFE">
          <w:rPr>
            <w:rStyle w:val="Hyperlink"/>
            <w:rFonts w:ascii="Arial" w:hAnsi="Arial"/>
          </w:rPr>
          <w:t>http://www.prb.org/</w:t>
        </w:r>
      </w:hyperlink>
      <w:r w:rsidRPr="00516FFE">
        <w:rPr>
          <w:rFonts w:ascii="Arial" w:hAnsi="Arial"/>
        </w:rPr>
        <w:t xml:space="preserve"> </w:t>
      </w:r>
    </w:p>
    <w:p w14:paraId="6F52E191" w14:textId="77777777" w:rsidR="00CD7184" w:rsidRPr="00516FFE" w:rsidRDefault="00CD7184" w:rsidP="00B773E0">
      <w:pPr>
        <w:numPr>
          <w:ilvl w:val="0"/>
          <w:numId w:val="6"/>
        </w:numPr>
        <w:rPr>
          <w:rFonts w:ascii="Arial" w:hAnsi="Arial"/>
        </w:rPr>
      </w:pPr>
      <w:r w:rsidRPr="00516FFE">
        <w:rPr>
          <w:rFonts w:ascii="Arial" w:hAnsi="Arial"/>
        </w:rPr>
        <w:t xml:space="preserve">The middle class, worldwide: </w:t>
      </w:r>
      <w:hyperlink r:id="rId44" w:history="1">
        <w:r w:rsidRPr="00516FFE">
          <w:rPr>
            <w:rStyle w:val="Hyperlink"/>
            <w:rFonts w:ascii="Arial" w:hAnsi="Arial"/>
          </w:rPr>
          <w:t>http://thomaspmbarnett.com/globlogization/tag/global-middle-class</w:t>
        </w:r>
      </w:hyperlink>
      <w:r w:rsidRPr="00516FFE">
        <w:rPr>
          <w:rFonts w:ascii="Arial" w:hAnsi="Arial"/>
        </w:rPr>
        <w:t xml:space="preserve"> </w:t>
      </w:r>
    </w:p>
    <w:p w14:paraId="59A4618C" w14:textId="77777777" w:rsidR="00465AA7" w:rsidRPr="00516FFE" w:rsidRDefault="00465AA7" w:rsidP="00B773E0">
      <w:pPr>
        <w:numPr>
          <w:ilvl w:val="0"/>
          <w:numId w:val="6"/>
        </w:numPr>
        <w:rPr>
          <w:rFonts w:ascii="Arial" w:hAnsi="Arial"/>
        </w:rPr>
      </w:pPr>
      <w:r w:rsidRPr="00516FFE">
        <w:rPr>
          <w:rFonts w:ascii="Arial" w:hAnsi="Arial"/>
        </w:rPr>
        <w:t xml:space="preserve">European Union: </w:t>
      </w:r>
      <w:hyperlink r:id="rId45" w:history="1">
        <w:r w:rsidRPr="00516FFE">
          <w:rPr>
            <w:rStyle w:val="Hyperlink"/>
            <w:rFonts w:ascii="Arial" w:hAnsi="Arial"/>
          </w:rPr>
          <w:t>http://europa.eu/</w:t>
        </w:r>
      </w:hyperlink>
      <w:r w:rsidRPr="00516FFE">
        <w:rPr>
          <w:rFonts w:ascii="Arial" w:hAnsi="Arial"/>
        </w:rPr>
        <w:t xml:space="preserve"> </w:t>
      </w:r>
    </w:p>
    <w:p w14:paraId="123F2B07" w14:textId="77777777" w:rsidR="00B773E0" w:rsidRPr="00516FFE" w:rsidRDefault="00B773E0" w:rsidP="00B773E0">
      <w:pPr>
        <w:numPr>
          <w:ilvl w:val="0"/>
          <w:numId w:val="6"/>
        </w:numPr>
        <w:rPr>
          <w:rFonts w:ascii="Arial" w:hAnsi="Arial"/>
        </w:rPr>
      </w:pPr>
      <w:r w:rsidRPr="00516FFE">
        <w:rPr>
          <w:rFonts w:ascii="Arial" w:hAnsi="Arial"/>
        </w:rPr>
        <w:t xml:space="preserve">European Business Directory: </w:t>
      </w:r>
      <w:hyperlink r:id="rId46" w:history="1">
        <w:r w:rsidRPr="00516FFE">
          <w:rPr>
            <w:rStyle w:val="Hyperlink"/>
            <w:rFonts w:ascii="Arial" w:hAnsi="Arial"/>
          </w:rPr>
          <w:t>http://www.europages.com/</w:t>
        </w:r>
      </w:hyperlink>
    </w:p>
    <w:p w14:paraId="1C6265FD" w14:textId="77777777" w:rsidR="00B773E0" w:rsidRPr="00516FFE" w:rsidRDefault="00B773E0" w:rsidP="00B773E0">
      <w:pPr>
        <w:numPr>
          <w:ilvl w:val="0"/>
          <w:numId w:val="6"/>
        </w:numPr>
        <w:rPr>
          <w:rFonts w:ascii="Arial" w:hAnsi="Arial"/>
        </w:rPr>
      </w:pPr>
      <w:r w:rsidRPr="00516FFE">
        <w:rPr>
          <w:rFonts w:ascii="Arial" w:hAnsi="Arial"/>
        </w:rPr>
        <w:t xml:space="preserve">Latin America Information Center: </w:t>
      </w:r>
      <w:hyperlink r:id="rId47" w:history="1">
        <w:r w:rsidRPr="00516FFE">
          <w:rPr>
            <w:rStyle w:val="Hyperlink"/>
            <w:rFonts w:ascii="Arial" w:hAnsi="Arial"/>
          </w:rPr>
          <w:t>http://lanic.utexas.edu/</w:t>
        </w:r>
      </w:hyperlink>
    </w:p>
    <w:p w14:paraId="05EF6877" w14:textId="77777777" w:rsidR="00B773E0" w:rsidRPr="00516FFE" w:rsidRDefault="00B773E0" w:rsidP="00B773E0">
      <w:pPr>
        <w:numPr>
          <w:ilvl w:val="0"/>
          <w:numId w:val="6"/>
        </w:numPr>
        <w:rPr>
          <w:rFonts w:ascii="Arial" w:hAnsi="Arial"/>
        </w:rPr>
      </w:pPr>
      <w:r w:rsidRPr="00516FFE">
        <w:rPr>
          <w:rFonts w:ascii="Arial" w:hAnsi="Arial"/>
        </w:rPr>
        <w:t xml:space="preserve">Organization of American States – Latin America: </w:t>
      </w:r>
      <w:hyperlink r:id="rId48" w:history="1">
        <w:r w:rsidRPr="00516FFE">
          <w:rPr>
            <w:rStyle w:val="Hyperlink"/>
            <w:rFonts w:ascii="Arial" w:hAnsi="Arial"/>
          </w:rPr>
          <w:t>http://www.sice.oas.org/</w:t>
        </w:r>
      </w:hyperlink>
    </w:p>
    <w:p w14:paraId="4C8750A1" w14:textId="77777777" w:rsidR="00B773E0" w:rsidRPr="00516FFE" w:rsidRDefault="00B773E0" w:rsidP="00B773E0">
      <w:pPr>
        <w:numPr>
          <w:ilvl w:val="0"/>
          <w:numId w:val="6"/>
        </w:numPr>
        <w:rPr>
          <w:rFonts w:ascii="Arial" w:hAnsi="Arial"/>
        </w:rPr>
      </w:pPr>
      <w:r w:rsidRPr="00516FFE">
        <w:rPr>
          <w:rFonts w:ascii="Arial" w:hAnsi="Arial"/>
        </w:rPr>
        <w:t xml:space="preserve">Japan External Trade Organization: </w:t>
      </w:r>
      <w:hyperlink r:id="rId49" w:history="1">
        <w:r w:rsidRPr="00516FFE">
          <w:rPr>
            <w:rStyle w:val="Hyperlink"/>
            <w:rFonts w:ascii="Arial" w:hAnsi="Arial"/>
          </w:rPr>
          <w:t>http://www.jetro.go.jp/top/index.html</w:t>
        </w:r>
      </w:hyperlink>
    </w:p>
    <w:p w14:paraId="7E2D218D" w14:textId="77777777" w:rsidR="008A4E92" w:rsidRPr="00516FFE" w:rsidRDefault="008A4E92" w:rsidP="00B773E0">
      <w:pPr>
        <w:numPr>
          <w:ilvl w:val="0"/>
          <w:numId w:val="6"/>
        </w:numPr>
        <w:rPr>
          <w:rFonts w:ascii="Arial" w:hAnsi="Arial"/>
        </w:rPr>
      </w:pPr>
      <w:r w:rsidRPr="00516FFE">
        <w:rPr>
          <w:rFonts w:ascii="Arial" w:hAnsi="Arial"/>
        </w:rPr>
        <w:t xml:space="preserve">China: </w:t>
      </w:r>
      <w:hyperlink r:id="rId50" w:history="1">
        <w:r w:rsidRPr="00516FFE">
          <w:rPr>
            <w:rStyle w:val="Hyperlink"/>
            <w:rFonts w:ascii="Arial" w:hAnsi="Arial"/>
          </w:rPr>
          <w:t>http://export.gov/china/doingbizinchina/index.asp</w:t>
        </w:r>
      </w:hyperlink>
      <w:r w:rsidRPr="00516FFE">
        <w:rPr>
          <w:rFonts w:ascii="Arial" w:hAnsi="Arial"/>
        </w:rPr>
        <w:t xml:space="preserve"> </w:t>
      </w:r>
    </w:p>
    <w:p w14:paraId="246D2219" w14:textId="77777777" w:rsidR="00465AA7" w:rsidRPr="00516FFE" w:rsidRDefault="00465AA7" w:rsidP="00465AA7">
      <w:pPr>
        <w:numPr>
          <w:ilvl w:val="0"/>
          <w:numId w:val="8"/>
        </w:numPr>
        <w:rPr>
          <w:rFonts w:ascii="Arial" w:hAnsi="Arial"/>
        </w:rPr>
      </w:pPr>
      <w:r w:rsidRPr="00516FFE">
        <w:rPr>
          <w:rFonts w:ascii="Arial" w:hAnsi="Arial"/>
        </w:rPr>
        <w:t xml:space="preserve">Japan, from U.S. Commercial Service:  </w:t>
      </w:r>
      <w:hyperlink r:id="rId51" w:history="1">
        <w:r w:rsidRPr="00516FFE">
          <w:rPr>
            <w:rStyle w:val="Hyperlink"/>
            <w:rFonts w:ascii="Arial" w:hAnsi="Arial"/>
          </w:rPr>
          <w:t>http://export.gov/japan/</w:t>
        </w:r>
      </w:hyperlink>
      <w:r w:rsidRPr="00516FFE">
        <w:rPr>
          <w:rFonts w:ascii="Arial" w:hAnsi="Arial"/>
        </w:rPr>
        <w:t xml:space="preserve"> </w:t>
      </w:r>
    </w:p>
    <w:p w14:paraId="09C1E6F0" w14:textId="18B92D49" w:rsidR="00465AA7" w:rsidRPr="00516FFE" w:rsidRDefault="00465AA7" w:rsidP="00465AA7">
      <w:pPr>
        <w:numPr>
          <w:ilvl w:val="0"/>
          <w:numId w:val="8"/>
        </w:numPr>
        <w:rPr>
          <w:rFonts w:ascii="Arial" w:hAnsi="Arial"/>
        </w:rPr>
      </w:pPr>
      <w:r w:rsidRPr="00516FFE">
        <w:rPr>
          <w:rFonts w:ascii="Arial" w:hAnsi="Arial"/>
        </w:rPr>
        <w:t xml:space="preserve">India: </w:t>
      </w:r>
      <w:hyperlink r:id="rId52" w:history="1">
        <w:r w:rsidR="00194C07" w:rsidRPr="00516FFE">
          <w:rPr>
            <w:rStyle w:val="Hyperlink"/>
            <w:rFonts w:ascii="Arial" w:hAnsi="Arial"/>
          </w:rPr>
          <w:t>http://economictimes.indiatimes.com/</w:t>
        </w:r>
      </w:hyperlink>
      <w:r w:rsidR="00194C07" w:rsidRPr="00516FFE">
        <w:rPr>
          <w:rFonts w:ascii="Arial" w:hAnsi="Arial"/>
        </w:rPr>
        <w:t xml:space="preserve"> </w:t>
      </w:r>
      <w:r w:rsidR="00052C69">
        <w:rPr>
          <w:rFonts w:ascii="Arial" w:hAnsi="Arial"/>
        </w:rPr>
        <w:tab/>
      </w:r>
      <w:r w:rsidR="00052C69">
        <w:rPr>
          <w:rFonts w:ascii="Arial" w:hAnsi="Arial"/>
        </w:rPr>
        <w:tab/>
        <w:t xml:space="preserve">         </w:t>
      </w:r>
    </w:p>
    <w:p w14:paraId="6EC52E19" w14:textId="77777777" w:rsidR="00751FF3" w:rsidRDefault="00751FF3" w:rsidP="001A4DA0">
      <w:pPr>
        <w:pStyle w:val="NoSpacing"/>
        <w:jc w:val="center"/>
        <w:rPr>
          <w:rFonts w:ascii="Arial" w:hAnsi="Arial"/>
          <w:b/>
        </w:rPr>
      </w:pPr>
    </w:p>
    <w:p w14:paraId="1D8655AB" w14:textId="77777777" w:rsidR="001A4DA0" w:rsidRPr="001A4DA0" w:rsidRDefault="001A4DA0" w:rsidP="001A4DA0">
      <w:pPr>
        <w:pStyle w:val="NoSpacing"/>
        <w:jc w:val="center"/>
        <w:rPr>
          <w:rFonts w:ascii="Arial" w:hAnsi="Arial"/>
          <w:b/>
        </w:rPr>
      </w:pPr>
      <w:r w:rsidRPr="001A4DA0">
        <w:rPr>
          <w:rFonts w:ascii="Arial" w:hAnsi="Arial"/>
          <w:b/>
        </w:rPr>
        <w:t>APPENDIX B</w:t>
      </w:r>
    </w:p>
    <w:p w14:paraId="459139D8" w14:textId="77777777" w:rsidR="001A4DA0" w:rsidRDefault="001A4DA0" w:rsidP="001A4DA0">
      <w:pPr>
        <w:pStyle w:val="NoSpacing"/>
        <w:rPr>
          <w:rFonts w:ascii="Arial" w:hAnsi="Arial"/>
        </w:rPr>
      </w:pPr>
    </w:p>
    <w:p w14:paraId="6F64DA33" w14:textId="77777777" w:rsidR="00762944" w:rsidRPr="005C215B" w:rsidRDefault="00762944" w:rsidP="00762944">
      <w:pPr>
        <w:pStyle w:val="NoSpacing"/>
        <w:rPr>
          <w:rFonts w:ascii="Arial" w:hAnsi="Arial"/>
        </w:rPr>
      </w:pPr>
      <w:r w:rsidRPr="005C215B">
        <w:rPr>
          <w:rFonts w:ascii="Arial" w:hAnsi="Arial"/>
          <w:b/>
        </w:rPr>
        <w:t>International Business Plan presentations</w:t>
      </w:r>
      <w:r w:rsidRPr="005C215B">
        <w:rPr>
          <w:rFonts w:ascii="Arial" w:hAnsi="Arial"/>
        </w:rPr>
        <w:t xml:space="preserve"> will be evaluated according to the following criteria:</w:t>
      </w:r>
    </w:p>
    <w:p w14:paraId="0B13C25A" w14:textId="77777777" w:rsidR="00762944" w:rsidRPr="005C215B" w:rsidRDefault="00762944" w:rsidP="00762944">
      <w:pPr>
        <w:pStyle w:val="ListParagraph"/>
        <w:numPr>
          <w:ilvl w:val="0"/>
          <w:numId w:val="10"/>
        </w:numPr>
        <w:ind w:left="360"/>
        <w:rPr>
          <w:rFonts w:ascii="Arial" w:hAnsi="Arial"/>
          <w:snapToGrid w:val="0"/>
          <w:color w:val="000000"/>
          <w:sz w:val="24"/>
        </w:rPr>
      </w:pPr>
      <w:r w:rsidRPr="005C215B">
        <w:rPr>
          <w:rFonts w:ascii="Arial" w:hAnsi="Arial"/>
          <w:i/>
          <w:snapToGrid w:val="0"/>
          <w:color w:val="000000"/>
          <w:sz w:val="24"/>
        </w:rPr>
        <w:t>Cultural Analysis</w:t>
      </w:r>
      <w:r w:rsidRPr="005C215B">
        <w:rPr>
          <w:rFonts w:ascii="Arial" w:hAnsi="Arial"/>
          <w:snapToGrid w:val="0"/>
          <w:color w:val="000000"/>
          <w:sz w:val="24"/>
        </w:rPr>
        <w:t xml:space="preserve"> (</w:t>
      </w:r>
      <w:r>
        <w:rPr>
          <w:rFonts w:ascii="Arial" w:hAnsi="Arial"/>
          <w:snapToGrid w:val="0"/>
          <w:color w:val="000000"/>
          <w:sz w:val="24"/>
        </w:rPr>
        <w:t>20</w:t>
      </w:r>
      <w:r w:rsidRPr="005C215B">
        <w:rPr>
          <w:rFonts w:ascii="Arial" w:hAnsi="Arial"/>
          <w:snapToGrid w:val="0"/>
          <w:color w:val="000000"/>
          <w:sz w:val="24"/>
        </w:rPr>
        <w:t>%)</w:t>
      </w:r>
    </w:p>
    <w:p w14:paraId="1013B8DC" w14:textId="77777777" w:rsidR="00762944" w:rsidRPr="005C215B" w:rsidRDefault="00762944" w:rsidP="00762944">
      <w:pPr>
        <w:pStyle w:val="ListParagraph"/>
        <w:numPr>
          <w:ilvl w:val="0"/>
          <w:numId w:val="10"/>
        </w:numPr>
        <w:ind w:left="360"/>
        <w:rPr>
          <w:rFonts w:ascii="Arial" w:hAnsi="Arial"/>
          <w:b/>
          <w:snapToGrid w:val="0"/>
          <w:color w:val="000000"/>
          <w:sz w:val="24"/>
        </w:rPr>
      </w:pPr>
      <w:r w:rsidRPr="005C215B">
        <w:rPr>
          <w:rFonts w:ascii="Arial" w:hAnsi="Arial"/>
          <w:i/>
          <w:snapToGrid w:val="0"/>
          <w:color w:val="000000"/>
          <w:sz w:val="24"/>
        </w:rPr>
        <w:t>Economic</w:t>
      </w:r>
      <w:r w:rsidRPr="005C215B">
        <w:rPr>
          <w:rFonts w:ascii="Arial" w:hAnsi="Arial"/>
          <w:snapToGrid w:val="0"/>
          <w:color w:val="000000"/>
          <w:sz w:val="24"/>
        </w:rPr>
        <w:t xml:space="preserve"> </w:t>
      </w:r>
      <w:r w:rsidRPr="005C215B">
        <w:rPr>
          <w:rFonts w:ascii="Arial" w:hAnsi="Arial"/>
          <w:i/>
          <w:snapToGrid w:val="0"/>
          <w:color w:val="000000"/>
          <w:sz w:val="24"/>
        </w:rPr>
        <w:t>Analysis</w:t>
      </w:r>
      <w:r w:rsidRPr="005C215B">
        <w:rPr>
          <w:rFonts w:ascii="Arial" w:hAnsi="Arial"/>
          <w:snapToGrid w:val="0"/>
          <w:color w:val="000000"/>
          <w:sz w:val="24"/>
        </w:rPr>
        <w:t xml:space="preserve"> (</w:t>
      </w:r>
      <w:r>
        <w:rPr>
          <w:rFonts w:ascii="Arial" w:hAnsi="Arial"/>
          <w:snapToGrid w:val="0"/>
          <w:color w:val="000000"/>
          <w:sz w:val="24"/>
        </w:rPr>
        <w:t>20</w:t>
      </w:r>
      <w:r w:rsidRPr="005C215B">
        <w:rPr>
          <w:rFonts w:ascii="Arial" w:hAnsi="Arial"/>
          <w:snapToGrid w:val="0"/>
          <w:color w:val="000000"/>
          <w:sz w:val="24"/>
        </w:rPr>
        <w:t>%)</w:t>
      </w:r>
    </w:p>
    <w:p w14:paraId="5FA7924F" w14:textId="77777777" w:rsidR="00762944" w:rsidRPr="005C215B" w:rsidRDefault="00762944" w:rsidP="00762944">
      <w:pPr>
        <w:pStyle w:val="ListParagraph"/>
        <w:numPr>
          <w:ilvl w:val="0"/>
          <w:numId w:val="10"/>
        </w:numPr>
        <w:ind w:left="360"/>
        <w:rPr>
          <w:rFonts w:ascii="Arial" w:hAnsi="Arial"/>
          <w:b/>
          <w:snapToGrid w:val="0"/>
          <w:color w:val="000000"/>
          <w:sz w:val="24"/>
          <w:u w:val="single"/>
        </w:rPr>
      </w:pPr>
      <w:r w:rsidRPr="005C215B">
        <w:rPr>
          <w:rFonts w:ascii="Arial" w:hAnsi="Arial"/>
          <w:i/>
          <w:snapToGrid w:val="0"/>
          <w:color w:val="000000"/>
          <w:sz w:val="24"/>
        </w:rPr>
        <w:t xml:space="preserve">Market Audit and Competitive Market Analysis </w:t>
      </w:r>
      <w:r w:rsidRPr="005C215B">
        <w:rPr>
          <w:rFonts w:ascii="Arial" w:hAnsi="Arial"/>
          <w:snapToGrid w:val="0"/>
          <w:color w:val="000000"/>
          <w:sz w:val="24"/>
        </w:rPr>
        <w:t>(25%)</w:t>
      </w:r>
    </w:p>
    <w:p w14:paraId="3AA4B7FE" w14:textId="77777777" w:rsidR="00762944" w:rsidRPr="005C215B" w:rsidRDefault="00762944" w:rsidP="00762944">
      <w:pPr>
        <w:pStyle w:val="ListParagraph"/>
        <w:numPr>
          <w:ilvl w:val="0"/>
          <w:numId w:val="10"/>
        </w:numPr>
        <w:ind w:left="360"/>
        <w:rPr>
          <w:rFonts w:ascii="Arial" w:hAnsi="Arial"/>
          <w:snapToGrid w:val="0"/>
          <w:color w:val="000000"/>
          <w:sz w:val="24"/>
        </w:rPr>
      </w:pPr>
      <w:r w:rsidRPr="005C215B">
        <w:rPr>
          <w:rFonts w:ascii="Arial" w:hAnsi="Arial"/>
          <w:i/>
          <w:snapToGrid w:val="0"/>
          <w:color w:val="000000"/>
          <w:sz w:val="24"/>
        </w:rPr>
        <w:t xml:space="preserve">Preliminary Country Entry Plan </w:t>
      </w:r>
      <w:r w:rsidRPr="005C215B">
        <w:rPr>
          <w:rFonts w:ascii="Arial" w:hAnsi="Arial"/>
          <w:snapToGrid w:val="0"/>
          <w:color w:val="000000"/>
          <w:sz w:val="24"/>
        </w:rPr>
        <w:t>(25%)</w:t>
      </w:r>
    </w:p>
    <w:p w14:paraId="5C335633" w14:textId="77777777" w:rsidR="00762944" w:rsidRPr="005C215B" w:rsidRDefault="00762944" w:rsidP="00762944">
      <w:pPr>
        <w:pStyle w:val="NoSpacing"/>
        <w:numPr>
          <w:ilvl w:val="0"/>
          <w:numId w:val="10"/>
        </w:numPr>
        <w:ind w:left="360"/>
        <w:rPr>
          <w:rFonts w:ascii="Arial" w:hAnsi="Arial"/>
        </w:rPr>
      </w:pPr>
      <w:r w:rsidRPr="005C215B">
        <w:rPr>
          <w:rFonts w:ascii="Arial" w:hAnsi="Arial"/>
        </w:rPr>
        <w:t>Professionalism and clarity of presentation (how much confidence and authority do you convey; how well can audience understand what you convey) (10%)</w:t>
      </w:r>
    </w:p>
    <w:p w14:paraId="387ED4F2" w14:textId="77777777" w:rsidR="00762944" w:rsidRDefault="00762944" w:rsidP="00EB4A9F">
      <w:pPr>
        <w:pStyle w:val="NoSpacing"/>
        <w:rPr>
          <w:rFonts w:ascii="Arial" w:hAnsi="Arial"/>
        </w:rPr>
      </w:pPr>
    </w:p>
    <w:p w14:paraId="74BC0966" w14:textId="77777777" w:rsidR="008A4409" w:rsidRDefault="008A4409" w:rsidP="008A4409">
      <w:pPr>
        <w:pStyle w:val="NoSpacing"/>
        <w:rPr>
          <w:rFonts w:ascii="Arial" w:hAnsi="Arial"/>
        </w:rPr>
      </w:pPr>
      <w:r>
        <w:rPr>
          <w:rFonts w:ascii="Arial" w:hAnsi="Arial"/>
        </w:rPr>
        <w:t xml:space="preserve">+   +   +   +   +   +   +   +   +   +   +   +   +   +   +   +   +   +   +   +   +   +   +   +   +   </w:t>
      </w:r>
    </w:p>
    <w:p w14:paraId="6CC184D0" w14:textId="77777777" w:rsidR="008A4409" w:rsidRDefault="008A4409" w:rsidP="00EB4A9F">
      <w:pPr>
        <w:pStyle w:val="NoSpacing"/>
        <w:rPr>
          <w:rFonts w:ascii="Arial" w:hAnsi="Arial"/>
        </w:rPr>
      </w:pPr>
    </w:p>
    <w:p w14:paraId="57111C04" w14:textId="77777777" w:rsidR="00762944" w:rsidRDefault="00762944" w:rsidP="00762944">
      <w:pPr>
        <w:pStyle w:val="NoSpacing"/>
        <w:rPr>
          <w:rFonts w:ascii="Arial" w:hAnsi="Arial"/>
          <w:b/>
        </w:rPr>
      </w:pPr>
      <w:r>
        <w:rPr>
          <w:rFonts w:ascii="Arial" w:hAnsi="Arial"/>
          <w:b/>
        </w:rPr>
        <w:t>Information on the Case and Case Presentation</w:t>
      </w:r>
    </w:p>
    <w:p w14:paraId="466CBA6B" w14:textId="77777777" w:rsidR="00762944" w:rsidRPr="009937AD" w:rsidRDefault="00762944" w:rsidP="00762944">
      <w:pPr>
        <w:pStyle w:val="NoSpacing"/>
        <w:rPr>
          <w:rFonts w:ascii="Arial" w:hAnsi="Arial"/>
        </w:rPr>
      </w:pPr>
      <w:r>
        <w:rPr>
          <w:rFonts w:ascii="Arial" w:hAnsi="Arial"/>
        </w:rPr>
        <w:t>A</w:t>
      </w:r>
      <w:r w:rsidRPr="009937AD">
        <w:rPr>
          <w:rFonts w:ascii="Arial" w:hAnsi="Arial"/>
        </w:rPr>
        <w:t xml:space="preserve">nalyze and write up the case according to the outline </w:t>
      </w:r>
      <w:r>
        <w:rPr>
          <w:rFonts w:ascii="Arial" w:hAnsi="Arial"/>
        </w:rPr>
        <w:t>below</w:t>
      </w:r>
      <w:r w:rsidRPr="009937AD">
        <w:rPr>
          <w:rFonts w:ascii="Arial" w:hAnsi="Arial"/>
        </w:rPr>
        <w:t xml:space="preserve">.  </w:t>
      </w:r>
      <w:r>
        <w:rPr>
          <w:rFonts w:ascii="Arial" w:hAnsi="Arial"/>
        </w:rPr>
        <w:t xml:space="preserve">In the case, especially emphasize an </w:t>
      </w:r>
      <w:r w:rsidRPr="008207C2">
        <w:rPr>
          <w:rFonts w:ascii="Arial" w:hAnsi="Arial"/>
          <w:i/>
        </w:rPr>
        <w:t>analysis of problems</w:t>
      </w:r>
      <w:r w:rsidRPr="009937AD">
        <w:rPr>
          <w:rFonts w:ascii="Arial" w:hAnsi="Arial"/>
        </w:rPr>
        <w:t xml:space="preserve"> and </w:t>
      </w:r>
      <w:r w:rsidRPr="008207C2">
        <w:rPr>
          <w:rFonts w:ascii="Arial" w:hAnsi="Arial"/>
          <w:i/>
        </w:rPr>
        <w:t xml:space="preserve">formulation of </w:t>
      </w:r>
      <w:r>
        <w:rPr>
          <w:rFonts w:ascii="Arial" w:hAnsi="Arial"/>
          <w:i/>
        </w:rPr>
        <w:t>courses of action</w:t>
      </w:r>
      <w:r w:rsidRPr="009937AD">
        <w:rPr>
          <w:rFonts w:ascii="Arial" w:hAnsi="Arial"/>
        </w:rPr>
        <w:t xml:space="preserve">.  </w:t>
      </w:r>
      <w:r>
        <w:rPr>
          <w:rFonts w:ascii="Arial" w:hAnsi="Arial"/>
        </w:rPr>
        <w:t xml:space="preserve">Aim to limit your </w:t>
      </w:r>
      <w:r w:rsidRPr="009937AD">
        <w:rPr>
          <w:rFonts w:ascii="Arial" w:hAnsi="Arial"/>
        </w:rPr>
        <w:t xml:space="preserve">write-up </w:t>
      </w:r>
      <w:r>
        <w:rPr>
          <w:rFonts w:ascii="Arial" w:hAnsi="Arial"/>
        </w:rPr>
        <w:t xml:space="preserve">to </w:t>
      </w:r>
      <w:r w:rsidRPr="009937AD">
        <w:rPr>
          <w:rFonts w:ascii="Arial" w:hAnsi="Arial"/>
        </w:rPr>
        <w:t xml:space="preserve">no more than ten pages, single spaced.  </w:t>
      </w:r>
      <w:r>
        <w:rPr>
          <w:rFonts w:ascii="Arial" w:hAnsi="Arial"/>
        </w:rPr>
        <w:t>C</w:t>
      </w:r>
      <w:r w:rsidRPr="009937AD">
        <w:rPr>
          <w:rFonts w:ascii="Arial" w:hAnsi="Arial"/>
        </w:rPr>
        <w:t xml:space="preserve">riteria for grading the </w:t>
      </w:r>
      <w:r>
        <w:rPr>
          <w:rFonts w:ascii="Arial" w:hAnsi="Arial"/>
        </w:rPr>
        <w:t>c</w:t>
      </w:r>
      <w:r w:rsidRPr="009937AD">
        <w:rPr>
          <w:rFonts w:ascii="Arial" w:hAnsi="Arial"/>
        </w:rPr>
        <w:t xml:space="preserve">ase paper and presentation are given </w:t>
      </w:r>
      <w:r>
        <w:rPr>
          <w:rFonts w:ascii="Arial" w:hAnsi="Arial"/>
        </w:rPr>
        <w:t xml:space="preserve">below. </w:t>
      </w:r>
      <w:r w:rsidRPr="009937AD">
        <w:rPr>
          <w:rFonts w:ascii="Arial" w:hAnsi="Arial"/>
        </w:rPr>
        <w:t xml:space="preserve">Turn in your case to the WISE </w:t>
      </w:r>
      <w:r>
        <w:rPr>
          <w:rFonts w:ascii="Arial" w:hAnsi="Arial"/>
        </w:rPr>
        <w:t>Drop Box.</w:t>
      </w:r>
      <w:r w:rsidRPr="009937AD">
        <w:rPr>
          <w:rFonts w:ascii="Arial" w:hAnsi="Arial"/>
        </w:rPr>
        <w:t xml:space="preserve">  </w:t>
      </w:r>
    </w:p>
    <w:p w14:paraId="5438631A" w14:textId="77777777" w:rsidR="00762944" w:rsidRDefault="00762944" w:rsidP="00EB4A9F">
      <w:pPr>
        <w:pStyle w:val="NoSpacing"/>
        <w:rPr>
          <w:rFonts w:ascii="Arial" w:hAnsi="Arial"/>
        </w:rPr>
      </w:pPr>
    </w:p>
    <w:p w14:paraId="123EBA2F" w14:textId="77777777" w:rsidR="00EB4A9F" w:rsidRPr="00EB4A9F" w:rsidRDefault="00EB4A9F" w:rsidP="00EB4A9F">
      <w:pPr>
        <w:pStyle w:val="NoSpacing"/>
        <w:rPr>
          <w:rFonts w:ascii="Arial" w:hAnsi="Arial"/>
        </w:rPr>
      </w:pPr>
      <w:r w:rsidRPr="00EB4A9F">
        <w:rPr>
          <w:rFonts w:ascii="Arial" w:hAnsi="Arial"/>
        </w:rPr>
        <w:t xml:space="preserve">Suggested </w:t>
      </w:r>
      <w:r>
        <w:rPr>
          <w:rFonts w:ascii="Arial" w:hAnsi="Arial"/>
        </w:rPr>
        <w:t xml:space="preserve">outline for the written </w:t>
      </w:r>
      <w:r w:rsidRPr="00C97A3A">
        <w:rPr>
          <w:rFonts w:ascii="Arial" w:hAnsi="Arial"/>
          <w:b/>
        </w:rPr>
        <w:t>Case paper</w:t>
      </w:r>
      <w:r>
        <w:rPr>
          <w:rFonts w:ascii="Arial" w:hAnsi="Arial"/>
        </w:rPr>
        <w:t>:</w:t>
      </w:r>
    </w:p>
    <w:p w14:paraId="0B795978" w14:textId="77777777" w:rsidR="00EB4A9F" w:rsidRPr="00EB4A9F" w:rsidRDefault="00EB4A9F" w:rsidP="00EB4A9F">
      <w:pPr>
        <w:pStyle w:val="NoSpacing"/>
        <w:numPr>
          <w:ilvl w:val="0"/>
          <w:numId w:val="11"/>
        </w:numPr>
        <w:ind w:left="360"/>
        <w:rPr>
          <w:rFonts w:ascii="Arial" w:hAnsi="Arial"/>
        </w:rPr>
      </w:pPr>
      <w:r w:rsidRPr="00EB4A9F">
        <w:rPr>
          <w:rFonts w:ascii="Arial" w:hAnsi="Arial"/>
        </w:rPr>
        <w:t xml:space="preserve">Analysis of </w:t>
      </w:r>
      <w:r w:rsidRPr="00EB4A9F">
        <w:rPr>
          <w:rFonts w:ascii="Arial" w:hAnsi="Arial"/>
          <w:i/>
        </w:rPr>
        <w:t>Current Situation</w:t>
      </w:r>
      <w:r w:rsidRPr="00EB4A9F">
        <w:rPr>
          <w:rFonts w:ascii="Arial" w:hAnsi="Arial"/>
        </w:rPr>
        <w:t xml:space="preserve"> (</w:t>
      </w:r>
      <w:r>
        <w:rPr>
          <w:rFonts w:ascii="Arial" w:hAnsi="Arial"/>
        </w:rPr>
        <w:t xml:space="preserve">regarding </w:t>
      </w:r>
      <w:r w:rsidRPr="00EB4A9F">
        <w:rPr>
          <w:rFonts w:ascii="Arial" w:hAnsi="Arial"/>
        </w:rPr>
        <w:t xml:space="preserve">the </w:t>
      </w:r>
      <w:r>
        <w:rPr>
          <w:rFonts w:ascii="Arial" w:hAnsi="Arial"/>
        </w:rPr>
        <w:t xml:space="preserve">business </w:t>
      </w:r>
      <w:r w:rsidRPr="00EB4A9F">
        <w:rPr>
          <w:rFonts w:ascii="Arial" w:hAnsi="Arial"/>
        </w:rPr>
        <w:t xml:space="preserve">environment, industry, </w:t>
      </w:r>
      <w:r>
        <w:rPr>
          <w:rFonts w:ascii="Arial" w:hAnsi="Arial"/>
        </w:rPr>
        <w:t xml:space="preserve">firm, </w:t>
      </w:r>
      <w:r w:rsidRPr="00EB4A9F">
        <w:rPr>
          <w:rFonts w:ascii="Arial" w:hAnsi="Arial"/>
        </w:rPr>
        <w:t xml:space="preserve">and firm’s plans)  (This should be around </w:t>
      </w:r>
      <w:r w:rsidR="005C215B">
        <w:rPr>
          <w:rFonts w:ascii="Arial" w:hAnsi="Arial"/>
        </w:rPr>
        <w:t>20</w:t>
      </w:r>
      <w:r w:rsidRPr="00EB4A9F">
        <w:rPr>
          <w:rFonts w:ascii="Arial" w:hAnsi="Arial"/>
          <w:i/>
        </w:rPr>
        <w:t>%</w:t>
      </w:r>
      <w:r w:rsidRPr="00EB4A9F">
        <w:rPr>
          <w:rFonts w:ascii="Arial" w:hAnsi="Arial"/>
        </w:rPr>
        <w:t xml:space="preserve"> of your </w:t>
      </w:r>
      <w:r>
        <w:rPr>
          <w:rFonts w:ascii="Arial" w:hAnsi="Arial"/>
        </w:rPr>
        <w:t>paper</w:t>
      </w:r>
      <w:r w:rsidRPr="00EB4A9F">
        <w:rPr>
          <w:rFonts w:ascii="Arial" w:hAnsi="Arial"/>
        </w:rPr>
        <w:t>)</w:t>
      </w:r>
    </w:p>
    <w:p w14:paraId="496A1381" w14:textId="77777777" w:rsidR="00EB4A9F" w:rsidRPr="00EB4A9F" w:rsidRDefault="00EB4A9F" w:rsidP="00EB4A9F">
      <w:pPr>
        <w:pStyle w:val="NoSpacing"/>
        <w:numPr>
          <w:ilvl w:val="0"/>
          <w:numId w:val="11"/>
        </w:numPr>
        <w:ind w:left="360"/>
        <w:rPr>
          <w:rFonts w:ascii="Arial" w:hAnsi="Arial"/>
        </w:rPr>
      </w:pPr>
      <w:r w:rsidRPr="00EB4A9F">
        <w:rPr>
          <w:rFonts w:ascii="Arial" w:hAnsi="Arial"/>
        </w:rPr>
        <w:t xml:space="preserve">Analysis of </w:t>
      </w:r>
      <w:r w:rsidRPr="00EB4A9F">
        <w:rPr>
          <w:rFonts w:ascii="Arial" w:hAnsi="Arial"/>
          <w:i/>
        </w:rPr>
        <w:t>Problems/Challenges</w:t>
      </w:r>
      <w:r w:rsidRPr="00EB4A9F">
        <w:rPr>
          <w:rFonts w:ascii="Arial" w:hAnsi="Arial"/>
        </w:rPr>
        <w:t xml:space="preserve"> and their core elements (around 20%)</w:t>
      </w:r>
    </w:p>
    <w:p w14:paraId="057B1D93" w14:textId="77777777" w:rsidR="00EB4A9F" w:rsidRPr="00EB4A9F" w:rsidRDefault="00EB4A9F" w:rsidP="00EB4A9F">
      <w:pPr>
        <w:pStyle w:val="NoSpacing"/>
        <w:numPr>
          <w:ilvl w:val="0"/>
          <w:numId w:val="11"/>
        </w:numPr>
        <w:ind w:left="360"/>
        <w:rPr>
          <w:rFonts w:ascii="Arial" w:hAnsi="Arial"/>
        </w:rPr>
      </w:pPr>
      <w:r w:rsidRPr="00EB4A9F">
        <w:rPr>
          <w:rFonts w:ascii="Arial" w:hAnsi="Arial"/>
        </w:rPr>
        <w:t xml:space="preserve">Formulation and Evaluation of </w:t>
      </w:r>
      <w:r w:rsidRPr="00EB4A9F">
        <w:rPr>
          <w:rFonts w:ascii="Arial" w:hAnsi="Arial"/>
          <w:i/>
        </w:rPr>
        <w:t>Alternative Courses of Action to Address the Problems/Challenges</w:t>
      </w:r>
      <w:r w:rsidRPr="00EB4A9F">
        <w:rPr>
          <w:rFonts w:ascii="Arial" w:hAnsi="Arial"/>
        </w:rPr>
        <w:t xml:space="preserve"> (around 40%)</w:t>
      </w:r>
    </w:p>
    <w:p w14:paraId="5F2A3E7B" w14:textId="77777777" w:rsidR="00EB4A9F" w:rsidRPr="00EB4A9F" w:rsidRDefault="00EB4A9F" w:rsidP="00EB4A9F">
      <w:pPr>
        <w:pStyle w:val="NoSpacing"/>
        <w:numPr>
          <w:ilvl w:val="0"/>
          <w:numId w:val="11"/>
        </w:numPr>
        <w:ind w:left="360"/>
        <w:rPr>
          <w:rFonts w:ascii="Arial" w:hAnsi="Arial"/>
        </w:rPr>
      </w:pPr>
      <w:r w:rsidRPr="00EB4A9F">
        <w:rPr>
          <w:rFonts w:ascii="Arial" w:hAnsi="Arial"/>
        </w:rPr>
        <w:t xml:space="preserve">Selection, Justification, and Implementation of the </w:t>
      </w:r>
      <w:r w:rsidRPr="00EB4A9F">
        <w:rPr>
          <w:rFonts w:ascii="Arial" w:hAnsi="Arial"/>
          <w:i/>
        </w:rPr>
        <w:t>Chosen Course of Action</w:t>
      </w:r>
      <w:r w:rsidRPr="00EB4A9F">
        <w:rPr>
          <w:rFonts w:ascii="Arial" w:hAnsi="Arial"/>
        </w:rPr>
        <w:t xml:space="preserve"> (around 20%)</w:t>
      </w:r>
    </w:p>
    <w:p w14:paraId="72ABE9B8" w14:textId="77777777" w:rsidR="00EB4A9F" w:rsidRDefault="00EB4A9F" w:rsidP="001A4DA0">
      <w:pPr>
        <w:pStyle w:val="NoSpacing"/>
        <w:rPr>
          <w:rFonts w:ascii="Arial" w:hAnsi="Arial"/>
        </w:rPr>
      </w:pPr>
    </w:p>
    <w:p w14:paraId="48322D68" w14:textId="77777777" w:rsidR="00EB4A9F" w:rsidRPr="005C215B" w:rsidRDefault="00EB4A9F" w:rsidP="001A4DA0">
      <w:pPr>
        <w:pStyle w:val="NoSpacing"/>
        <w:rPr>
          <w:rFonts w:ascii="Arial" w:hAnsi="Arial"/>
          <w:sz w:val="10"/>
        </w:rPr>
      </w:pPr>
    </w:p>
    <w:p w14:paraId="4804C878" w14:textId="77777777" w:rsidR="001A4DA0" w:rsidRDefault="001A4DA0" w:rsidP="001A4DA0">
      <w:pPr>
        <w:pStyle w:val="NoSpacing"/>
        <w:rPr>
          <w:rFonts w:ascii="Arial" w:hAnsi="Arial"/>
        </w:rPr>
      </w:pPr>
      <w:r w:rsidRPr="0047699F">
        <w:rPr>
          <w:rFonts w:ascii="Arial" w:hAnsi="Arial"/>
          <w:b/>
        </w:rPr>
        <w:t>Case presentations</w:t>
      </w:r>
      <w:r>
        <w:rPr>
          <w:rFonts w:ascii="Arial" w:hAnsi="Arial"/>
        </w:rPr>
        <w:t xml:space="preserve"> will be evaluated</w:t>
      </w:r>
      <w:r w:rsidR="00A23C38">
        <w:rPr>
          <w:rFonts w:ascii="Arial" w:hAnsi="Arial"/>
        </w:rPr>
        <w:t xml:space="preserve"> according to the following criteria:</w:t>
      </w:r>
    </w:p>
    <w:p w14:paraId="7A8B8DB0" w14:textId="77777777" w:rsidR="00A23C38" w:rsidRPr="00A23C38" w:rsidRDefault="00A23C38" w:rsidP="0047699F">
      <w:pPr>
        <w:pStyle w:val="NoSpacing"/>
        <w:numPr>
          <w:ilvl w:val="0"/>
          <w:numId w:val="9"/>
        </w:numPr>
        <w:ind w:left="360"/>
        <w:rPr>
          <w:rFonts w:ascii="Arial" w:hAnsi="Arial"/>
        </w:rPr>
      </w:pPr>
      <w:r w:rsidRPr="00A23C38">
        <w:rPr>
          <w:rFonts w:ascii="Arial" w:hAnsi="Arial"/>
        </w:rPr>
        <w:t xml:space="preserve">Analysis of </w:t>
      </w:r>
      <w:r w:rsidRPr="0047699F">
        <w:rPr>
          <w:rFonts w:ascii="Arial" w:hAnsi="Arial"/>
          <w:i/>
        </w:rPr>
        <w:t>Current Situation</w:t>
      </w:r>
      <w:r>
        <w:rPr>
          <w:rFonts w:ascii="Arial" w:hAnsi="Arial"/>
        </w:rPr>
        <w:t xml:space="preserve"> (</w:t>
      </w:r>
      <w:r w:rsidR="0047699F">
        <w:rPr>
          <w:rFonts w:ascii="Arial" w:hAnsi="Arial"/>
        </w:rPr>
        <w:t>1</w:t>
      </w:r>
      <w:r w:rsidR="005C215B">
        <w:rPr>
          <w:rFonts w:ascii="Arial" w:hAnsi="Arial"/>
        </w:rPr>
        <w:t>5</w:t>
      </w:r>
      <w:r w:rsidR="0047699F">
        <w:rPr>
          <w:rFonts w:ascii="Arial" w:hAnsi="Arial"/>
        </w:rPr>
        <w:t>%</w:t>
      </w:r>
      <w:r>
        <w:rPr>
          <w:rFonts w:ascii="Arial" w:hAnsi="Arial"/>
        </w:rPr>
        <w:t>)</w:t>
      </w:r>
    </w:p>
    <w:p w14:paraId="56C7A0EE" w14:textId="77777777" w:rsidR="00A23C38" w:rsidRPr="00A23C38" w:rsidRDefault="00A23C38" w:rsidP="0047699F">
      <w:pPr>
        <w:pStyle w:val="NoSpacing"/>
        <w:numPr>
          <w:ilvl w:val="0"/>
          <w:numId w:val="9"/>
        </w:numPr>
        <w:ind w:left="360"/>
        <w:rPr>
          <w:rFonts w:ascii="Arial" w:hAnsi="Arial"/>
        </w:rPr>
      </w:pPr>
      <w:r w:rsidRPr="00A23C38">
        <w:rPr>
          <w:rFonts w:ascii="Arial" w:hAnsi="Arial"/>
        </w:rPr>
        <w:t xml:space="preserve">Analysis of </w:t>
      </w:r>
      <w:r w:rsidRPr="0047699F">
        <w:rPr>
          <w:rFonts w:ascii="Arial" w:hAnsi="Arial"/>
          <w:i/>
        </w:rPr>
        <w:t>Problems/Challenges</w:t>
      </w:r>
      <w:r>
        <w:rPr>
          <w:rFonts w:ascii="Arial" w:hAnsi="Arial"/>
        </w:rPr>
        <w:t xml:space="preserve"> (</w:t>
      </w:r>
      <w:r w:rsidR="0047699F">
        <w:rPr>
          <w:rFonts w:ascii="Arial" w:hAnsi="Arial"/>
        </w:rPr>
        <w:t>1</w:t>
      </w:r>
      <w:r w:rsidR="005C215B">
        <w:rPr>
          <w:rFonts w:ascii="Arial" w:hAnsi="Arial"/>
        </w:rPr>
        <w:t>5</w:t>
      </w:r>
      <w:r w:rsidR="0047699F">
        <w:rPr>
          <w:rFonts w:ascii="Arial" w:hAnsi="Arial"/>
        </w:rPr>
        <w:t>%</w:t>
      </w:r>
      <w:r>
        <w:rPr>
          <w:rFonts w:ascii="Arial" w:hAnsi="Arial"/>
        </w:rPr>
        <w:t>)</w:t>
      </w:r>
    </w:p>
    <w:p w14:paraId="4375BE60" w14:textId="77777777" w:rsidR="00A23C38" w:rsidRPr="00A23C38" w:rsidRDefault="00A23C38" w:rsidP="0047699F">
      <w:pPr>
        <w:pStyle w:val="NoSpacing"/>
        <w:numPr>
          <w:ilvl w:val="0"/>
          <w:numId w:val="9"/>
        </w:numPr>
        <w:ind w:left="360"/>
        <w:rPr>
          <w:rFonts w:ascii="Arial" w:hAnsi="Arial"/>
        </w:rPr>
      </w:pPr>
      <w:r w:rsidRPr="00A23C38">
        <w:rPr>
          <w:rFonts w:ascii="Arial" w:hAnsi="Arial"/>
        </w:rPr>
        <w:t xml:space="preserve">Formulation/Evaluation of </w:t>
      </w:r>
      <w:r w:rsidRPr="0047699F">
        <w:rPr>
          <w:rFonts w:ascii="Arial" w:hAnsi="Arial"/>
          <w:i/>
        </w:rPr>
        <w:t>Alternative Courses of Action</w:t>
      </w:r>
      <w:r>
        <w:rPr>
          <w:rFonts w:ascii="Arial" w:hAnsi="Arial"/>
        </w:rPr>
        <w:t xml:space="preserve"> (</w:t>
      </w:r>
      <w:r w:rsidR="005C215B">
        <w:rPr>
          <w:rFonts w:ascii="Arial" w:hAnsi="Arial"/>
        </w:rPr>
        <w:t>30</w:t>
      </w:r>
      <w:r w:rsidR="0047699F">
        <w:rPr>
          <w:rFonts w:ascii="Arial" w:hAnsi="Arial"/>
        </w:rPr>
        <w:t>%</w:t>
      </w:r>
      <w:r>
        <w:rPr>
          <w:rFonts w:ascii="Arial" w:hAnsi="Arial"/>
        </w:rPr>
        <w:t>)</w:t>
      </w:r>
    </w:p>
    <w:p w14:paraId="171542A4" w14:textId="77777777" w:rsidR="00A23C38" w:rsidRPr="00A23C38" w:rsidRDefault="00A23C38" w:rsidP="0047699F">
      <w:pPr>
        <w:pStyle w:val="NoSpacing"/>
        <w:numPr>
          <w:ilvl w:val="0"/>
          <w:numId w:val="9"/>
        </w:numPr>
        <w:ind w:left="360"/>
        <w:rPr>
          <w:rFonts w:ascii="Arial" w:hAnsi="Arial"/>
        </w:rPr>
      </w:pPr>
      <w:r w:rsidRPr="00A23C38">
        <w:rPr>
          <w:rFonts w:ascii="Arial" w:hAnsi="Arial"/>
        </w:rPr>
        <w:t xml:space="preserve">Selection/Implementation of </w:t>
      </w:r>
      <w:r w:rsidRPr="0047699F">
        <w:rPr>
          <w:rFonts w:ascii="Arial" w:hAnsi="Arial"/>
          <w:i/>
        </w:rPr>
        <w:t>Chosen Course of Action</w:t>
      </w:r>
      <w:r w:rsidR="0047699F">
        <w:rPr>
          <w:rFonts w:ascii="Arial" w:hAnsi="Arial"/>
        </w:rPr>
        <w:t xml:space="preserve"> (</w:t>
      </w:r>
      <w:r w:rsidR="005C215B">
        <w:rPr>
          <w:rFonts w:ascii="Arial" w:hAnsi="Arial"/>
        </w:rPr>
        <w:t>30</w:t>
      </w:r>
      <w:r w:rsidR="0047699F">
        <w:rPr>
          <w:rFonts w:ascii="Arial" w:hAnsi="Arial"/>
        </w:rPr>
        <w:t>%)</w:t>
      </w:r>
    </w:p>
    <w:p w14:paraId="25AA5849" w14:textId="77777777" w:rsidR="00EB4A9F" w:rsidRDefault="0047699F" w:rsidP="0047699F">
      <w:pPr>
        <w:pStyle w:val="NoSpacing"/>
        <w:numPr>
          <w:ilvl w:val="0"/>
          <w:numId w:val="9"/>
        </w:numPr>
        <w:ind w:left="360"/>
        <w:rPr>
          <w:rFonts w:ascii="Arial" w:hAnsi="Arial"/>
        </w:rPr>
      </w:pPr>
      <w:r>
        <w:rPr>
          <w:rFonts w:ascii="Arial" w:hAnsi="Arial"/>
        </w:rPr>
        <w:t xml:space="preserve">Professionalism </w:t>
      </w:r>
      <w:r w:rsidR="005C215B">
        <w:rPr>
          <w:rFonts w:ascii="Arial" w:hAnsi="Arial"/>
        </w:rPr>
        <w:t>and c</w:t>
      </w:r>
      <w:r w:rsidR="005C215B" w:rsidRPr="00A23C38">
        <w:rPr>
          <w:rFonts w:ascii="Arial" w:hAnsi="Arial"/>
        </w:rPr>
        <w:t>larity of presentati</w:t>
      </w:r>
      <w:r w:rsidR="005C215B">
        <w:rPr>
          <w:rFonts w:ascii="Arial" w:hAnsi="Arial"/>
        </w:rPr>
        <w:t xml:space="preserve">on </w:t>
      </w:r>
      <w:r w:rsidR="00EB4A9F">
        <w:rPr>
          <w:rFonts w:ascii="Arial" w:hAnsi="Arial"/>
        </w:rPr>
        <w:t>(how much confidence and authority do you convey</w:t>
      </w:r>
      <w:r w:rsidR="005C215B">
        <w:rPr>
          <w:rFonts w:ascii="Arial" w:hAnsi="Arial"/>
        </w:rPr>
        <w:t xml:space="preserve">; how well can audience </w:t>
      </w:r>
      <w:r w:rsidR="005C215B" w:rsidRPr="00A23C38">
        <w:rPr>
          <w:rFonts w:ascii="Arial" w:hAnsi="Arial"/>
        </w:rPr>
        <w:t>understand what you convey</w:t>
      </w:r>
      <w:r w:rsidR="00EB4A9F" w:rsidRPr="00A23C38">
        <w:rPr>
          <w:rFonts w:ascii="Arial" w:hAnsi="Arial"/>
        </w:rPr>
        <w:t>)</w:t>
      </w:r>
      <w:r w:rsidR="00EB4A9F">
        <w:rPr>
          <w:rFonts w:ascii="Arial" w:hAnsi="Arial"/>
        </w:rPr>
        <w:t xml:space="preserve"> (10%)</w:t>
      </w:r>
    </w:p>
    <w:p w14:paraId="13099FAB" w14:textId="77777777" w:rsidR="0047699F" w:rsidRPr="00EB4A9F" w:rsidRDefault="00A23C38" w:rsidP="005C215B">
      <w:pPr>
        <w:pStyle w:val="NoSpacing"/>
        <w:ind w:left="360"/>
        <w:rPr>
          <w:rFonts w:ascii="Arial" w:hAnsi="Arial"/>
          <w:sz w:val="10"/>
        </w:rPr>
      </w:pPr>
      <w:r w:rsidRPr="00A23C38">
        <w:rPr>
          <w:rFonts w:ascii="Arial" w:hAnsi="Arial"/>
        </w:rPr>
        <w:tab/>
      </w:r>
    </w:p>
    <w:p w14:paraId="733F30F8" w14:textId="77777777" w:rsidR="00EB4A9F" w:rsidRDefault="00EB4A9F" w:rsidP="00EB4A9F">
      <w:pPr>
        <w:pStyle w:val="NoSpacing"/>
        <w:rPr>
          <w:rFonts w:ascii="Arial" w:hAnsi="Arial"/>
        </w:rPr>
      </w:pPr>
      <w:r w:rsidRPr="00EB4A9F">
        <w:rPr>
          <w:rFonts w:ascii="Arial" w:hAnsi="Arial"/>
        </w:rPr>
        <w:t xml:space="preserve">The </w:t>
      </w:r>
      <w:r>
        <w:rPr>
          <w:rFonts w:ascii="Arial" w:hAnsi="Arial"/>
        </w:rPr>
        <w:t xml:space="preserve">case </w:t>
      </w:r>
      <w:r w:rsidRPr="00EB4A9F">
        <w:rPr>
          <w:rFonts w:ascii="Arial" w:hAnsi="Arial"/>
        </w:rPr>
        <w:t xml:space="preserve">presentation will be evaluated in class </w:t>
      </w:r>
      <w:r>
        <w:rPr>
          <w:rFonts w:ascii="Arial" w:hAnsi="Arial"/>
        </w:rPr>
        <w:t xml:space="preserve">using the same </w:t>
      </w:r>
      <w:r w:rsidRPr="00EB4A9F">
        <w:rPr>
          <w:rFonts w:ascii="Arial" w:hAnsi="Arial"/>
        </w:rPr>
        <w:t>criteria</w:t>
      </w:r>
      <w:r>
        <w:rPr>
          <w:rFonts w:ascii="Arial" w:hAnsi="Arial"/>
        </w:rPr>
        <w:t>.</w:t>
      </w:r>
    </w:p>
    <w:p w14:paraId="5A468FBB" w14:textId="77777777" w:rsidR="00762944" w:rsidRDefault="00762944" w:rsidP="00EB4A9F">
      <w:pPr>
        <w:pStyle w:val="NoSpacing"/>
        <w:rPr>
          <w:rFonts w:ascii="Arial" w:hAnsi="Arial"/>
        </w:rPr>
      </w:pPr>
    </w:p>
    <w:p w14:paraId="6004D9AA" w14:textId="77777777" w:rsidR="00762944" w:rsidRDefault="00762944" w:rsidP="00762944">
      <w:pPr>
        <w:pStyle w:val="NoSpacing"/>
        <w:rPr>
          <w:rFonts w:ascii="Arial" w:hAnsi="Arial"/>
        </w:rPr>
      </w:pPr>
      <w:r>
        <w:rPr>
          <w:rFonts w:ascii="Arial" w:hAnsi="Arial"/>
        </w:rPr>
        <w:t xml:space="preserve">A document is posted at WISE, </w:t>
      </w:r>
      <w:r w:rsidRPr="005553C7">
        <w:rPr>
          <w:rFonts w:ascii="Arial" w:hAnsi="Arial"/>
          <w:i/>
        </w:rPr>
        <w:t>Case Analysis Framework</w:t>
      </w:r>
      <w:r>
        <w:rPr>
          <w:rFonts w:ascii="Arial" w:hAnsi="Arial"/>
        </w:rPr>
        <w:t>, which elaborates the above outline and expectations for cases in detail.</w:t>
      </w:r>
    </w:p>
    <w:p w14:paraId="351F3BB4" w14:textId="77777777" w:rsidR="00762944" w:rsidRPr="00EB4A9F" w:rsidRDefault="00762944" w:rsidP="00EB4A9F">
      <w:pPr>
        <w:pStyle w:val="NoSpacing"/>
        <w:rPr>
          <w:rFonts w:ascii="Arial" w:hAnsi="Arial"/>
        </w:rPr>
      </w:pPr>
    </w:p>
    <w:p w14:paraId="76AEACB4" w14:textId="271DE2D0" w:rsidR="002875C7" w:rsidRPr="00E36797" w:rsidRDefault="002875C7" w:rsidP="00E36797">
      <w:pPr>
        <w:spacing w:after="200" w:line="276" w:lineRule="auto"/>
        <w:rPr>
          <w:rFonts w:ascii="Arial" w:eastAsiaTheme="minorEastAsia" w:hAnsi="Arial" w:cstheme="minorBidi"/>
          <w:sz w:val="24"/>
          <w:szCs w:val="22"/>
          <w:lang w:bidi="en-US"/>
        </w:rPr>
      </w:pPr>
    </w:p>
    <w:sectPr w:rsidR="002875C7" w:rsidRPr="00E36797" w:rsidSect="00DD4669">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613B7" w14:textId="77777777" w:rsidR="00BA1DB0" w:rsidRDefault="00BA1DB0" w:rsidP="00AA33EA">
      <w:r>
        <w:separator/>
      </w:r>
    </w:p>
  </w:endnote>
  <w:endnote w:type="continuationSeparator" w:id="0">
    <w:p w14:paraId="6A9BCA63" w14:textId="77777777" w:rsidR="00BA1DB0" w:rsidRDefault="00BA1DB0" w:rsidP="00AA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442"/>
      <w:docPartObj>
        <w:docPartGallery w:val="Page Numbers (Bottom of Page)"/>
        <w:docPartUnique/>
      </w:docPartObj>
    </w:sdtPr>
    <w:sdtEndPr/>
    <w:sdtContent>
      <w:p w14:paraId="502F7FCE" w14:textId="77777777" w:rsidR="00E764B0" w:rsidRDefault="00A22DA1">
        <w:pPr>
          <w:pStyle w:val="Footer"/>
          <w:jc w:val="right"/>
        </w:pPr>
        <w:r>
          <w:fldChar w:fldCharType="begin"/>
        </w:r>
        <w:r w:rsidR="00B504A6">
          <w:instrText xml:space="preserve"> PAGE   \* MERGEFORMAT </w:instrText>
        </w:r>
        <w:r>
          <w:fldChar w:fldCharType="separate"/>
        </w:r>
        <w:r w:rsidR="008225B3">
          <w:rPr>
            <w:noProof/>
          </w:rPr>
          <w:t>11</w:t>
        </w:r>
        <w:r>
          <w:rPr>
            <w:noProof/>
          </w:rPr>
          <w:fldChar w:fldCharType="end"/>
        </w:r>
      </w:p>
    </w:sdtContent>
  </w:sdt>
  <w:p w14:paraId="4946DCB9" w14:textId="77777777" w:rsidR="00E764B0" w:rsidRDefault="00E76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78FA" w14:textId="77777777" w:rsidR="00BA1DB0" w:rsidRDefault="00BA1DB0" w:rsidP="00AA33EA">
      <w:r>
        <w:separator/>
      </w:r>
    </w:p>
  </w:footnote>
  <w:footnote w:type="continuationSeparator" w:id="0">
    <w:p w14:paraId="570A289D" w14:textId="77777777" w:rsidR="00BA1DB0" w:rsidRDefault="00BA1DB0" w:rsidP="00AA3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4AD8"/>
    <w:multiLevelType w:val="hybridMultilevel"/>
    <w:tmpl w:val="D2F2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42E1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784958"/>
    <w:multiLevelType w:val="singleLevel"/>
    <w:tmpl w:val="EE6A1AF6"/>
    <w:lvl w:ilvl="0">
      <w:start w:val="1"/>
      <w:numFmt w:val="decimal"/>
      <w:lvlText w:val="(%1)"/>
      <w:lvlJc w:val="left"/>
      <w:pPr>
        <w:tabs>
          <w:tab w:val="num" w:pos="360"/>
        </w:tabs>
        <w:ind w:left="360" w:hanging="360"/>
      </w:pPr>
      <w:rPr>
        <w:rFonts w:hint="default"/>
      </w:rPr>
    </w:lvl>
  </w:abstractNum>
  <w:abstractNum w:abstractNumId="3" w15:restartNumberingAfterBreak="0">
    <w:nsid w:val="21F8511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452E39"/>
    <w:multiLevelType w:val="hybridMultilevel"/>
    <w:tmpl w:val="97668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F526E"/>
    <w:multiLevelType w:val="hybridMultilevel"/>
    <w:tmpl w:val="2E7C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C0EEE"/>
    <w:multiLevelType w:val="hybridMultilevel"/>
    <w:tmpl w:val="FB58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0475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5BA0FE4"/>
    <w:multiLevelType w:val="hybridMultilevel"/>
    <w:tmpl w:val="A43E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E745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8575C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123212A"/>
    <w:multiLevelType w:val="hybridMultilevel"/>
    <w:tmpl w:val="EA08D934"/>
    <w:lvl w:ilvl="0" w:tplc="DAB841CE">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2"/>
  </w:num>
  <w:num w:numId="4">
    <w:abstractNumId w:val="9"/>
  </w:num>
  <w:num w:numId="5">
    <w:abstractNumId w:val="1"/>
  </w:num>
  <w:num w:numId="6">
    <w:abstractNumId w:val="7"/>
  </w:num>
  <w:num w:numId="7">
    <w:abstractNumId w:val="3"/>
  </w:num>
  <w:num w:numId="8">
    <w:abstractNumId w:val="10"/>
  </w:num>
  <w:num w:numId="9">
    <w:abstractNumId w:val="6"/>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09"/>
    <w:rsid w:val="000008A7"/>
    <w:rsid w:val="00005447"/>
    <w:rsid w:val="00006D73"/>
    <w:rsid w:val="00007270"/>
    <w:rsid w:val="0001106E"/>
    <w:rsid w:val="000120DA"/>
    <w:rsid w:val="00012C95"/>
    <w:rsid w:val="00013048"/>
    <w:rsid w:val="00013335"/>
    <w:rsid w:val="000133B3"/>
    <w:rsid w:val="00013E85"/>
    <w:rsid w:val="000143E5"/>
    <w:rsid w:val="00014841"/>
    <w:rsid w:val="00014D27"/>
    <w:rsid w:val="00014DC9"/>
    <w:rsid w:val="00017C56"/>
    <w:rsid w:val="00020C16"/>
    <w:rsid w:val="00021F91"/>
    <w:rsid w:val="00025C34"/>
    <w:rsid w:val="00025F9D"/>
    <w:rsid w:val="00025FC3"/>
    <w:rsid w:val="00026A2C"/>
    <w:rsid w:val="00026B86"/>
    <w:rsid w:val="00031AA5"/>
    <w:rsid w:val="000322ED"/>
    <w:rsid w:val="00032336"/>
    <w:rsid w:val="000324A3"/>
    <w:rsid w:val="00032B4D"/>
    <w:rsid w:val="00033F7E"/>
    <w:rsid w:val="00033FB4"/>
    <w:rsid w:val="00034239"/>
    <w:rsid w:val="0003426C"/>
    <w:rsid w:val="000344A1"/>
    <w:rsid w:val="0003751D"/>
    <w:rsid w:val="0003755D"/>
    <w:rsid w:val="00037A68"/>
    <w:rsid w:val="00037B40"/>
    <w:rsid w:val="00040F7B"/>
    <w:rsid w:val="00041AFD"/>
    <w:rsid w:val="0004229A"/>
    <w:rsid w:val="000429D6"/>
    <w:rsid w:val="000433E2"/>
    <w:rsid w:val="0004431A"/>
    <w:rsid w:val="00044A5B"/>
    <w:rsid w:val="00044E3F"/>
    <w:rsid w:val="0004562F"/>
    <w:rsid w:val="00045680"/>
    <w:rsid w:val="00046186"/>
    <w:rsid w:val="000471EF"/>
    <w:rsid w:val="00047CEF"/>
    <w:rsid w:val="00050A53"/>
    <w:rsid w:val="00052C69"/>
    <w:rsid w:val="00053D41"/>
    <w:rsid w:val="000541D7"/>
    <w:rsid w:val="000547FA"/>
    <w:rsid w:val="0006125C"/>
    <w:rsid w:val="0006311F"/>
    <w:rsid w:val="00063648"/>
    <w:rsid w:val="000659C2"/>
    <w:rsid w:val="00065E5C"/>
    <w:rsid w:val="000661D1"/>
    <w:rsid w:val="000666EE"/>
    <w:rsid w:val="000701A0"/>
    <w:rsid w:val="000704D5"/>
    <w:rsid w:val="00070A71"/>
    <w:rsid w:val="00072AAA"/>
    <w:rsid w:val="0007304F"/>
    <w:rsid w:val="00073E1E"/>
    <w:rsid w:val="00074482"/>
    <w:rsid w:val="000763F8"/>
    <w:rsid w:val="0007654E"/>
    <w:rsid w:val="00076764"/>
    <w:rsid w:val="00076C92"/>
    <w:rsid w:val="000772B8"/>
    <w:rsid w:val="0008034A"/>
    <w:rsid w:val="000807F4"/>
    <w:rsid w:val="000817FA"/>
    <w:rsid w:val="000827B4"/>
    <w:rsid w:val="00082BD0"/>
    <w:rsid w:val="000836A3"/>
    <w:rsid w:val="00084613"/>
    <w:rsid w:val="00085FAB"/>
    <w:rsid w:val="00086814"/>
    <w:rsid w:val="00087024"/>
    <w:rsid w:val="00087054"/>
    <w:rsid w:val="00087FB8"/>
    <w:rsid w:val="000905BB"/>
    <w:rsid w:val="000911D2"/>
    <w:rsid w:val="00092F17"/>
    <w:rsid w:val="000944B4"/>
    <w:rsid w:val="000948B6"/>
    <w:rsid w:val="0009565B"/>
    <w:rsid w:val="000960CC"/>
    <w:rsid w:val="000A0245"/>
    <w:rsid w:val="000A059A"/>
    <w:rsid w:val="000A0A20"/>
    <w:rsid w:val="000A13FB"/>
    <w:rsid w:val="000A1661"/>
    <w:rsid w:val="000A1C64"/>
    <w:rsid w:val="000A2546"/>
    <w:rsid w:val="000A2D8C"/>
    <w:rsid w:val="000A456B"/>
    <w:rsid w:val="000A4743"/>
    <w:rsid w:val="000A508D"/>
    <w:rsid w:val="000A67BF"/>
    <w:rsid w:val="000A7A0F"/>
    <w:rsid w:val="000B06F4"/>
    <w:rsid w:val="000B088F"/>
    <w:rsid w:val="000B1029"/>
    <w:rsid w:val="000B6638"/>
    <w:rsid w:val="000B66FB"/>
    <w:rsid w:val="000B6D7D"/>
    <w:rsid w:val="000C138A"/>
    <w:rsid w:val="000C146A"/>
    <w:rsid w:val="000C1A9A"/>
    <w:rsid w:val="000C1B57"/>
    <w:rsid w:val="000C1BFC"/>
    <w:rsid w:val="000C2B85"/>
    <w:rsid w:val="000C34FF"/>
    <w:rsid w:val="000C3C71"/>
    <w:rsid w:val="000C3E86"/>
    <w:rsid w:val="000C6124"/>
    <w:rsid w:val="000C711B"/>
    <w:rsid w:val="000D08C2"/>
    <w:rsid w:val="000D0D2E"/>
    <w:rsid w:val="000D1D43"/>
    <w:rsid w:val="000D2B48"/>
    <w:rsid w:val="000D4943"/>
    <w:rsid w:val="000D695A"/>
    <w:rsid w:val="000D7FC3"/>
    <w:rsid w:val="000E19D3"/>
    <w:rsid w:val="000E255F"/>
    <w:rsid w:val="000E3A74"/>
    <w:rsid w:val="000E4EFE"/>
    <w:rsid w:val="000E55D8"/>
    <w:rsid w:val="000E57CD"/>
    <w:rsid w:val="000E6FB6"/>
    <w:rsid w:val="000E7393"/>
    <w:rsid w:val="000F0AAE"/>
    <w:rsid w:val="000F113F"/>
    <w:rsid w:val="000F1974"/>
    <w:rsid w:val="000F1EB9"/>
    <w:rsid w:val="000F2538"/>
    <w:rsid w:val="000F27A3"/>
    <w:rsid w:val="000F2C0D"/>
    <w:rsid w:val="000F41FC"/>
    <w:rsid w:val="000F42E3"/>
    <w:rsid w:val="000F4593"/>
    <w:rsid w:val="000F5AF0"/>
    <w:rsid w:val="000F6490"/>
    <w:rsid w:val="000F6680"/>
    <w:rsid w:val="000F6AA1"/>
    <w:rsid w:val="000F6FB7"/>
    <w:rsid w:val="000F7CF8"/>
    <w:rsid w:val="00101529"/>
    <w:rsid w:val="00101566"/>
    <w:rsid w:val="001038ED"/>
    <w:rsid w:val="00103992"/>
    <w:rsid w:val="00104DDC"/>
    <w:rsid w:val="00104FA1"/>
    <w:rsid w:val="001070A0"/>
    <w:rsid w:val="00111CC8"/>
    <w:rsid w:val="00113E82"/>
    <w:rsid w:val="00114BCF"/>
    <w:rsid w:val="0011778B"/>
    <w:rsid w:val="00120461"/>
    <w:rsid w:val="0012155C"/>
    <w:rsid w:val="0012281C"/>
    <w:rsid w:val="00122D0B"/>
    <w:rsid w:val="00125293"/>
    <w:rsid w:val="0012650D"/>
    <w:rsid w:val="00127E79"/>
    <w:rsid w:val="00130102"/>
    <w:rsid w:val="00134B95"/>
    <w:rsid w:val="00136FB7"/>
    <w:rsid w:val="001377CA"/>
    <w:rsid w:val="0013798A"/>
    <w:rsid w:val="0014152D"/>
    <w:rsid w:val="001428AE"/>
    <w:rsid w:val="00143961"/>
    <w:rsid w:val="001442F7"/>
    <w:rsid w:val="00144312"/>
    <w:rsid w:val="001472E7"/>
    <w:rsid w:val="0014751B"/>
    <w:rsid w:val="001514BD"/>
    <w:rsid w:val="00151691"/>
    <w:rsid w:val="00151980"/>
    <w:rsid w:val="00151D7F"/>
    <w:rsid w:val="0015266C"/>
    <w:rsid w:val="0015288A"/>
    <w:rsid w:val="00153A9F"/>
    <w:rsid w:val="00154AA0"/>
    <w:rsid w:val="00154E28"/>
    <w:rsid w:val="001554DC"/>
    <w:rsid w:val="00156636"/>
    <w:rsid w:val="00157768"/>
    <w:rsid w:val="001613F7"/>
    <w:rsid w:val="00163A54"/>
    <w:rsid w:val="00163BB4"/>
    <w:rsid w:val="00165FE9"/>
    <w:rsid w:val="00166235"/>
    <w:rsid w:val="001662D0"/>
    <w:rsid w:val="00167C11"/>
    <w:rsid w:val="00170382"/>
    <w:rsid w:val="0017351C"/>
    <w:rsid w:val="00174D13"/>
    <w:rsid w:val="001750AA"/>
    <w:rsid w:val="0017527E"/>
    <w:rsid w:val="00175CC8"/>
    <w:rsid w:val="0017759F"/>
    <w:rsid w:val="00177904"/>
    <w:rsid w:val="00181666"/>
    <w:rsid w:val="00183172"/>
    <w:rsid w:val="00183912"/>
    <w:rsid w:val="00184429"/>
    <w:rsid w:val="00184B5B"/>
    <w:rsid w:val="0018501B"/>
    <w:rsid w:val="001879F8"/>
    <w:rsid w:val="00191B81"/>
    <w:rsid w:val="001922FD"/>
    <w:rsid w:val="001923C5"/>
    <w:rsid w:val="001934DE"/>
    <w:rsid w:val="00194799"/>
    <w:rsid w:val="00194C07"/>
    <w:rsid w:val="00194CCE"/>
    <w:rsid w:val="0019568E"/>
    <w:rsid w:val="00195AD8"/>
    <w:rsid w:val="00195BF7"/>
    <w:rsid w:val="00195F97"/>
    <w:rsid w:val="00196439"/>
    <w:rsid w:val="00196C2E"/>
    <w:rsid w:val="001976F6"/>
    <w:rsid w:val="00197AF1"/>
    <w:rsid w:val="001A0259"/>
    <w:rsid w:val="001A0EA1"/>
    <w:rsid w:val="001A125F"/>
    <w:rsid w:val="001A2336"/>
    <w:rsid w:val="001A267F"/>
    <w:rsid w:val="001A28A5"/>
    <w:rsid w:val="001A4D93"/>
    <w:rsid w:val="001A4DA0"/>
    <w:rsid w:val="001A4E96"/>
    <w:rsid w:val="001A7D34"/>
    <w:rsid w:val="001B21A0"/>
    <w:rsid w:val="001B3693"/>
    <w:rsid w:val="001B3E92"/>
    <w:rsid w:val="001B4D37"/>
    <w:rsid w:val="001B5926"/>
    <w:rsid w:val="001B6736"/>
    <w:rsid w:val="001B6D4A"/>
    <w:rsid w:val="001B6EB7"/>
    <w:rsid w:val="001C0A0A"/>
    <w:rsid w:val="001C190A"/>
    <w:rsid w:val="001C27D9"/>
    <w:rsid w:val="001C2E8A"/>
    <w:rsid w:val="001C3AB2"/>
    <w:rsid w:val="001C4828"/>
    <w:rsid w:val="001C55A5"/>
    <w:rsid w:val="001C5B82"/>
    <w:rsid w:val="001C6D44"/>
    <w:rsid w:val="001D0039"/>
    <w:rsid w:val="001D028D"/>
    <w:rsid w:val="001D1251"/>
    <w:rsid w:val="001D2732"/>
    <w:rsid w:val="001D319A"/>
    <w:rsid w:val="001D4DAB"/>
    <w:rsid w:val="001D5BAD"/>
    <w:rsid w:val="001D6BD2"/>
    <w:rsid w:val="001D6EF1"/>
    <w:rsid w:val="001E0727"/>
    <w:rsid w:val="001E1D38"/>
    <w:rsid w:val="001E24AD"/>
    <w:rsid w:val="001E30FF"/>
    <w:rsid w:val="001E35D9"/>
    <w:rsid w:val="001E35EA"/>
    <w:rsid w:val="001E4ADC"/>
    <w:rsid w:val="001E512F"/>
    <w:rsid w:val="001E5F3D"/>
    <w:rsid w:val="001E6884"/>
    <w:rsid w:val="001F0537"/>
    <w:rsid w:val="001F0E50"/>
    <w:rsid w:val="001F14E0"/>
    <w:rsid w:val="001F2940"/>
    <w:rsid w:val="001F4419"/>
    <w:rsid w:val="001F4E15"/>
    <w:rsid w:val="001F54D4"/>
    <w:rsid w:val="001F7198"/>
    <w:rsid w:val="002002C6"/>
    <w:rsid w:val="002005A9"/>
    <w:rsid w:val="0020064A"/>
    <w:rsid w:val="002030B7"/>
    <w:rsid w:val="002032DF"/>
    <w:rsid w:val="0020387D"/>
    <w:rsid w:val="00204323"/>
    <w:rsid w:val="00204E07"/>
    <w:rsid w:val="0020506C"/>
    <w:rsid w:val="00205850"/>
    <w:rsid w:val="00205A4A"/>
    <w:rsid w:val="00205AFB"/>
    <w:rsid w:val="00205FBB"/>
    <w:rsid w:val="002065CC"/>
    <w:rsid w:val="00207208"/>
    <w:rsid w:val="002078D0"/>
    <w:rsid w:val="00210317"/>
    <w:rsid w:val="0021194E"/>
    <w:rsid w:val="002119B9"/>
    <w:rsid w:val="002122FC"/>
    <w:rsid w:val="00212480"/>
    <w:rsid w:val="00213879"/>
    <w:rsid w:val="00213EEC"/>
    <w:rsid w:val="002157A4"/>
    <w:rsid w:val="00215E29"/>
    <w:rsid w:val="002163D2"/>
    <w:rsid w:val="00217244"/>
    <w:rsid w:val="0021757C"/>
    <w:rsid w:val="00222F23"/>
    <w:rsid w:val="00226EBF"/>
    <w:rsid w:val="00227704"/>
    <w:rsid w:val="00227A74"/>
    <w:rsid w:val="00227B49"/>
    <w:rsid w:val="00227FBC"/>
    <w:rsid w:val="00230C91"/>
    <w:rsid w:val="002319BC"/>
    <w:rsid w:val="00231B16"/>
    <w:rsid w:val="00231EA6"/>
    <w:rsid w:val="00232FB2"/>
    <w:rsid w:val="00234B86"/>
    <w:rsid w:val="00234F04"/>
    <w:rsid w:val="002353C5"/>
    <w:rsid w:val="002407EB"/>
    <w:rsid w:val="002408C4"/>
    <w:rsid w:val="00240E7C"/>
    <w:rsid w:val="00240FF2"/>
    <w:rsid w:val="00242B6F"/>
    <w:rsid w:val="002432F3"/>
    <w:rsid w:val="00243C5E"/>
    <w:rsid w:val="002449BE"/>
    <w:rsid w:val="00247009"/>
    <w:rsid w:val="00247F1F"/>
    <w:rsid w:val="00250865"/>
    <w:rsid w:val="00251E5E"/>
    <w:rsid w:val="002524E2"/>
    <w:rsid w:val="00252D13"/>
    <w:rsid w:val="00253289"/>
    <w:rsid w:val="0025562D"/>
    <w:rsid w:val="002562B2"/>
    <w:rsid w:val="00257C5C"/>
    <w:rsid w:val="00257DA6"/>
    <w:rsid w:val="00260CB6"/>
    <w:rsid w:val="00261A1B"/>
    <w:rsid w:val="00264C6A"/>
    <w:rsid w:val="00265757"/>
    <w:rsid w:val="002666C6"/>
    <w:rsid w:val="00267F2A"/>
    <w:rsid w:val="00270D1D"/>
    <w:rsid w:val="00271D0E"/>
    <w:rsid w:val="00272DBD"/>
    <w:rsid w:val="0027305B"/>
    <w:rsid w:val="00273AB4"/>
    <w:rsid w:val="00273E0F"/>
    <w:rsid w:val="00273FE8"/>
    <w:rsid w:val="00274679"/>
    <w:rsid w:val="00275039"/>
    <w:rsid w:val="0027557F"/>
    <w:rsid w:val="00277D26"/>
    <w:rsid w:val="002801CC"/>
    <w:rsid w:val="0028206C"/>
    <w:rsid w:val="002821F0"/>
    <w:rsid w:val="00282CCA"/>
    <w:rsid w:val="002832A2"/>
    <w:rsid w:val="0028474D"/>
    <w:rsid w:val="0028671E"/>
    <w:rsid w:val="002875C7"/>
    <w:rsid w:val="00287FBD"/>
    <w:rsid w:val="002911B6"/>
    <w:rsid w:val="00292400"/>
    <w:rsid w:val="00292BF0"/>
    <w:rsid w:val="002931BD"/>
    <w:rsid w:val="002937E6"/>
    <w:rsid w:val="00293FD5"/>
    <w:rsid w:val="00295A49"/>
    <w:rsid w:val="00295D09"/>
    <w:rsid w:val="00296947"/>
    <w:rsid w:val="002A06AF"/>
    <w:rsid w:val="002A0E5D"/>
    <w:rsid w:val="002A1C28"/>
    <w:rsid w:val="002A3C17"/>
    <w:rsid w:val="002A5032"/>
    <w:rsid w:val="002A5D0B"/>
    <w:rsid w:val="002A5E30"/>
    <w:rsid w:val="002A6405"/>
    <w:rsid w:val="002A748F"/>
    <w:rsid w:val="002A7E17"/>
    <w:rsid w:val="002B097F"/>
    <w:rsid w:val="002B0B29"/>
    <w:rsid w:val="002B1477"/>
    <w:rsid w:val="002B23D0"/>
    <w:rsid w:val="002B4DBE"/>
    <w:rsid w:val="002B52F3"/>
    <w:rsid w:val="002C034A"/>
    <w:rsid w:val="002C036E"/>
    <w:rsid w:val="002C06F5"/>
    <w:rsid w:val="002C0B8A"/>
    <w:rsid w:val="002C1D70"/>
    <w:rsid w:val="002C32C4"/>
    <w:rsid w:val="002C4E8C"/>
    <w:rsid w:val="002C4EC2"/>
    <w:rsid w:val="002C50A9"/>
    <w:rsid w:val="002C712F"/>
    <w:rsid w:val="002C7E53"/>
    <w:rsid w:val="002D04EB"/>
    <w:rsid w:val="002D0D47"/>
    <w:rsid w:val="002D1664"/>
    <w:rsid w:val="002D2834"/>
    <w:rsid w:val="002D28FB"/>
    <w:rsid w:val="002D4E72"/>
    <w:rsid w:val="002D6CFB"/>
    <w:rsid w:val="002E0780"/>
    <w:rsid w:val="002E0FBD"/>
    <w:rsid w:val="002E1C5B"/>
    <w:rsid w:val="002E211E"/>
    <w:rsid w:val="002E3568"/>
    <w:rsid w:val="002E4D11"/>
    <w:rsid w:val="002E59D8"/>
    <w:rsid w:val="002E65E2"/>
    <w:rsid w:val="002E746C"/>
    <w:rsid w:val="002E7968"/>
    <w:rsid w:val="002F074C"/>
    <w:rsid w:val="002F2C5F"/>
    <w:rsid w:val="002F47BC"/>
    <w:rsid w:val="002F52E3"/>
    <w:rsid w:val="002F55EC"/>
    <w:rsid w:val="00303287"/>
    <w:rsid w:val="00305132"/>
    <w:rsid w:val="00305ADA"/>
    <w:rsid w:val="003071A0"/>
    <w:rsid w:val="0030776A"/>
    <w:rsid w:val="00311DAD"/>
    <w:rsid w:val="00312C56"/>
    <w:rsid w:val="003146B5"/>
    <w:rsid w:val="00314B57"/>
    <w:rsid w:val="003163DD"/>
    <w:rsid w:val="003164A4"/>
    <w:rsid w:val="0032083F"/>
    <w:rsid w:val="00320C36"/>
    <w:rsid w:val="00320F09"/>
    <w:rsid w:val="00321F5C"/>
    <w:rsid w:val="00321F9F"/>
    <w:rsid w:val="003222FA"/>
    <w:rsid w:val="003224D5"/>
    <w:rsid w:val="00322EAC"/>
    <w:rsid w:val="00323A2F"/>
    <w:rsid w:val="00324115"/>
    <w:rsid w:val="00325940"/>
    <w:rsid w:val="003269C4"/>
    <w:rsid w:val="003279AF"/>
    <w:rsid w:val="003279BF"/>
    <w:rsid w:val="0033167D"/>
    <w:rsid w:val="00331ECB"/>
    <w:rsid w:val="003340C2"/>
    <w:rsid w:val="003346A0"/>
    <w:rsid w:val="00334C4F"/>
    <w:rsid w:val="00336BBF"/>
    <w:rsid w:val="0033798C"/>
    <w:rsid w:val="003404D5"/>
    <w:rsid w:val="00340DC1"/>
    <w:rsid w:val="0034104B"/>
    <w:rsid w:val="00341376"/>
    <w:rsid w:val="00342E08"/>
    <w:rsid w:val="00343614"/>
    <w:rsid w:val="00345DEB"/>
    <w:rsid w:val="00346719"/>
    <w:rsid w:val="00346AF4"/>
    <w:rsid w:val="0034700D"/>
    <w:rsid w:val="003477F7"/>
    <w:rsid w:val="00351B2D"/>
    <w:rsid w:val="00351E45"/>
    <w:rsid w:val="003546E2"/>
    <w:rsid w:val="0035521F"/>
    <w:rsid w:val="0035535D"/>
    <w:rsid w:val="00355E0A"/>
    <w:rsid w:val="003566FD"/>
    <w:rsid w:val="00356D74"/>
    <w:rsid w:val="0035739B"/>
    <w:rsid w:val="003608A8"/>
    <w:rsid w:val="00360A94"/>
    <w:rsid w:val="00360BE7"/>
    <w:rsid w:val="0036172F"/>
    <w:rsid w:val="00361B02"/>
    <w:rsid w:val="0036299F"/>
    <w:rsid w:val="00363180"/>
    <w:rsid w:val="00364537"/>
    <w:rsid w:val="003661F8"/>
    <w:rsid w:val="0037071F"/>
    <w:rsid w:val="00373605"/>
    <w:rsid w:val="003743D5"/>
    <w:rsid w:val="00374745"/>
    <w:rsid w:val="003809BE"/>
    <w:rsid w:val="00380C96"/>
    <w:rsid w:val="00380DF7"/>
    <w:rsid w:val="00381586"/>
    <w:rsid w:val="003823F4"/>
    <w:rsid w:val="00383897"/>
    <w:rsid w:val="00384FC1"/>
    <w:rsid w:val="00385772"/>
    <w:rsid w:val="00386BE3"/>
    <w:rsid w:val="00387208"/>
    <w:rsid w:val="00391044"/>
    <w:rsid w:val="00391F83"/>
    <w:rsid w:val="003923C0"/>
    <w:rsid w:val="0039273B"/>
    <w:rsid w:val="00393BE4"/>
    <w:rsid w:val="003950C0"/>
    <w:rsid w:val="00395E97"/>
    <w:rsid w:val="0039703E"/>
    <w:rsid w:val="0039731B"/>
    <w:rsid w:val="00397E97"/>
    <w:rsid w:val="003A139F"/>
    <w:rsid w:val="003A22B6"/>
    <w:rsid w:val="003A28B9"/>
    <w:rsid w:val="003A2D56"/>
    <w:rsid w:val="003A324A"/>
    <w:rsid w:val="003A34A0"/>
    <w:rsid w:val="003A37F0"/>
    <w:rsid w:val="003A3883"/>
    <w:rsid w:val="003A4C5E"/>
    <w:rsid w:val="003A5C73"/>
    <w:rsid w:val="003A5CDC"/>
    <w:rsid w:val="003A603B"/>
    <w:rsid w:val="003A71B6"/>
    <w:rsid w:val="003A7CE2"/>
    <w:rsid w:val="003B002C"/>
    <w:rsid w:val="003B1241"/>
    <w:rsid w:val="003B13C4"/>
    <w:rsid w:val="003B2490"/>
    <w:rsid w:val="003B26AA"/>
    <w:rsid w:val="003B30AE"/>
    <w:rsid w:val="003B3A94"/>
    <w:rsid w:val="003B3DA2"/>
    <w:rsid w:val="003B440A"/>
    <w:rsid w:val="003B546F"/>
    <w:rsid w:val="003B58B9"/>
    <w:rsid w:val="003B5EBC"/>
    <w:rsid w:val="003B6AFF"/>
    <w:rsid w:val="003B6E9D"/>
    <w:rsid w:val="003C01BB"/>
    <w:rsid w:val="003C4036"/>
    <w:rsid w:val="003C4522"/>
    <w:rsid w:val="003C4743"/>
    <w:rsid w:val="003C499B"/>
    <w:rsid w:val="003C5138"/>
    <w:rsid w:val="003C519E"/>
    <w:rsid w:val="003C5C39"/>
    <w:rsid w:val="003C5C57"/>
    <w:rsid w:val="003D087D"/>
    <w:rsid w:val="003D08F7"/>
    <w:rsid w:val="003D1928"/>
    <w:rsid w:val="003D1CAD"/>
    <w:rsid w:val="003D204A"/>
    <w:rsid w:val="003D2A03"/>
    <w:rsid w:val="003D41C9"/>
    <w:rsid w:val="003D47EB"/>
    <w:rsid w:val="003D4DAD"/>
    <w:rsid w:val="003D4F8E"/>
    <w:rsid w:val="003D5280"/>
    <w:rsid w:val="003D5EE3"/>
    <w:rsid w:val="003E1F4A"/>
    <w:rsid w:val="003E3227"/>
    <w:rsid w:val="003E52AB"/>
    <w:rsid w:val="003E59D5"/>
    <w:rsid w:val="003E5CEB"/>
    <w:rsid w:val="003E610E"/>
    <w:rsid w:val="003E677C"/>
    <w:rsid w:val="003F0BDB"/>
    <w:rsid w:val="003F10B3"/>
    <w:rsid w:val="003F12E7"/>
    <w:rsid w:val="003F163E"/>
    <w:rsid w:val="003F33B4"/>
    <w:rsid w:val="003F38C7"/>
    <w:rsid w:val="003F453B"/>
    <w:rsid w:val="003F6659"/>
    <w:rsid w:val="003F6D59"/>
    <w:rsid w:val="0040050A"/>
    <w:rsid w:val="00400761"/>
    <w:rsid w:val="00400FD8"/>
    <w:rsid w:val="004012C2"/>
    <w:rsid w:val="00401858"/>
    <w:rsid w:val="00402222"/>
    <w:rsid w:val="00402D13"/>
    <w:rsid w:val="0040689C"/>
    <w:rsid w:val="00406C70"/>
    <w:rsid w:val="00407859"/>
    <w:rsid w:val="004078B7"/>
    <w:rsid w:val="0041068D"/>
    <w:rsid w:val="00410F45"/>
    <w:rsid w:val="004118CB"/>
    <w:rsid w:val="00411D32"/>
    <w:rsid w:val="004131D4"/>
    <w:rsid w:val="0041465D"/>
    <w:rsid w:val="0041514B"/>
    <w:rsid w:val="004179EF"/>
    <w:rsid w:val="00420A11"/>
    <w:rsid w:val="00420C3E"/>
    <w:rsid w:val="00420F21"/>
    <w:rsid w:val="00422B58"/>
    <w:rsid w:val="004242DD"/>
    <w:rsid w:val="004246CA"/>
    <w:rsid w:val="0042680B"/>
    <w:rsid w:val="00426855"/>
    <w:rsid w:val="00426BF4"/>
    <w:rsid w:val="00426CBE"/>
    <w:rsid w:val="0043018F"/>
    <w:rsid w:val="0043095C"/>
    <w:rsid w:val="00430ED5"/>
    <w:rsid w:val="0043469E"/>
    <w:rsid w:val="00434D86"/>
    <w:rsid w:val="0043503A"/>
    <w:rsid w:val="0044186F"/>
    <w:rsid w:val="00441DEB"/>
    <w:rsid w:val="00442255"/>
    <w:rsid w:val="00443B0F"/>
    <w:rsid w:val="00444A95"/>
    <w:rsid w:val="00444EBB"/>
    <w:rsid w:val="00445CBA"/>
    <w:rsid w:val="0044684E"/>
    <w:rsid w:val="004504E0"/>
    <w:rsid w:val="00451759"/>
    <w:rsid w:val="004517A6"/>
    <w:rsid w:val="00453904"/>
    <w:rsid w:val="00453AED"/>
    <w:rsid w:val="004548B3"/>
    <w:rsid w:val="00454E10"/>
    <w:rsid w:val="004565AA"/>
    <w:rsid w:val="004567AA"/>
    <w:rsid w:val="00456FD6"/>
    <w:rsid w:val="00457A9E"/>
    <w:rsid w:val="004604E6"/>
    <w:rsid w:val="00463233"/>
    <w:rsid w:val="00464642"/>
    <w:rsid w:val="00464CE3"/>
    <w:rsid w:val="00465AA7"/>
    <w:rsid w:val="00466300"/>
    <w:rsid w:val="00466913"/>
    <w:rsid w:val="00466D17"/>
    <w:rsid w:val="00470485"/>
    <w:rsid w:val="004704CA"/>
    <w:rsid w:val="00471069"/>
    <w:rsid w:val="00471CA1"/>
    <w:rsid w:val="00471F77"/>
    <w:rsid w:val="0047232F"/>
    <w:rsid w:val="0047269D"/>
    <w:rsid w:val="004736B3"/>
    <w:rsid w:val="00475887"/>
    <w:rsid w:val="0047696D"/>
    <w:rsid w:val="0047699F"/>
    <w:rsid w:val="00477132"/>
    <w:rsid w:val="0047792E"/>
    <w:rsid w:val="00477EC7"/>
    <w:rsid w:val="00480FEF"/>
    <w:rsid w:val="0048180E"/>
    <w:rsid w:val="004820DD"/>
    <w:rsid w:val="00483DA0"/>
    <w:rsid w:val="0048422F"/>
    <w:rsid w:val="00484FFA"/>
    <w:rsid w:val="004850EC"/>
    <w:rsid w:val="00490069"/>
    <w:rsid w:val="00490093"/>
    <w:rsid w:val="00490958"/>
    <w:rsid w:val="00490D7E"/>
    <w:rsid w:val="0049145F"/>
    <w:rsid w:val="004945A0"/>
    <w:rsid w:val="004947F1"/>
    <w:rsid w:val="00494FC1"/>
    <w:rsid w:val="00495430"/>
    <w:rsid w:val="00496188"/>
    <w:rsid w:val="00497150"/>
    <w:rsid w:val="0049724D"/>
    <w:rsid w:val="00497B3D"/>
    <w:rsid w:val="00497B90"/>
    <w:rsid w:val="004A1BA8"/>
    <w:rsid w:val="004A267C"/>
    <w:rsid w:val="004A3A5F"/>
    <w:rsid w:val="004A40DF"/>
    <w:rsid w:val="004A4162"/>
    <w:rsid w:val="004A4263"/>
    <w:rsid w:val="004A5833"/>
    <w:rsid w:val="004A5F15"/>
    <w:rsid w:val="004A65C6"/>
    <w:rsid w:val="004A772F"/>
    <w:rsid w:val="004A7AE2"/>
    <w:rsid w:val="004A7D07"/>
    <w:rsid w:val="004B2030"/>
    <w:rsid w:val="004B2C2D"/>
    <w:rsid w:val="004B3388"/>
    <w:rsid w:val="004B355C"/>
    <w:rsid w:val="004B4858"/>
    <w:rsid w:val="004B4AB6"/>
    <w:rsid w:val="004B4B8A"/>
    <w:rsid w:val="004B6C5F"/>
    <w:rsid w:val="004B70A8"/>
    <w:rsid w:val="004B7AD1"/>
    <w:rsid w:val="004B7B2C"/>
    <w:rsid w:val="004C26BC"/>
    <w:rsid w:val="004C2C48"/>
    <w:rsid w:val="004C3458"/>
    <w:rsid w:val="004C3489"/>
    <w:rsid w:val="004C350D"/>
    <w:rsid w:val="004C3B62"/>
    <w:rsid w:val="004C3C65"/>
    <w:rsid w:val="004C482F"/>
    <w:rsid w:val="004C58B8"/>
    <w:rsid w:val="004C5CDC"/>
    <w:rsid w:val="004C5D84"/>
    <w:rsid w:val="004C5EBF"/>
    <w:rsid w:val="004C6A3F"/>
    <w:rsid w:val="004D075B"/>
    <w:rsid w:val="004D0CAD"/>
    <w:rsid w:val="004D0E82"/>
    <w:rsid w:val="004D1B9C"/>
    <w:rsid w:val="004D33A2"/>
    <w:rsid w:val="004D3960"/>
    <w:rsid w:val="004E2421"/>
    <w:rsid w:val="004E4B37"/>
    <w:rsid w:val="004E5203"/>
    <w:rsid w:val="004E630A"/>
    <w:rsid w:val="004E6AD1"/>
    <w:rsid w:val="004E6E81"/>
    <w:rsid w:val="004E7650"/>
    <w:rsid w:val="004E79D1"/>
    <w:rsid w:val="004F0E1E"/>
    <w:rsid w:val="004F0F0D"/>
    <w:rsid w:val="004F146D"/>
    <w:rsid w:val="004F16CE"/>
    <w:rsid w:val="004F2BC5"/>
    <w:rsid w:val="004F3146"/>
    <w:rsid w:val="004F4149"/>
    <w:rsid w:val="004F53C0"/>
    <w:rsid w:val="004F5641"/>
    <w:rsid w:val="004F5831"/>
    <w:rsid w:val="004F7264"/>
    <w:rsid w:val="004F7CFE"/>
    <w:rsid w:val="005009F2"/>
    <w:rsid w:val="005032CE"/>
    <w:rsid w:val="00503402"/>
    <w:rsid w:val="00503471"/>
    <w:rsid w:val="00503885"/>
    <w:rsid w:val="00503E2E"/>
    <w:rsid w:val="005046BE"/>
    <w:rsid w:val="00504A58"/>
    <w:rsid w:val="00504A59"/>
    <w:rsid w:val="00505BE4"/>
    <w:rsid w:val="00506610"/>
    <w:rsid w:val="005068BB"/>
    <w:rsid w:val="00506ED1"/>
    <w:rsid w:val="00507D2E"/>
    <w:rsid w:val="005102BF"/>
    <w:rsid w:val="0051062A"/>
    <w:rsid w:val="00510D97"/>
    <w:rsid w:val="005123CC"/>
    <w:rsid w:val="0051445E"/>
    <w:rsid w:val="00515992"/>
    <w:rsid w:val="005169E4"/>
    <w:rsid w:val="00516FFE"/>
    <w:rsid w:val="00517D19"/>
    <w:rsid w:val="00517F11"/>
    <w:rsid w:val="005207AA"/>
    <w:rsid w:val="005209A2"/>
    <w:rsid w:val="0052144D"/>
    <w:rsid w:val="0052396D"/>
    <w:rsid w:val="00525A25"/>
    <w:rsid w:val="00527005"/>
    <w:rsid w:val="00530AEA"/>
    <w:rsid w:val="00530C4C"/>
    <w:rsid w:val="005310DE"/>
    <w:rsid w:val="00533630"/>
    <w:rsid w:val="00534AD8"/>
    <w:rsid w:val="00536EAE"/>
    <w:rsid w:val="00537104"/>
    <w:rsid w:val="005376F2"/>
    <w:rsid w:val="00541F51"/>
    <w:rsid w:val="00542720"/>
    <w:rsid w:val="00542751"/>
    <w:rsid w:val="005437B9"/>
    <w:rsid w:val="00543855"/>
    <w:rsid w:val="00544359"/>
    <w:rsid w:val="00544632"/>
    <w:rsid w:val="00544DD2"/>
    <w:rsid w:val="00544EB1"/>
    <w:rsid w:val="005450EC"/>
    <w:rsid w:val="00545454"/>
    <w:rsid w:val="005459AC"/>
    <w:rsid w:val="0054602E"/>
    <w:rsid w:val="005464C9"/>
    <w:rsid w:val="00546FD5"/>
    <w:rsid w:val="00551B7E"/>
    <w:rsid w:val="00553460"/>
    <w:rsid w:val="00554EB3"/>
    <w:rsid w:val="00554FC7"/>
    <w:rsid w:val="00555DCB"/>
    <w:rsid w:val="005569FB"/>
    <w:rsid w:val="00560096"/>
    <w:rsid w:val="0056080A"/>
    <w:rsid w:val="00560E4B"/>
    <w:rsid w:val="005657FC"/>
    <w:rsid w:val="00565F7C"/>
    <w:rsid w:val="00567124"/>
    <w:rsid w:val="0056784A"/>
    <w:rsid w:val="00567AD7"/>
    <w:rsid w:val="005706D0"/>
    <w:rsid w:val="00570922"/>
    <w:rsid w:val="0057151B"/>
    <w:rsid w:val="0057161C"/>
    <w:rsid w:val="005716EC"/>
    <w:rsid w:val="00571ED3"/>
    <w:rsid w:val="005721AD"/>
    <w:rsid w:val="00581D8D"/>
    <w:rsid w:val="005836E2"/>
    <w:rsid w:val="0058391D"/>
    <w:rsid w:val="00584A64"/>
    <w:rsid w:val="0058556C"/>
    <w:rsid w:val="00586A21"/>
    <w:rsid w:val="00590936"/>
    <w:rsid w:val="005910AA"/>
    <w:rsid w:val="00591C2F"/>
    <w:rsid w:val="0059209F"/>
    <w:rsid w:val="0059376D"/>
    <w:rsid w:val="0059566A"/>
    <w:rsid w:val="00596499"/>
    <w:rsid w:val="005964AE"/>
    <w:rsid w:val="00597CF5"/>
    <w:rsid w:val="005A0860"/>
    <w:rsid w:val="005A176E"/>
    <w:rsid w:val="005A1B55"/>
    <w:rsid w:val="005A20C0"/>
    <w:rsid w:val="005A2130"/>
    <w:rsid w:val="005A2770"/>
    <w:rsid w:val="005A33D1"/>
    <w:rsid w:val="005A350A"/>
    <w:rsid w:val="005A4850"/>
    <w:rsid w:val="005A58DB"/>
    <w:rsid w:val="005B01F1"/>
    <w:rsid w:val="005B0C49"/>
    <w:rsid w:val="005B0D64"/>
    <w:rsid w:val="005B0FAC"/>
    <w:rsid w:val="005B11EA"/>
    <w:rsid w:val="005B3175"/>
    <w:rsid w:val="005B37E9"/>
    <w:rsid w:val="005B3CD0"/>
    <w:rsid w:val="005B518D"/>
    <w:rsid w:val="005B5FC8"/>
    <w:rsid w:val="005B7269"/>
    <w:rsid w:val="005B72F8"/>
    <w:rsid w:val="005C0EC6"/>
    <w:rsid w:val="005C215B"/>
    <w:rsid w:val="005C4870"/>
    <w:rsid w:val="005C5545"/>
    <w:rsid w:val="005C5DC1"/>
    <w:rsid w:val="005D07DC"/>
    <w:rsid w:val="005D0EA2"/>
    <w:rsid w:val="005D1A60"/>
    <w:rsid w:val="005D2283"/>
    <w:rsid w:val="005D28F7"/>
    <w:rsid w:val="005D2BD1"/>
    <w:rsid w:val="005D4675"/>
    <w:rsid w:val="005D6D70"/>
    <w:rsid w:val="005D7BC0"/>
    <w:rsid w:val="005E1776"/>
    <w:rsid w:val="005E213F"/>
    <w:rsid w:val="005E2677"/>
    <w:rsid w:val="005E2895"/>
    <w:rsid w:val="005E32EB"/>
    <w:rsid w:val="005E360C"/>
    <w:rsid w:val="005E3D4D"/>
    <w:rsid w:val="005E420D"/>
    <w:rsid w:val="005E4393"/>
    <w:rsid w:val="005E6CC5"/>
    <w:rsid w:val="005E7034"/>
    <w:rsid w:val="005F02AD"/>
    <w:rsid w:val="005F1522"/>
    <w:rsid w:val="005F22CA"/>
    <w:rsid w:val="005F2EC8"/>
    <w:rsid w:val="005F39DB"/>
    <w:rsid w:val="005F43F8"/>
    <w:rsid w:val="005F4A0E"/>
    <w:rsid w:val="005F4D4F"/>
    <w:rsid w:val="005F5249"/>
    <w:rsid w:val="005F6686"/>
    <w:rsid w:val="0060040E"/>
    <w:rsid w:val="006007BA"/>
    <w:rsid w:val="00603819"/>
    <w:rsid w:val="00603A6A"/>
    <w:rsid w:val="0060491C"/>
    <w:rsid w:val="00604A01"/>
    <w:rsid w:val="00604AF6"/>
    <w:rsid w:val="00605303"/>
    <w:rsid w:val="00605860"/>
    <w:rsid w:val="00605D69"/>
    <w:rsid w:val="0060634D"/>
    <w:rsid w:val="0060738D"/>
    <w:rsid w:val="00610969"/>
    <w:rsid w:val="006158DE"/>
    <w:rsid w:val="006160AF"/>
    <w:rsid w:val="00616172"/>
    <w:rsid w:val="00624C11"/>
    <w:rsid w:val="00626DD1"/>
    <w:rsid w:val="00627248"/>
    <w:rsid w:val="006279FF"/>
    <w:rsid w:val="00627EB3"/>
    <w:rsid w:val="006301A2"/>
    <w:rsid w:val="00631E4F"/>
    <w:rsid w:val="00633B0F"/>
    <w:rsid w:val="00634F1F"/>
    <w:rsid w:val="00635551"/>
    <w:rsid w:val="006355A7"/>
    <w:rsid w:val="00635BD0"/>
    <w:rsid w:val="00636A34"/>
    <w:rsid w:val="0063770A"/>
    <w:rsid w:val="00637F94"/>
    <w:rsid w:val="00640402"/>
    <w:rsid w:val="00640499"/>
    <w:rsid w:val="00640A06"/>
    <w:rsid w:val="00640CA1"/>
    <w:rsid w:val="0064448F"/>
    <w:rsid w:val="00644A05"/>
    <w:rsid w:val="00645D1A"/>
    <w:rsid w:val="00645D81"/>
    <w:rsid w:val="00645F32"/>
    <w:rsid w:val="00652085"/>
    <w:rsid w:val="00652E92"/>
    <w:rsid w:val="00653F52"/>
    <w:rsid w:val="00653FC7"/>
    <w:rsid w:val="006543CC"/>
    <w:rsid w:val="0065458B"/>
    <w:rsid w:val="00660216"/>
    <w:rsid w:val="00663903"/>
    <w:rsid w:val="00663E2C"/>
    <w:rsid w:val="0066433F"/>
    <w:rsid w:val="00664DF2"/>
    <w:rsid w:val="00665A65"/>
    <w:rsid w:val="00666201"/>
    <w:rsid w:val="00670DEB"/>
    <w:rsid w:val="00671572"/>
    <w:rsid w:val="00671AD2"/>
    <w:rsid w:val="00672326"/>
    <w:rsid w:val="00672D3C"/>
    <w:rsid w:val="00672E84"/>
    <w:rsid w:val="0067375F"/>
    <w:rsid w:val="006737FF"/>
    <w:rsid w:val="00673A40"/>
    <w:rsid w:val="0067404C"/>
    <w:rsid w:val="00676337"/>
    <w:rsid w:val="006766C1"/>
    <w:rsid w:val="006774CA"/>
    <w:rsid w:val="00681BE4"/>
    <w:rsid w:val="006826D1"/>
    <w:rsid w:val="00682A95"/>
    <w:rsid w:val="00682D69"/>
    <w:rsid w:val="00683E31"/>
    <w:rsid w:val="00683EC5"/>
    <w:rsid w:val="00684195"/>
    <w:rsid w:val="0068469A"/>
    <w:rsid w:val="00684A5B"/>
    <w:rsid w:val="00684E85"/>
    <w:rsid w:val="00685884"/>
    <w:rsid w:val="006874BA"/>
    <w:rsid w:val="00687D1F"/>
    <w:rsid w:val="00690289"/>
    <w:rsid w:val="00691DC9"/>
    <w:rsid w:val="00693355"/>
    <w:rsid w:val="0069353A"/>
    <w:rsid w:val="00696931"/>
    <w:rsid w:val="0069718C"/>
    <w:rsid w:val="00697510"/>
    <w:rsid w:val="00697EC2"/>
    <w:rsid w:val="006A0A75"/>
    <w:rsid w:val="006A2ACE"/>
    <w:rsid w:val="006A3869"/>
    <w:rsid w:val="006A4601"/>
    <w:rsid w:val="006A473A"/>
    <w:rsid w:val="006A50EE"/>
    <w:rsid w:val="006A534A"/>
    <w:rsid w:val="006A5FA6"/>
    <w:rsid w:val="006A6207"/>
    <w:rsid w:val="006B11B0"/>
    <w:rsid w:val="006B3EA0"/>
    <w:rsid w:val="006B4131"/>
    <w:rsid w:val="006B4301"/>
    <w:rsid w:val="006B4FBE"/>
    <w:rsid w:val="006B57B7"/>
    <w:rsid w:val="006B6FA0"/>
    <w:rsid w:val="006B76D8"/>
    <w:rsid w:val="006B7CEF"/>
    <w:rsid w:val="006C2242"/>
    <w:rsid w:val="006C27C6"/>
    <w:rsid w:val="006C2BA9"/>
    <w:rsid w:val="006C3A37"/>
    <w:rsid w:val="006C3D88"/>
    <w:rsid w:val="006C5E47"/>
    <w:rsid w:val="006C65F3"/>
    <w:rsid w:val="006C6996"/>
    <w:rsid w:val="006C7C31"/>
    <w:rsid w:val="006D0047"/>
    <w:rsid w:val="006D0242"/>
    <w:rsid w:val="006D0E5D"/>
    <w:rsid w:val="006D1210"/>
    <w:rsid w:val="006D135C"/>
    <w:rsid w:val="006D15A4"/>
    <w:rsid w:val="006D1904"/>
    <w:rsid w:val="006D199C"/>
    <w:rsid w:val="006D2025"/>
    <w:rsid w:val="006D28F6"/>
    <w:rsid w:val="006D4DC6"/>
    <w:rsid w:val="006D50B2"/>
    <w:rsid w:val="006D5F73"/>
    <w:rsid w:val="006D62E2"/>
    <w:rsid w:val="006D6FB5"/>
    <w:rsid w:val="006E04B7"/>
    <w:rsid w:val="006E0DFD"/>
    <w:rsid w:val="006E1E45"/>
    <w:rsid w:val="006E2007"/>
    <w:rsid w:val="006E25B4"/>
    <w:rsid w:val="006E30A7"/>
    <w:rsid w:val="006E3CFA"/>
    <w:rsid w:val="006E4F13"/>
    <w:rsid w:val="006E5423"/>
    <w:rsid w:val="006E6918"/>
    <w:rsid w:val="006F0336"/>
    <w:rsid w:val="006F0B98"/>
    <w:rsid w:val="006F0F40"/>
    <w:rsid w:val="006F14B3"/>
    <w:rsid w:val="006F3691"/>
    <w:rsid w:val="006F4DEA"/>
    <w:rsid w:val="006F521F"/>
    <w:rsid w:val="006F6448"/>
    <w:rsid w:val="006F6EB9"/>
    <w:rsid w:val="00703674"/>
    <w:rsid w:val="00703B08"/>
    <w:rsid w:val="00704FF5"/>
    <w:rsid w:val="00705099"/>
    <w:rsid w:val="00705654"/>
    <w:rsid w:val="00705C9F"/>
    <w:rsid w:val="00707957"/>
    <w:rsid w:val="0071137F"/>
    <w:rsid w:val="00713869"/>
    <w:rsid w:val="00715304"/>
    <w:rsid w:val="00715722"/>
    <w:rsid w:val="00715BFA"/>
    <w:rsid w:val="00716BDF"/>
    <w:rsid w:val="00717E3D"/>
    <w:rsid w:val="00717F43"/>
    <w:rsid w:val="00721195"/>
    <w:rsid w:val="007219E3"/>
    <w:rsid w:val="00722927"/>
    <w:rsid w:val="00724BFB"/>
    <w:rsid w:val="00724F5C"/>
    <w:rsid w:val="00725872"/>
    <w:rsid w:val="00726753"/>
    <w:rsid w:val="00726E57"/>
    <w:rsid w:val="00730FD1"/>
    <w:rsid w:val="007322E6"/>
    <w:rsid w:val="00732DDA"/>
    <w:rsid w:val="00733F06"/>
    <w:rsid w:val="00735725"/>
    <w:rsid w:val="007359D2"/>
    <w:rsid w:val="00735C69"/>
    <w:rsid w:val="00737308"/>
    <w:rsid w:val="0074199B"/>
    <w:rsid w:val="007419D2"/>
    <w:rsid w:val="00746885"/>
    <w:rsid w:val="0074717F"/>
    <w:rsid w:val="007478F4"/>
    <w:rsid w:val="0075046A"/>
    <w:rsid w:val="007508C6"/>
    <w:rsid w:val="00750939"/>
    <w:rsid w:val="0075126E"/>
    <w:rsid w:val="00751E8F"/>
    <w:rsid w:val="00751FF3"/>
    <w:rsid w:val="007521A0"/>
    <w:rsid w:val="0075268F"/>
    <w:rsid w:val="00754266"/>
    <w:rsid w:val="0075471A"/>
    <w:rsid w:val="00756257"/>
    <w:rsid w:val="00756442"/>
    <w:rsid w:val="00756C0E"/>
    <w:rsid w:val="007576C0"/>
    <w:rsid w:val="00760340"/>
    <w:rsid w:val="00760DE6"/>
    <w:rsid w:val="00762944"/>
    <w:rsid w:val="00762C98"/>
    <w:rsid w:val="007641E5"/>
    <w:rsid w:val="00764CB6"/>
    <w:rsid w:val="00765428"/>
    <w:rsid w:val="00766E96"/>
    <w:rsid w:val="007674CE"/>
    <w:rsid w:val="007702BE"/>
    <w:rsid w:val="00770D92"/>
    <w:rsid w:val="007716EF"/>
    <w:rsid w:val="00771FF6"/>
    <w:rsid w:val="0077348B"/>
    <w:rsid w:val="00774430"/>
    <w:rsid w:val="00774CB7"/>
    <w:rsid w:val="007768E0"/>
    <w:rsid w:val="007777DF"/>
    <w:rsid w:val="007777E9"/>
    <w:rsid w:val="00780553"/>
    <w:rsid w:val="00780D6F"/>
    <w:rsid w:val="00781487"/>
    <w:rsid w:val="00781A31"/>
    <w:rsid w:val="007820B3"/>
    <w:rsid w:val="00782BD1"/>
    <w:rsid w:val="00783385"/>
    <w:rsid w:val="00783EB8"/>
    <w:rsid w:val="00784798"/>
    <w:rsid w:val="00784884"/>
    <w:rsid w:val="00784F70"/>
    <w:rsid w:val="00787C14"/>
    <w:rsid w:val="00787E72"/>
    <w:rsid w:val="00790B66"/>
    <w:rsid w:val="007918D3"/>
    <w:rsid w:val="00791A94"/>
    <w:rsid w:val="00792147"/>
    <w:rsid w:val="00793ACA"/>
    <w:rsid w:val="00795D29"/>
    <w:rsid w:val="00796EC2"/>
    <w:rsid w:val="007974B7"/>
    <w:rsid w:val="007979C1"/>
    <w:rsid w:val="007A16F1"/>
    <w:rsid w:val="007A2876"/>
    <w:rsid w:val="007A2FCB"/>
    <w:rsid w:val="007A3BB3"/>
    <w:rsid w:val="007A48EB"/>
    <w:rsid w:val="007A7253"/>
    <w:rsid w:val="007A7CBC"/>
    <w:rsid w:val="007B07E7"/>
    <w:rsid w:val="007B29F8"/>
    <w:rsid w:val="007B2C3F"/>
    <w:rsid w:val="007B2E74"/>
    <w:rsid w:val="007B44A4"/>
    <w:rsid w:val="007B4511"/>
    <w:rsid w:val="007B45A6"/>
    <w:rsid w:val="007B5489"/>
    <w:rsid w:val="007B65AA"/>
    <w:rsid w:val="007B665A"/>
    <w:rsid w:val="007B7DF4"/>
    <w:rsid w:val="007C1808"/>
    <w:rsid w:val="007C1848"/>
    <w:rsid w:val="007C212E"/>
    <w:rsid w:val="007C2207"/>
    <w:rsid w:val="007C3418"/>
    <w:rsid w:val="007C5064"/>
    <w:rsid w:val="007C5C50"/>
    <w:rsid w:val="007D0153"/>
    <w:rsid w:val="007D0533"/>
    <w:rsid w:val="007D0857"/>
    <w:rsid w:val="007D0F29"/>
    <w:rsid w:val="007D2B93"/>
    <w:rsid w:val="007D342B"/>
    <w:rsid w:val="007D45ED"/>
    <w:rsid w:val="007D4D93"/>
    <w:rsid w:val="007D514A"/>
    <w:rsid w:val="007D5858"/>
    <w:rsid w:val="007D5BD8"/>
    <w:rsid w:val="007D652F"/>
    <w:rsid w:val="007D6BF0"/>
    <w:rsid w:val="007D72A4"/>
    <w:rsid w:val="007E0E41"/>
    <w:rsid w:val="007E1764"/>
    <w:rsid w:val="007E22E1"/>
    <w:rsid w:val="007E27D1"/>
    <w:rsid w:val="007E4078"/>
    <w:rsid w:val="007E4D7C"/>
    <w:rsid w:val="007E537F"/>
    <w:rsid w:val="007E598D"/>
    <w:rsid w:val="007E64E7"/>
    <w:rsid w:val="007E666D"/>
    <w:rsid w:val="007F1B28"/>
    <w:rsid w:val="007F1C1B"/>
    <w:rsid w:val="007F268C"/>
    <w:rsid w:val="007F33A0"/>
    <w:rsid w:val="007F3CB3"/>
    <w:rsid w:val="007F596D"/>
    <w:rsid w:val="007F5D14"/>
    <w:rsid w:val="00800F56"/>
    <w:rsid w:val="00801774"/>
    <w:rsid w:val="00801E8D"/>
    <w:rsid w:val="008023A6"/>
    <w:rsid w:val="0080281B"/>
    <w:rsid w:val="0080287D"/>
    <w:rsid w:val="00803D08"/>
    <w:rsid w:val="00804846"/>
    <w:rsid w:val="00805E41"/>
    <w:rsid w:val="00806336"/>
    <w:rsid w:val="00806E43"/>
    <w:rsid w:val="00807358"/>
    <w:rsid w:val="008079D9"/>
    <w:rsid w:val="00810623"/>
    <w:rsid w:val="00810B99"/>
    <w:rsid w:val="0081110D"/>
    <w:rsid w:val="00811607"/>
    <w:rsid w:val="00812FEF"/>
    <w:rsid w:val="00814CA0"/>
    <w:rsid w:val="00815BA7"/>
    <w:rsid w:val="00815F8F"/>
    <w:rsid w:val="00816AAE"/>
    <w:rsid w:val="0081738E"/>
    <w:rsid w:val="008178CD"/>
    <w:rsid w:val="00820DE0"/>
    <w:rsid w:val="00821689"/>
    <w:rsid w:val="00821C68"/>
    <w:rsid w:val="00821D01"/>
    <w:rsid w:val="00822316"/>
    <w:rsid w:val="008225B3"/>
    <w:rsid w:val="00822CE7"/>
    <w:rsid w:val="00823733"/>
    <w:rsid w:val="0082460D"/>
    <w:rsid w:val="00824638"/>
    <w:rsid w:val="00824803"/>
    <w:rsid w:val="00824956"/>
    <w:rsid w:val="00826BF5"/>
    <w:rsid w:val="00827DD9"/>
    <w:rsid w:val="008309BB"/>
    <w:rsid w:val="00831484"/>
    <w:rsid w:val="00831FFE"/>
    <w:rsid w:val="008321DE"/>
    <w:rsid w:val="00833007"/>
    <w:rsid w:val="00834015"/>
    <w:rsid w:val="008348A4"/>
    <w:rsid w:val="00834C67"/>
    <w:rsid w:val="008361D0"/>
    <w:rsid w:val="008365B0"/>
    <w:rsid w:val="008409D7"/>
    <w:rsid w:val="00841C66"/>
    <w:rsid w:val="00843192"/>
    <w:rsid w:val="0084459B"/>
    <w:rsid w:val="0084482C"/>
    <w:rsid w:val="00844CB6"/>
    <w:rsid w:val="00844F52"/>
    <w:rsid w:val="0084675E"/>
    <w:rsid w:val="00847EF2"/>
    <w:rsid w:val="00850A90"/>
    <w:rsid w:val="00851594"/>
    <w:rsid w:val="0085183A"/>
    <w:rsid w:val="008523CD"/>
    <w:rsid w:val="0085343C"/>
    <w:rsid w:val="0085347B"/>
    <w:rsid w:val="008541DC"/>
    <w:rsid w:val="008549CA"/>
    <w:rsid w:val="00854A54"/>
    <w:rsid w:val="008553AA"/>
    <w:rsid w:val="00857743"/>
    <w:rsid w:val="00861882"/>
    <w:rsid w:val="00866D8F"/>
    <w:rsid w:val="008676FA"/>
    <w:rsid w:val="0087060B"/>
    <w:rsid w:val="008725C4"/>
    <w:rsid w:val="008737DF"/>
    <w:rsid w:val="00873CBA"/>
    <w:rsid w:val="00874C87"/>
    <w:rsid w:val="00876C19"/>
    <w:rsid w:val="00877826"/>
    <w:rsid w:val="008803EC"/>
    <w:rsid w:val="008812AA"/>
    <w:rsid w:val="008814BB"/>
    <w:rsid w:val="00881B51"/>
    <w:rsid w:val="008824F6"/>
    <w:rsid w:val="008827AD"/>
    <w:rsid w:val="00883EF7"/>
    <w:rsid w:val="00886617"/>
    <w:rsid w:val="00887527"/>
    <w:rsid w:val="00892238"/>
    <w:rsid w:val="008924AE"/>
    <w:rsid w:val="00895DBE"/>
    <w:rsid w:val="008960C5"/>
    <w:rsid w:val="008A11A5"/>
    <w:rsid w:val="008A121E"/>
    <w:rsid w:val="008A1A0E"/>
    <w:rsid w:val="008A2A2C"/>
    <w:rsid w:val="008A2EEE"/>
    <w:rsid w:val="008A37BD"/>
    <w:rsid w:val="008A4409"/>
    <w:rsid w:val="008A45B5"/>
    <w:rsid w:val="008A4E92"/>
    <w:rsid w:val="008B06EF"/>
    <w:rsid w:val="008B0725"/>
    <w:rsid w:val="008B0EF0"/>
    <w:rsid w:val="008B153E"/>
    <w:rsid w:val="008B1637"/>
    <w:rsid w:val="008B3646"/>
    <w:rsid w:val="008B4474"/>
    <w:rsid w:val="008B4918"/>
    <w:rsid w:val="008B4999"/>
    <w:rsid w:val="008B5C45"/>
    <w:rsid w:val="008B5F04"/>
    <w:rsid w:val="008B74C6"/>
    <w:rsid w:val="008C0416"/>
    <w:rsid w:val="008C1CB0"/>
    <w:rsid w:val="008C2BC4"/>
    <w:rsid w:val="008C30EF"/>
    <w:rsid w:val="008C376B"/>
    <w:rsid w:val="008C5D17"/>
    <w:rsid w:val="008C5DF0"/>
    <w:rsid w:val="008C6975"/>
    <w:rsid w:val="008D0FE4"/>
    <w:rsid w:val="008D215E"/>
    <w:rsid w:val="008D30BD"/>
    <w:rsid w:val="008D3E68"/>
    <w:rsid w:val="008D4755"/>
    <w:rsid w:val="008D66C6"/>
    <w:rsid w:val="008D6BBE"/>
    <w:rsid w:val="008E28B1"/>
    <w:rsid w:val="008E37F4"/>
    <w:rsid w:val="008E3D00"/>
    <w:rsid w:val="008E50C3"/>
    <w:rsid w:val="008E529E"/>
    <w:rsid w:val="008E6186"/>
    <w:rsid w:val="008E62A0"/>
    <w:rsid w:val="008E6541"/>
    <w:rsid w:val="008E66B3"/>
    <w:rsid w:val="008E6824"/>
    <w:rsid w:val="008E6931"/>
    <w:rsid w:val="008E7DC8"/>
    <w:rsid w:val="008F0B07"/>
    <w:rsid w:val="008F118F"/>
    <w:rsid w:val="008F2039"/>
    <w:rsid w:val="008F25D0"/>
    <w:rsid w:val="008F288E"/>
    <w:rsid w:val="008F29E2"/>
    <w:rsid w:val="008F34FF"/>
    <w:rsid w:val="008F37A9"/>
    <w:rsid w:val="008F388A"/>
    <w:rsid w:val="008F3A15"/>
    <w:rsid w:val="008F4029"/>
    <w:rsid w:val="008F568B"/>
    <w:rsid w:val="008F663D"/>
    <w:rsid w:val="00903D23"/>
    <w:rsid w:val="009052E4"/>
    <w:rsid w:val="00906C8B"/>
    <w:rsid w:val="00906CEB"/>
    <w:rsid w:val="00910BF6"/>
    <w:rsid w:val="00910C92"/>
    <w:rsid w:val="0091176D"/>
    <w:rsid w:val="009126D3"/>
    <w:rsid w:val="00912944"/>
    <w:rsid w:val="00912FAE"/>
    <w:rsid w:val="00913B9D"/>
    <w:rsid w:val="00914987"/>
    <w:rsid w:val="00916AC7"/>
    <w:rsid w:val="00916D1B"/>
    <w:rsid w:val="00925329"/>
    <w:rsid w:val="00925D7B"/>
    <w:rsid w:val="00926801"/>
    <w:rsid w:val="00926D18"/>
    <w:rsid w:val="0092780A"/>
    <w:rsid w:val="00927B97"/>
    <w:rsid w:val="009303DA"/>
    <w:rsid w:val="00930855"/>
    <w:rsid w:val="009316C6"/>
    <w:rsid w:val="00931987"/>
    <w:rsid w:val="0093310B"/>
    <w:rsid w:val="0093324E"/>
    <w:rsid w:val="00934B3F"/>
    <w:rsid w:val="00934B59"/>
    <w:rsid w:val="00937592"/>
    <w:rsid w:val="00942C7D"/>
    <w:rsid w:val="009438B5"/>
    <w:rsid w:val="009444B8"/>
    <w:rsid w:val="009459A5"/>
    <w:rsid w:val="009459B2"/>
    <w:rsid w:val="00946832"/>
    <w:rsid w:val="00950D30"/>
    <w:rsid w:val="0095257B"/>
    <w:rsid w:val="00952774"/>
    <w:rsid w:val="00953F44"/>
    <w:rsid w:val="0095443D"/>
    <w:rsid w:val="009549AA"/>
    <w:rsid w:val="00954B25"/>
    <w:rsid w:val="00955014"/>
    <w:rsid w:val="009558EE"/>
    <w:rsid w:val="00955E53"/>
    <w:rsid w:val="00957867"/>
    <w:rsid w:val="009611C5"/>
    <w:rsid w:val="0096267B"/>
    <w:rsid w:val="00963828"/>
    <w:rsid w:val="0096525D"/>
    <w:rsid w:val="009652D6"/>
    <w:rsid w:val="009660D7"/>
    <w:rsid w:val="0096668E"/>
    <w:rsid w:val="009674E4"/>
    <w:rsid w:val="00970719"/>
    <w:rsid w:val="009715C7"/>
    <w:rsid w:val="00971D29"/>
    <w:rsid w:val="009720EE"/>
    <w:rsid w:val="00972425"/>
    <w:rsid w:val="009730AD"/>
    <w:rsid w:val="00976573"/>
    <w:rsid w:val="0097660D"/>
    <w:rsid w:val="009768A2"/>
    <w:rsid w:val="009779F8"/>
    <w:rsid w:val="00977D09"/>
    <w:rsid w:val="0098369F"/>
    <w:rsid w:val="009841AE"/>
    <w:rsid w:val="00984D5A"/>
    <w:rsid w:val="0098509D"/>
    <w:rsid w:val="00985AC2"/>
    <w:rsid w:val="00985B79"/>
    <w:rsid w:val="00987904"/>
    <w:rsid w:val="009879F7"/>
    <w:rsid w:val="0099188C"/>
    <w:rsid w:val="00994306"/>
    <w:rsid w:val="009953B8"/>
    <w:rsid w:val="00995C64"/>
    <w:rsid w:val="00997EA6"/>
    <w:rsid w:val="009A13EB"/>
    <w:rsid w:val="009A1A7D"/>
    <w:rsid w:val="009A1E32"/>
    <w:rsid w:val="009A2E95"/>
    <w:rsid w:val="009A3F28"/>
    <w:rsid w:val="009A3F7F"/>
    <w:rsid w:val="009A3F83"/>
    <w:rsid w:val="009A5C40"/>
    <w:rsid w:val="009A604A"/>
    <w:rsid w:val="009A6865"/>
    <w:rsid w:val="009A6D1F"/>
    <w:rsid w:val="009A7141"/>
    <w:rsid w:val="009A7A4C"/>
    <w:rsid w:val="009B1886"/>
    <w:rsid w:val="009B2A7C"/>
    <w:rsid w:val="009B2B56"/>
    <w:rsid w:val="009B3657"/>
    <w:rsid w:val="009B36B0"/>
    <w:rsid w:val="009B3FFC"/>
    <w:rsid w:val="009B4D69"/>
    <w:rsid w:val="009B6102"/>
    <w:rsid w:val="009C03E8"/>
    <w:rsid w:val="009C1111"/>
    <w:rsid w:val="009C18B4"/>
    <w:rsid w:val="009C59BE"/>
    <w:rsid w:val="009C7157"/>
    <w:rsid w:val="009C7723"/>
    <w:rsid w:val="009C7A30"/>
    <w:rsid w:val="009C7EAE"/>
    <w:rsid w:val="009D036D"/>
    <w:rsid w:val="009D04FD"/>
    <w:rsid w:val="009D1E51"/>
    <w:rsid w:val="009D1FA2"/>
    <w:rsid w:val="009D2EB4"/>
    <w:rsid w:val="009D3079"/>
    <w:rsid w:val="009D364A"/>
    <w:rsid w:val="009D3BCF"/>
    <w:rsid w:val="009D3F1D"/>
    <w:rsid w:val="009D4559"/>
    <w:rsid w:val="009D4946"/>
    <w:rsid w:val="009D4D4A"/>
    <w:rsid w:val="009D69EA"/>
    <w:rsid w:val="009E1866"/>
    <w:rsid w:val="009E18F6"/>
    <w:rsid w:val="009E5E42"/>
    <w:rsid w:val="009E6698"/>
    <w:rsid w:val="009E6CC0"/>
    <w:rsid w:val="009F2BF1"/>
    <w:rsid w:val="009F3E77"/>
    <w:rsid w:val="009F4F1A"/>
    <w:rsid w:val="009F6B2C"/>
    <w:rsid w:val="009F704B"/>
    <w:rsid w:val="009F7BE3"/>
    <w:rsid w:val="00A020FE"/>
    <w:rsid w:val="00A0215F"/>
    <w:rsid w:val="00A03F40"/>
    <w:rsid w:val="00A040AB"/>
    <w:rsid w:val="00A070A5"/>
    <w:rsid w:val="00A075EF"/>
    <w:rsid w:val="00A07D41"/>
    <w:rsid w:val="00A1093D"/>
    <w:rsid w:val="00A12070"/>
    <w:rsid w:val="00A126E6"/>
    <w:rsid w:val="00A13D77"/>
    <w:rsid w:val="00A13DD3"/>
    <w:rsid w:val="00A145F2"/>
    <w:rsid w:val="00A16DDF"/>
    <w:rsid w:val="00A17381"/>
    <w:rsid w:val="00A17A9C"/>
    <w:rsid w:val="00A21223"/>
    <w:rsid w:val="00A2136E"/>
    <w:rsid w:val="00A220BD"/>
    <w:rsid w:val="00A22DA1"/>
    <w:rsid w:val="00A23524"/>
    <w:rsid w:val="00A23C38"/>
    <w:rsid w:val="00A25A9B"/>
    <w:rsid w:val="00A26864"/>
    <w:rsid w:val="00A26904"/>
    <w:rsid w:val="00A26FCC"/>
    <w:rsid w:val="00A3053D"/>
    <w:rsid w:val="00A32F95"/>
    <w:rsid w:val="00A33946"/>
    <w:rsid w:val="00A35019"/>
    <w:rsid w:val="00A35DD3"/>
    <w:rsid w:val="00A36A32"/>
    <w:rsid w:val="00A36D91"/>
    <w:rsid w:val="00A37E2E"/>
    <w:rsid w:val="00A40C70"/>
    <w:rsid w:val="00A410E8"/>
    <w:rsid w:val="00A4175A"/>
    <w:rsid w:val="00A41881"/>
    <w:rsid w:val="00A41B7E"/>
    <w:rsid w:val="00A4354B"/>
    <w:rsid w:val="00A44257"/>
    <w:rsid w:val="00A44618"/>
    <w:rsid w:val="00A44B18"/>
    <w:rsid w:val="00A45FEA"/>
    <w:rsid w:val="00A46260"/>
    <w:rsid w:val="00A462AE"/>
    <w:rsid w:val="00A46C9E"/>
    <w:rsid w:val="00A47894"/>
    <w:rsid w:val="00A51972"/>
    <w:rsid w:val="00A56519"/>
    <w:rsid w:val="00A56661"/>
    <w:rsid w:val="00A579DC"/>
    <w:rsid w:val="00A6031C"/>
    <w:rsid w:val="00A6213E"/>
    <w:rsid w:val="00A6445D"/>
    <w:rsid w:val="00A64A08"/>
    <w:rsid w:val="00A6609A"/>
    <w:rsid w:val="00A703FE"/>
    <w:rsid w:val="00A712C4"/>
    <w:rsid w:val="00A713D5"/>
    <w:rsid w:val="00A72FAE"/>
    <w:rsid w:val="00A73D37"/>
    <w:rsid w:val="00A73DB5"/>
    <w:rsid w:val="00A74CB0"/>
    <w:rsid w:val="00A75F6B"/>
    <w:rsid w:val="00A829F6"/>
    <w:rsid w:val="00A82FC3"/>
    <w:rsid w:val="00A8312D"/>
    <w:rsid w:val="00A8342B"/>
    <w:rsid w:val="00A852F3"/>
    <w:rsid w:val="00A85D4A"/>
    <w:rsid w:val="00A87955"/>
    <w:rsid w:val="00A904D2"/>
    <w:rsid w:val="00A911D0"/>
    <w:rsid w:val="00A91EEB"/>
    <w:rsid w:val="00A92B2C"/>
    <w:rsid w:val="00A96F36"/>
    <w:rsid w:val="00A97D85"/>
    <w:rsid w:val="00AA1DE5"/>
    <w:rsid w:val="00AA2A5D"/>
    <w:rsid w:val="00AA33EA"/>
    <w:rsid w:val="00AA34C4"/>
    <w:rsid w:val="00AA3C2A"/>
    <w:rsid w:val="00AA3F38"/>
    <w:rsid w:val="00AA4D0E"/>
    <w:rsid w:val="00AA5A32"/>
    <w:rsid w:val="00AA5B1A"/>
    <w:rsid w:val="00AA632D"/>
    <w:rsid w:val="00AA6919"/>
    <w:rsid w:val="00AA764C"/>
    <w:rsid w:val="00AA7E0D"/>
    <w:rsid w:val="00AB04EB"/>
    <w:rsid w:val="00AB067A"/>
    <w:rsid w:val="00AB4226"/>
    <w:rsid w:val="00AB58B9"/>
    <w:rsid w:val="00AB7505"/>
    <w:rsid w:val="00AC0DC3"/>
    <w:rsid w:val="00AC1111"/>
    <w:rsid w:val="00AC16C4"/>
    <w:rsid w:val="00AC20A4"/>
    <w:rsid w:val="00AC3A43"/>
    <w:rsid w:val="00AC4C25"/>
    <w:rsid w:val="00AC532B"/>
    <w:rsid w:val="00AC549D"/>
    <w:rsid w:val="00AC54F7"/>
    <w:rsid w:val="00AC59B0"/>
    <w:rsid w:val="00AC625E"/>
    <w:rsid w:val="00AC6CA3"/>
    <w:rsid w:val="00AD0E43"/>
    <w:rsid w:val="00AD20A4"/>
    <w:rsid w:val="00AD2938"/>
    <w:rsid w:val="00AD345E"/>
    <w:rsid w:val="00AD4C63"/>
    <w:rsid w:val="00AD51EE"/>
    <w:rsid w:val="00AD561F"/>
    <w:rsid w:val="00AD5DB2"/>
    <w:rsid w:val="00AD6BE7"/>
    <w:rsid w:val="00AD7629"/>
    <w:rsid w:val="00AE36C5"/>
    <w:rsid w:val="00AE4671"/>
    <w:rsid w:val="00AE4D24"/>
    <w:rsid w:val="00AE6EAC"/>
    <w:rsid w:val="00AF0E0B"/>
    <w:rsid w:val="00AF2A0E"/>
    <w:rsid w:val="00AF3C4B"/>
    <w:rsid w:val="00AF46FE"/>
    <w:rsid w:val="00AF4F6C"/>
    <w:rsid w:val="00AF52F4"/>
    <w:rsid w:val="00AF571F"/>
    <w:rsid w:val="00AF57E3"/>
    <w:rsid w:val="00AF681A"/>
    <w:rsid w:val="00AF70E4"/>
    <w:rsid w:val="00AF79F8"/>
    <w:rsid w:val="00B016F8"/>
    <w:rsid w:val="00B029F7"/>
    <w:rsid w:val="00B06F20"/>
    <w:rsid w:val="00B07197"/>
    <w:rsid w:val="00B072BD"/>
    <w:rsid w:val="00B07C42"/>
    <w:rsid w:val="00B12FB4"/>
    <w:rsid w:val="00B13192"/>
    <w:rsid w:val="00B131FA"/>
    <w:rsid w:val="00B1367F"/>
    <w:rsid w:val="00B13F97"/>
    <w:rsid w:val="00B146E0"/>
    <w:rsid w:val="00B14701"/>
    <w:rsid w:val="00B167DE"/>
    <w:rsid w:val="00B16843"/>
    <w:rsid w:val="00B17CC4"/>
    <w:rsid w:val="00B17FB9"/>
    <w:rsid w:val="00B20DF1"/>
    <w:rsid w:val="00B21266"/>
    <w:rsid w:val="00B22491"/>
    <w:rsid w:val="00B226F6"/>
    <w:rsid w:val="00B22BD8"/>
    <w:rsid w:val="00B2358E"/>
    <w:rsid w:val="00B25246"/>
    <w:rsid w:val="00B255BC"/>
    <w:rsid w:val="00B25FE7"/>
    <w:rsid w:val="00B265D1"/>
    <w:rsid w:val="00B31276"/>
    <w:rsid w:val="00B31B0A"/>
    <w:rsid w:val="00B33D6A"/>
    <w:rsid w:val="00B33E4B"/>
    <w:rsid w:val="00B3402F"/>
    <w:rsid w:val="00B344E6"/>
    <w:rsid w:val="00B3478C"/>
    <w:rsid w:val="00B35546"/>
    <w:rsid w:val="00B371E3"/>
    <w:rsid w:val="00B4137A"/>
    <w:rsid w:val="00B417BE"/>
    <w:rsid w:val="00B42FF8"/>
    <w:rsid w:val="00B436B4"/>
    <w:rsid w:val="00B447FB"/>
    <w:rsid w:val="00B44973"/>
    <w:rsid w:val="00B455A5"/>
    <w:rsid w:val="00B4642E"/>
    <w:rsid w:val="00B504A6"/>
    <w:rsid w:val="00B5136E"/>
    <w:rsid w:val="00B5169D"/>
    <w:rsid w:val="00B51A45"/>
    <w:rsid w:val="00B52774"/>
    <w:rsid w:val="00B53A62"/>
    <w:rsid w:val="00B559D1"/>
    <w:rsid w:val="00B60895"/>
    <w:rsid w:val="00B6216C"/>
    <w:rsid w:val="00B62199"/>
    <w:rsid w:val="00B62895"/>
    <w:rsid w:val="00B62C20"/>
    <w:rsid w:val="00B642C8"/>
    <w:rsid w:val="00B65645"/>
    <w:rsid w:val="00B7008C"/>
    <w:rsid w:val="00B71D12"/>
    <w:rsid w:val="00B725F1"/>
    <w:rsid w:val="00B7278B"/>
    <w:rsid w:val="00B773E0"/>
    <w:rsid w:val="00B77D0F"/>
    <w:rsid w:val="00B8099E"/>
    <w:rsid w:val="00B80BBA"/>
    <w:rsid w:val="00B80FDE"/>
    <w:rsid w:val="00B812A6"/>
    <w:rsid w:val="00B82991"/>
    <w:rsid w:val="00B82C67"/>
    <w:rsid w:val="00B83517"/>
    <w:rsid w:val="00B83DFE"/>
    <w:rsid w:val="00B84BA7"/>
    <w:rsid w:val="00B852BA"/>
    <w:rsid w:val="00B857D1"/>
    <w:rsid w:val="00B8638F"/>
    <w:rsid w:val="00B8714B"/>
    <w:rsid w:val="00B87B24"/>
    <w:rsid w:val="00B90382"/>
    <w:rsid w:val="00B9204D"/>
    <w:rsid w:val="00B921B9"/>
    <w:rsid w:val="00B935C3"/>
    <w:rsid w:val="00B9612F"/>
    <w:rsid w:val="00B96973"/>
    <w:rsid w:val="00B96E80"/>
    <w:rsid w:val="00B97236"/>
    <w:rsid w:val="00B97A8B"/>
    <w:rsid w:val="00BA0A01"/>
    <w:rsid w:val="00BA0A8B"/>
    <w:rsid w:val="00BA1DB0"/>
    <w:rsid w:val="00BA2AEB"/>
    <w:rsid w:val="00BA2CEB"/>
    <w:rsid w:val="00BA2FDC"/>
    <w:rsid w:val="00BA3171"/>
    <w:rsid w:val="00BA36D5"/>
    <w:rsid w:val="00BA40DD"/>
    <w:rsid w:val="00BA4415"/>
    <w:rsid w:val="00BA479F"/>
    <w:rsid w:val="00BA4800"/>
    <w:rsid w:val="00BA4AF2"/>
    <w:rsid w:val="00BA4EF9"/>
    <w:rsid w:val="00BA60E2"/>
    <w:rsid w:val="00BA6D55"/>
    <w:rsid w:val="00BA73C9"/>
    <w:rsid w:val="00BB0A64"/>
    <w:rsid w:val="00BB1D6B"/>
    <w:rsid w:val="00BB1E29"/>
    <w:rsid w:val="00BB26CE"/>
    <w:rsid w:val="00BB26E5"/>
    <w:rsid w:val="00BB397C"/>
    <w:rsid w:val="00BB3EA3"/>
    <w:rsid w:val="00BB483C"/>
    <w:rsid w:val="00BB4C82"/>
    <w:rsid w:val="00BB630B"/>
    <w:rsid w:val="00BB6686"/>
    <w:rsid w:val="00BB7714"/>
    <w:rsid w:val="00BB7781"/>
    <w:rsid w:val="00BB7A74"/>
    <w:rsid w:val="00BB7D35"/>
    <w:rsid w:val="00BC0017"/>
    <w:rsid w:val="00BC03A2"/>
    <w:rsid w:val="00BC03F6"/>
    <w:rsid w:val="00BC162D"/>
    <w:rsid w:val="00BC1785"/>
    <w:rsid w:val="00BC181A"/>
    <w:rsid w:val="00BC3E0F"/>
    <w:rsid w:val="00BC467A"/>
    <w:rsid w:val="00BC4BDA"/>
    <w:rsid w:val="00BC4F70"/>
    <w:rsid w:val="00BC734B"/>
    <w:rsid w:val="00BC7BB8"/>
    <w:rsid w:val="00BD0580"/>
    <w:rsid w:val="00BD07EC"/>
    <w:rsid w:val="00BD2D21"/>
    <w:rsid w:val="00BD59FC"/>
    <w:rsid w:val="00BD65A8"/>
    <w:rsid w:val="00BD7D0E"/>
    <w:rsid w:val="00BD7D2A"/>
    <w:rsid w:val="00BD7DB4"/>
    <w:rsid w:val="00BE2518"/>
    <w:rsid w:val="00BE2717"/>
    <w:rsid w:val="00BE290C"/>
    <w:rsid w:val="00BE3174"/>
    <w:rsid w:val="00BE43C5"/>
    <w:rsid w:val="00BE50D1"/>
    <w:rsid w:val="00BE56EE"/>
    <w:rsid w:val="00BE5D6D"/>
    <w:rsid w:val="00BE6AE9"/>
    <w:rsid w:val="00BE6DB1"/>
    <w:rsid w:val="00BE6DC0"/>
    <w:rsid w:val="00BE6E77"/>
    <w:rsid w:val="00BE74EA"/>
    <w:rsid w:val="00BE7A74"/>
    <w:rsid w:val="00BF013D"/>
    <w:rsid w:val="00BF1814"/>
    <w:rsid w:val="00BF2707"/>
    <w:rsid w:val="00BF3E7D"/>
    <w:rsid w:val="00BF4820"/>
    <w:rsid w:val="00BF49F2"/>
    <w:rsid w:val="00BF4F33"/>
    <w:rsid w:val="00C012F9"/>
    <w:rsid w:val="00C01787"/>
    <w:rsid w:val="00C01B82"/>
    <w:rsid w:val="00C01BA5"/>
    <w:rsid w:val="00C0213C"/>
    <w:rsid w:val="00C03696"/>
    <w:rsid w:val="00C037BC"/>
    <w:rsid w:val="00C0463B"/>
    <w:rsid w:val="00C05D3B"/>
    <w:rsid w:val="00C07A96"/>
    <w:rsid w:val="00C07E45"/>
    <w:rsid w:val="00C11352"/>
    <w:rsid w:val="00C11C0A"/>
    <w:rsid w:val="00C12003"/>
    <w:rsid w:val="00C120A9"/>
    <w:rsid w:val="00C131D4"/>
    <w:rsid w:val="00C1398F"/>
    <w:rsid w:val="00C13F85"/>
    <w:rsid w:val="00C14D04"/>
    <w:rsid w:val="00C14E8F"/>
    <w:rsid w:val="00C16024"/>
    <w:rsid w:val="00C163C9"/>
    <w:rsid w:val="00C16DAB"/>
    <w:rsid w:val="00C17DCF"/>
    <w:rsid w:val="00C17F0B"/>
    <w:rsid w:val="00C203C5"/>
    <w:rsid w:val="00C216F6"/>
    <w:rsid w:val="00C2180C"/>
    <w:rsid w:val="00C240C1"/>
    <w:rsid w:val="00C24F33"/>
    <w:rsid w:val="00C26CB1"/>
    <w:rsid w:val="00C27669"/>
    <w:rsid w:val="00C27B6F"/>
    <w:rsid w:val="00C313AE"/>
    <w:rsid w:val="00C318A4"/>
    <w:rsid w:val="00C33D5A"/>
    <w:rsid w:val="00C350B5"/>
    <w:rsid w:val="00C3513A"/>
    <w:rsid w:val="00C364B9"/>
    <w:rsid w:val="00C37260"/>
    <w:rsid w:val="00C373CB"/>
    <w:rsid w:val="00C37F40"/>
    <w:rsid w:val="00C40803"/>
    <w:rsid w:val="00C41393"/>
    <w:rsid w:val="00C4139D"/>
    <w:rsid w:val="00C4194E"/>
    <w:rsid w:val="00C42728"/>
    <w:rsid w:val="00C42E56"/>
    <w:rsid w:val="00C44F86"/>
    <w:rsid w:val="00C4542F"/>
    <w:rsid w:val="00C46220"/>
    <w:rsid w:val="00C4709F"/>
    <w:rsid w:val="00C50E7B"/>
    <w:rsid w:val="00C510C6"/>
    <w:rsid w:val="00C51913"/>
    <w:rsid w:val="00C52526"/>
    <w:rsid w:val="00C52CFD"/>
    <w:rsid w:val="00C52EEF"/>
    <w:rsid w:val="00C53E8F"/>
    <w:rsid w:val="00C554C8"/>
    <w:rsid w:val="00C5630A"/>
    <w:rsid w:val="00C56D20"/>
    <w:rsid w:val="00C56EE7"/>
    <w:rsid w:val="00C5733C"/>
    <w:rsid w:val="00C579D5"/>
    <w:rsid w:val="00C61330"/>
    <w:rsid w:val="00C61920"/>
    <w:rsid w:val="00C6284A"/>
    <w:rsid w:val="00C629F0"/>
    <w:rsid w:val="00C62A1B"/>
    <w:rsid w:val="00C62DF2"/>
    <w:rsid w:val="00C64928"/>
    <w:rsid w:val="00C64BA1"/>
    <w:rsid w:val="00C64E54"/>
    <w:rsid w:val="00C6681C"/>
    <w:rsid w:val="00C72F6F"/>
    <w:rsid w:val="00C73C5E"/>
    <w:rsid w:val="00C76081"/>
    <w:rsid w:val="00C76656"/>
    <w:rsid w:val="00C80812"/>
    <w:rsid w:val="00C8160E"/>
    <w:rsid w:val="00C8222D"/>
    <w:rsid w:val="00C83F67"/>
    <w:rsid w:val="00C84294"/>
    <w:rsid w:val="00C863BC"/>
    <w:rsid w:val="00C90FFC"/>
    <w:rsid w:val="00C9165C"/>
    <w:rsid w:val="00C92228"/>
    <w:rsid w:val="00C92236"/>
    <w:rsid w:val="00C9643C"/>
    <w:rsid w:val="00C96485"/>
    <w:rsid w:val="00C96541"/>
    <w:rsid w:val="00C97A3A"/>
    <w:rsid w:val="00C97A58"/>
    <w:rsid w:val="00CA1D2C"/>
    <w:rsid w:val="00CA383F"/>
    <w:rsid w:val="00CA67FE"/>
    <w:rsid w:val="00CA6803"/>
    <w:rsid w:val="00CA6849"/>
    <w:rsid w:val="00CA71A9"/>
    <w:rsid w:val="00CA77F6"/>
    <w:rsid w:val="00CB019B"/>
    <w:rsid w:val="00CB1AE1"/>
    <w:rsid w:val="00CB3AF0"/>
    <w:rsid w:val="00CB435C"/>
    <w:rsid w:val="00CB5AA0"/>
    <w:rsid w:val="00CB698F"/>
    <w:rsid w:val="00CB71C0"/>
    <w:rsid w:val="00CB7817"/>
    <w:rsid w:val="00CC0723"/>
    <w:rsid w:val="00CC09BE"/>
    <w:rsid w:val="00CC161C"/>
    <w:rsid w:val="00CC1BE4"/>
    <w:rsid w:val="00CC2150"/>
    <w:rsid w:val="00CC2BF1"/>
    <w:rsid w:val="00CC3A43"/>
    <w:rsid w:val="00CC406E"/>
    <w:rsid w:val="00CC415C"/>
    <w:rsid w:val="00CC5B3A"/>
    <w:rsid w:val="00CC61AD"/>
    <w:rsid w:val="00CC6A7E"/>
    <w:rsid w:val="00CC76AA"/>
    <w:rsid w:val="00CD04E3"/>
    <w:rsid w:val="00CD3E87"/>
    <w:rsid w:val="00CD4710"/>
    <w:rsid w:val="00CD5EF5"/>
    <w:rsid w:val="00CD6088"/>
    <w:rsid w:val="00CD7184"/>
    <w:rsid w:val="00CE138F"/>
    <w:rsid w:val="00CE226B"/>
    <w:rsid w:val="00CE3FDA"/>
    <w:rsid w:val="00CE4ADB"/>
    <w:rsid w:val="00CE54D4"/>
    <w:rsid w:val="00CE5DBE"/>
    <w:rsid w:val="00CE61B4"/>
    <w:rsid w:val="00CE6F0A"/>
    <w:rsid w:val="00CE7633"/>
    <w:rsid w:val="00CF009A"/>
    <w:rsid w:val="00CF390D"/>
    <w:rsid w:val="00CF3A31"/>
    <w:rsid w:val="00CF3D80"/>
    <w:rsid w:val="00CF43B5"/>
    <w:rsid w:val="00CF521D"/>
    <w:rsid w:val="00CF6981"/>
    <w:rsid w:val="00CF6B0C"/>
    <w:rsid w:val="00D00265"/>
    <w:rsid w:val="00D00BF0"/>
    <w:rsid w:val="00D03B0B"/>
    <w:rsid w:val="00D04942"/>
    <w:rsid w:val="00D05731"/>
    <w:rsid w:val="00D06FDD"/>
    <w:rsid w:val="00D07DD8"/>
    <w:rsid w:val="00D10614"/>
    <w:rsid w:val="00D10AB5"/>
    <w:rsid w:val="00D11027"/>
    <w:rsid w:val="00D12E22"/>
    <w:rsid w:val="00D13549"/>
    <w:rsid w:val="00D15A86"/>
    <w:rsid w:val="00D15A92"/>
    <w:rsid w:val="00D16F8F"/>
    <w:rsid w:val="00D170AE"/>
    <w:rsid w:val="00D17525"/>
    <w:rsid w:val="00D17675"/>
    <w:rsid w:val="00D20A15"/>
    <w:rsid w:val="00D21B64"/>
    <w:rsid w:val="00D226C1"/>
    <w:rsid w:val="00D23F9C"/>
    <w:rsid w:val="00D24791"/>
    <w:rsid w:val="00D249B3"/>
    <w:rsid w:val="00D267AD"/>
    <w:rsid w:val="00D271EE"/>
    <w:rsid w:val="00D2744B"/>
    <w:rsid w:val="00D318A2"/>
    <w:rsid w:val="00D336F7"/>
    <w:rsid w:val="00D33910"/>
    <w:rsid w:val="00D33E0B"/>
    <w:rsid w:val="00D34550"/>
    <w:rsid w:val="00D346A6"/>
    <w:rsid w:val="00D350C6"/>
    <w:rsid w:val="00D35116"/>
    <w:rsid w:val="00D358E5"/>
    <w:rsid w:val="00D402F4"/>
    <w:rsid w:val="00D40751"/>
    <w:rsid w:val="00D4146F"/>
    <w:rsid w:val="00D4264B"/>
    <w:rsid w:val="00D42E61"/>
    <w:rsid w:val="00D434E2"/>
    <w:rsid w:val="00D43DF6"/>
    <w:rsid w:val="00D511A6"/>
    <w:rsid w:val="00D5150B"/>
    <w:rsid w:val="00D52F9C"/>
    <w:rsid w:val="00D53F0B"/>
    <w:rsid w:val="00D54A48"/>
    <w:rsid w:val="00D552D3"/>
    <w:rsid w:val="00D5604C"/>
    <w:rsid w:val="00D569FF"/>
    <w:rsid w:val="00D571E8"/>
    <w:rsid w:val="00D5761D"/>
    <w:rsid w:val="00D605B6"/>
    <w:rsid w:val="00D61DF9"/>
    <w:rsid w:val="00D62654"/>
    <w:rsid w:val="00D64F95"/>
    <w:rsid w:val="00D656D3"/>
    <w:rsid w:val="00D65CC9"/>
    <w:rsid w:val="00D6648E"/>
    <w:rsid w:val="00D700BE"/>
    <w:rsid w:val="00D70716"/>
    <w:rsid w:val="00D71707"/>
    <w:rsid w:val="00D72E7A"/>
    <w:rsid w:val="00D73045"/>
    <w:rsid w:val="00D73730"/>
    <w:rsid w:val="00D759A9"/>
    <w:rsid w:val="00D759C5"/>
    <w:rsid w:val="00D76B93"/>
    <w:rsid w:val="00D76FBB"/>
    <w:rsid w:val="00D776C0"/>
    <w:rsid w:val="00D81C4E"/>
    <w:rsid w:val="00D83775"/>
    <w:rsid w:val="00D8535F"/>
    <w:rsid w:val="00D8708D"/>
    <w:rsid w:val="00D874A5"/>
    <w:rsid w:val="00D919CF"/>
    <w:rsid w:val="00D94CAC"/>
    <w:rsid w:val="00D95FAE"/>
    <w:rsid w:val="00DA0B6D"/>
    <w:rsid w:val="00DA1C7A"/>
    <w:rsid w:val="00DA20EC"/>
    <w:rsid w:val="00DA2631"/>
    <w:rsid w:val="00DA2B7B"/>
    <w:rsid w:val="00DA3261"/>
    <w:rsid w:val="00DA46EB"/>
    <w:rsid w:val="00DA608A"/>
    <w:rsid w:val="00DA6168"/>
    <w:rsid w:val="00DA6A36"/>
    <w:rsid w:val="00DA76CE"/>
    <w:rsid w:val="00DB0132"/>
    <w:rsid w:val="00DB1542"/>
    <w:rsid w:val="00DB171E"/>
    <w:rsid w:val="00DB179A"/>
    <w:rsid w:val="00DB22AF"/>
    <w:rsid w:val="00DB23A1"/>
    <w:rsid w:val="00DB2CEF"/>
    <w:rsid w:val="00DB35B5"/>
    <w:rsid w:val="00DB4D18"/>
    <w:rsid w:val="00DC07E3"/>
    <w:rsid w:val="00DC1B76"/>
    <w:rsid w:val="00DC2F90"/>
    <w:rsid w:val="00DC320D"/>
    <w:rsid w:val="00DC60C0"/>
    <w:rsid w:val="00DC7293"/>
    <w:rsid w:val="00DD2713"/>
    <w:rsid w:val="00DD2BC2"/>
    <w:rsid w:val="00DD3F91"/>
    <w:rsid w:val="00DD4031"/>
    <w:rsid w:val="00DD4669"/>
    <w:rsid w:val="00DD6B3D"/>
    <w:rsid w:val="00DD77CB"/>
    <w:rsid w:val="00DE1770"/>
    <w:rsid w:val="00DE1A97"/>
    <w:rsid w:val="00DE1EA5"/>
    <w:rsid w:val="00DE22BA"/>
    <w:rsid w:val="00DE3689"/>
    <w:rsid w:val="00DE3E60"/>
    <w:rsid w:val="00DE415F"/>
    <w:rsid w:val="00DE4B59"/>
    <w:rsid w:val="00DE63A5"/>
    <w:rsid w:val="00DE67A1"/>
    <w:rsid w:val="00DE7D49"/>
    <w:rsid w:val="00DF14FF"/>
    <w:rsid w:val="00DF280D"/>
    <w:rsid w:val="00DF2C93"/>
    <w:rsid w:val="00DF2DC4"/>
    <w:rsid w:val="00DF36E3"/>
    <w:rsid w:val="00DF4018"/>
    <w:rsid w:val="00DF678C"/>
    <w:rsid w:val="00DF77D4"/>
    <w:rsid w:val="00E003B5"/>
    <w:rsid w:val="00E00EE5"/>
    <w:rsid w:val="00E019F2"/>
    <w:rsid w:val="00E02194"/>
    <w:rsid w:val="00E039CD"/>
    <w:rsid w:val="00E04791"/>
    <w:rsid w:val="00E079DD"/>
    <w:rsid w:val="00E1154E"/>
    <w:rsid w:val="00E13B8D"/>
    <w:rsid w:val="00E14D18"/>
    <w:rsid w:val="00E14DD3"/>
    <w:rsid w:val="00E17914"/>
    <w:rsid w:val="00E21306"/>
    <w:rsid w:val="00E223A3"/>
    <w:rsid w:val="00E22B4E"/>
    <w:rsid w:val="00E24440"/>
    <w:rsid w:val="00E26B85"/>
    <w:rsid w:val="00E27271"/>
    <w:rsid w:val="00E306C9"/>
    <w:rsid w:val="00E313B1"/>
    <w:rsid w:val="00E31E06"/>
    <w:rsid w:val="00E323A1"/>
    <w:rsid w:val="00E33EBB"/>
    <w:rsid w:val="00E36797"/>
    <w:rsid w:val="00E36AB3"/>
    <w:rsid w:val="00E37AD8"/>
    <w:rsid w:val="00E42097"/>
    <w:rsid w:val="00E44551"/>
    <w:rsid w:val="00E44C2A"/>
    <w:rsid w:val="00E44D1B"/>
    <w:rsid w:val="00E45512"/>
    <w:rsid w:val="00E45914"/>
    <w:rsid w:val="00E51F0C"/>
    <w:rsid w:val="00E52D93"/>
    <w:rsid w:val="00E5335B"/>
    <w:rsid w:val="00E56DE5"/>
    <w:rsid w:val="00E57EE6"/>
    <w:rsid w:val="00E6026C"/>
    <w:rsid w:val="00E606B0"/>
    <w:rsid w:val="00E6150D"/>
    <w:rsid w:val="00E61F8E"/>
    <w:rsid w:val="00E6301C"/>
    <w:rsid w:val="00E65143"/>
    <w:rsid w:val="00E656F3"/>
    <w:rsid w:val="00E6579B"/>
    <w:rsid w:val="00E662D5"/>
    <w:rsid w:val="00E6630F"/>
    <w:rsid w:val="00E666C5"/>
    <w:rsid w:val="00E66E90"/>
    <w:rsid w:val="00E6745D"/>
    <w:rsid w:val="00E702F2"/>
    <w:rsid w:val="00E71249"/>
    <w:rsid w:val="00E71AC4"/>
    <w:rsid w:val="00E725CF"/>
    <w:rsid w:val="00E727BD"/>
    <w:rsid w:val="00E7314A"/>
    <w:rsid w:val="00E73411"/>
    <w:rsid w:val="00E764B0"/>
    <w:rsid w:val="00E77C5A"/>
    <w:rsid w:val="00E80475"/>
    <w:rsid w:val="00E80F17"/>
    <w:rsid w:val="00E81505"/>
    <w:rsid w:val="00E83F6A"/>
    <w:rsid w:val="00E83F9F"/>
    <w:rsid w:val="00E84C9A"/>
    <w:rsid w:val="00E84DE2"/>
    <w:rsid w:val="00E84F93"/>
    <w:rsid w:val="00E8663C"/>
    <w:rsid w:val="00E86A6B"/>
    <w:rsid w:val="00E86B1C"/>
    <w:rsid w:val="00E875E8"/>
    <w:rsid w:val="00E909E5"/>
    <w:rsid w:val="00E90F90"/>
    <w:rsid w:val="00E942A1"/>
    <w:rsid w:val="00E95DF2"/>
    <w:rsid w:val="00EA24FD"/>
    <w:rsid w:val="00EA293B"/>
    <w:rsid w:val="00EA4605"/>
    <w:rsid w:val="00EA57C8"/>
    <w:rsid w:val="00EA5B6A"/>
    <w:rsid w:val="00EA5CEE"/>
    <w:rsid w:val="00EA61BD"/>
    <w:rsid w:val="00EA70FF"/>
    <w:rsid w:val="00EB0130"/>
    <w:rsid w:val="00EB1C6C"/>
    <w:rsid w:val="00EB20BC"/>
    <w:rsid w:val="00EB3A13"/>
    <w:rsid w:val="00EB3BCE"/>
    <w:rsid w:val="00EB4A9F"/>
    <w:rsid w:val="00EB4DC5"/>
    <w:rsid w:val="00EB7D2D"/>
    <w:rsid w:val="00EC05A4"/>
    <w:rsid w:val="00EC2390"/>
    <w:rsid w:val="00EC3CE6"/>
    <w:rsid w:val="00EC524B"/>
    <w:rsid w:val="00EC53A4"/>
    <w:rsid w:val="00EC5B9E"/>
    <w:rsid w:val="00EC657D"/>
    <w:rsid w:val="00ED00AB"/>
    <w:rsid w:val="00ED15B2"/>
    <w:rsid w:val="00ED1FCB"/>
    <w:rsid w:val="00ED207C"/>
    <w:rsid w:val="00ED4B43"/>
    <w:rsid w:val="00ED6705"/>
    <w:rsid w:val="00EE00BF"/>
    <w:rsid w:val="00EE2CD9"/>
    <w:rsid w:val="00EE594A"/>
    <w:rsid w:val="00EE6FC4"/>
    <w:rsid w:val="00EE73AB"/>
    <w:rsid w:val="00EE7671"/>
    <w:rsid w:val="00EE7A10"/>
    <w:rsid w:val="00EF167E"/>
    <w:rsid w:val="00EF21BF"/>
    <w:rsid w:val="00EF4B3E"/>
    <w:rsid w:val="00EF5596"/>
    <w:rsid w:val="00EF5BD0"/>
    <w:rsid w:val="00EF7ADF"/>
    <w:rsid w:val="00EF7B82"/>
    <w:rsid w:val="00F0084D"/>
    <w:rsid w:val="00F01A86"/>
    <w:rsid w:val="00F01C99"/>
    <w:rsid w:val="00F01E1B"/>
    <w:rsid w:val="00F022EE"/>
    <w:rsid w:val="00F02422"/>
    <w:rsid w:val="00F029F0"/>
    <w:rsid w:val="00F034F3"/>
    <w:rsid w:val="00F03CAD"/>
    <w:rsid w:val="00F0460E"/>
    <w:rsid w:val="00F04722"/>
    <w:rsid w:val="00F0514F"/>
    <w:rsid w:val="00F05224"/>
    <w:rsid w:val="00F05D05"/>
    <w:rsid w:val="00F06490"/>
    <w:rsid w:val="00F06F1B"/>
    <w:rsid w:val="00F1051B"/>
    <w:rsid w:val="00F10823"/>
    <w:rsid w:val="00F10AF2"/>
    <w:rsid w:val="00F117A7"/>
    <w:rsid w:val="00F129F5"/>
    <w:rsid w:val="00F133F8"/>
    <w:rsid w:val="00F14BCF"/>
    <w:rsid w:val="00F206BD"/>
    <w:rsid w:val="00F210E7"/>
    <w:rsid w:val="00F22276"/>
    <w:rsid w:val="00F225FD"/>
    <w:rsid w:val="00F22FAD"/>
    <w:rsid w:val="00F24135"/>
    <w:rsid w:val="00F258CA"/>
    <w:rsid w:val="00F25957"/>
    <w:rsid w:val="00F30C5F"/>
    <w:rsid w:val="00F3109A"/>
    <w:rsid w:val="00F31E00"/>
    <w:rsid w:val="00F32242"/>
    <w:rsid w:val="00F3261D"/>
    <w:rsid w:val="00F328D9"/>
    <w:rsid w:val="00F32A65"/>
    <w:rsid w:val="00F33B35"/>
    <w:rsid w:val="00F35222"/>
    <w:rsid w:val="00F366BA"/>
    <w:rsid w:val="00F3714C"/>
    <w:rsid w:val="00F409B4"/>
    <w:rsid w:val="00F41779"/>
    <w:rsid w:val="00F435C4"/>
    <w:rsid w:val="00F4583D"/>
    <w:rsid w:val="00F45A50"/>
    <w:rsid w:val="00F463B8"/>
    <w:rsid w:val="00F47F9D"/>
    <w:rsid w:val="00F5296B"/>
    <w:rsid w:val="00F53F11"/>
    <w:rsid w:val="00F5420A"/>
    <w:rsid w:val="00F5422C"/>
    <w:rsid w:val="00F54C92"/>
    <w:rsid w:val="00F55517"/>
    <w:rsid w:val="00F55596"/>
    <w:rsid w:val="00F569DD"/>
    <w:rsid w:val="00F60FBC"/>
    <w:rsid w:val="00F62292"/>
    <w:rsid w:val="00F6418E"/>
    <w:rsid w:val="00F66759"/>
    <w:rsid w:val="00F6720A"/>
    <w:rsid w:val="00F710B0"/>
    <w:rsid w:val="00F71F88"/>
    <w:rsid w:val="00F738E0"/>
    <w:rsid w:val="00F73B90"/>
    <w:rsid w:val="00F75211"/>
    <w:rsid w:val="00F75961"/>
    <w:rsid w:val="00F77075"/>
    <w:rsid w:val="00F80626"/>
    <w:rsid w:val="00F82521"/>
    <w:rsid w:val="00F83ABE"/>
    <w:rsid w:val="00F841E4"/>
    <w:rsid w:val="00F84BF9"/>
    <w:rsid w:val="00F91980"/>
    <w:rsid w:val="00F92950"/>
    <w:rsid w:val="00F9399F"/>
    <w:rsid w:val="00F93D85"/>
    <w:rsid w:val="00F9409A"/>
    <w:rsid w:val="00F96680"/>
    <w:rsid w:val="00F96A14"/>
    <w:rsid w:val="00F970C5"/>
    <w:rsid w:val="00F97FF2"/>
    <w:rsid w:val="00FA0486"/>
    <w:rsid w:val="00FA0DE6"/>
    <w:rsid w:val="00FA11B4"/>
    <w:rsid w:val="00FA12ED"/>
    <w:rsid w:val="00FA1683"/>
    <w:rsid w:val="00FA1A15"/>
    <w:rsid w:val="00FA1FDC"/>
    <w:rsid w:val="00FA255B"/>
    <w:rsid w:val="00FA4947"/>
    <w:rsid w:val="00FA56C4"/>
    <w:rsid w:val="00FA5E18"/>
    <w:rsid w:val="00FA66D6"/>
    <w:rsid w:val="00FA74EC"/>
    <w:rsid w:val="00FB066B"/>
    <w:rsid w:val="00FB0A04"/>
    <w:rsid w:val="00FB0BB5"/>
    <w:rsid w:val="00FB0CBE"/>
    <w:rsid w:val="00FB0F90"/>
    <w:rsid w:val="00FB2CDE"/>
    <w:rsid w:val="00FB2E76"/>
    <w:rsid w:val="00FB35E8"/>
    <w:rsid w:val="00FB3757"/>
    <w:rsid w:val="00FB401C"/>
    <w:rsid w:val="00FB6822"/>
    <w:rsid w:val="00FB6BFA"/>
    <w:rsid w:val="00FB765C"/>
    <w:rsid w:val="00FC0CA0"/>
    <w:rsid w:val="00FC1D9E"/>
    <w:rsid w:val="00FC3F2F"/>
    <w:rsid w:val="00FC4AC2"/>
    <w:rsid w:val="00FC65B3"/>
    <w:rsid w:val="00FC7766"/>
    <w:rsid w:val="00FC7A46"/>
    <w:rsid w:val="00FC7C8A"/>
    <w:rsid w:val="00FD0C94"/>
    <w:rsid w:val="00FD1A14"/>
    <w:rsid w:val="00FD1C5C"/>
    <w:rsid w:val="00FD23EB"/>
    <w:rsid w:val="00FD2F84"/>
    <w:rsid w:val="00FD7154"/>
    <w:rsid w:val="00FE166C"/>
    <w:rsid w:val="00FE179E"/>
    <w:rsid w:val="00FE181A"/>
    <w:rsid w:val="00FE290A"/>
    <w:rsid w:val="00FE310F"/>
    <w:rsid w:val="00FE32FD"/>
    <w:rsid w:val="00FE3A47"/>
    <w:rsid w:val="00FE3B61"/>
    <w:rsid w:val="00FE408E"/>
    <w:rsid w:val="00FE425C"/>
    <w:rsid w:val="00FE6AA9"/>
    <w:rsid w:val="00FE6D6E"/>
    <w:rsid w:val="00FF1D11"/>
    <w:rsid w:val="00FF218F"/>
    <w:rsid w:val="00FF23D1"/>
    <w:rsid w:val="00FF2B26"/>
    <w:rsid w:val="00FF4D33"/>
    <w:rsid w:val="00FF568A"/>
    <w:rsid w:val="00FF624E"/>
    <w:rsid w:val="00FF6418"/>
    <w:rsid w:val="00FF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0940"/>
  <w15:docId w15:val="{2BD29EB9-C07D-49AD-92FB-E960BDD3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92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773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05224"/>
    <w:pPr>
      <w:keepNext/>
      <w:outlineLvl w:val="1"/>
    </w:pPr>
    <w:rPr>
      <w:rFonts w:ascii="Arial" w:hAnsi="Arial"/>
      <w:b/>
      <w:snapToGrid w:val="0"/>
      <w:color w:val="000000"/>
    </w:rPr>
  </w:style>
  <w:style w:type="paragraph" w:styleId="Heading5">
    <w:name w:val="heading 5"/>
    <w:basedOn w:val="Normal"/>
    <w:next w:val="Normal"/>
    <w:link w:val="Heading5Char"/>
    <w:qFormat/>
    <w:rsid w:val="00F05224"/>
    <w:pPr>
      <w:keepNext/>
      <w:ind w:left="1360" w:hanging="1360"/>
      <w:jc w:val="center"/>
      <w:outlineLvl w:val="4"/>
    </w:pPr>
    <w:rPr>
      <w:rFonts w:ascii="Arial" w:hAnsi="Arial"/>
      <w:b/>
      <w:snapToGrid w:val="0"/>
      <w:color w:val="000000"/>
    </w:rPr>
  </w:style>
  <w:style w:type="paragraph" w:styleId="Heading7">
    <w:name w:val="heading 7"/>
    <w:basedOn w:val="Normal"/>
    <w:next w:val="Normal"/>
    <w:link w:val="Heading7Char"/>
    <w:qFormat/>
    <w:rsid w:val="00F05224"/>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7EB"/>
    <w:pPr>
      <w:spacing w:after="0" w:line="240" w:lineRule="auto"/>
    </w:pPr>
    <w:rPr>
      <w:rFonts w:eastAsiaTheme="minorEastAsia"/>
      <w:sz w:val="24"/>
      <w:lang w:bidi="en-US"/>
    </w:rPr>
  </w:style>
  <w:style w:type="character" w:styleId="Hyperlink">
    <w:name w:val="Hyperlink"/>
    <w:basedOn w:val="DefaultParagraphFont"/>
    <w:uiPriority w:val="99"/>
    <w:unhideWhenUsed/>
    <w:rsid w:val="00506610"/>
    <w:rPr>
      <w:color w:val="0000FF" w:themeColor="hyperlink"/>
      <w:u w:val="single"/>
    </w:rPr>
  </w:style>
  <w:style w:type="paragraph" w:customStyle="1" w:styleId="Default">
    <w:name w:val="Default"/>
    <w:rsid w:val="003F0BDB"/>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9A6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E0F"/>
    <w:rPr>
      <w:rFonts w:ascii="Tahoma" w:hAnsi="Tahoma" w:cs="Tahoma"/>
      <w:sz w:val="16"/>
      <w:szCs w:val="16"/>
    </w:rPr>
  </w:style>
  <w:style w:type="character" w:customStyle="1" w:styleId="BalloonTextChar">
    <w:name w:val="Balloon Text Char"/>
    <w:basedOn w:val="DefaultParagraphFont"/>
    <w:link w:val="BalloonText"/>
    <w:uiPriority w:val="99"/>
    <w:semiHidden/>
    <w:rsid w:val="00273E0F"/>
    <w:rPr>
      <w:rFonts w:ascii="Tahoma" w:eastAsiaTheme="minorEastAsia" w:hAnsi="Tahoma" w:cs="Tahoma"/>
      <w:sz w:val="16"/>
      <w:szCs w:val="16"/>
      <w:lang w:bidi="en-US"/>
    </w:rPr>
  </w:style>
  <w:style w:type="character" w:customStyle="1" w:styleId="Heading2Char">
    <w:name w:val="Heading 2 Char"/>
    <w:basedOn w:val="DefaultParagraphFont"/>
    <w:link w:val="Heading2"/>
    <w:rsid w:val="00F05224"/>
    <w:rPr>
      <w:rFonts w:ascii="Arial" w:eastAsia="Times New Roman" w:hAnsi="Arial" w:cs="Times New Roman"/>
      <w:b/>
      <w:snapToGrid w:val="0"/>
      <w:color w:val="000000"/>
      <w:sz w:val="20"/>
      <w:szCs w:val="20"/>
    </w:rPr>
  </w:style>
  <w:style w:type="character" w:customStyle="1" w:styleId="Heading5Char">
    <w:name w:val="Heading 5 Char"/>
    <w:basedOn w:val="DefaultParagraphFont"/>
    <w:link w:val="Heading5"/>
    <w:rsid w:val="00F05224"/>
    <w:rPr>
      <w:rFonts w:ascii="Arial" w:eastAsia="Times New Roman" w:hAnsi="Arial" w:cs="Times New Roman"/>
      <w:b/>
      <w:snapToGrid w:val="0"/>
      <w:color w:val="000000"/>
      <w:sz w:val="20"/>
      <w:szCs w:val="20"/>
    </w:rPr>
  </w:style>
  <w:style w:type="character" w:customStyle="1" w:styleId="Heading7Char">
    <w:name w:val="Heading 7 Char"/>
    <w:basedOn w:val="DefaultParagraphFont"/>
    <w:link w:val="Heading7"/>
    <w:rsid w:val="00F05224"/>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A33EA"/>
  </w:style>
  <w:style w:type="character" w:customStyle="1" w:styleId="FootnoteTextChar">
    <w:name w:val="Footnote Text Char"/>
    <w:basedOn w:val="DefaultParagraphFont"/>
    <w:link w:val="FootnoteText"/>
    <w:uiPriority w:val="99"/>
    <w:semiHidden/>
    <w:rsid w:val="00AA33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33EA"/>
    <w:rPr>
      <w:vertAlign w:val="superscript"/>
    </w:rPr>
  </w:style>
  <w:style w:type="character" w:customStyle="1" w:styleId="Heading1Char">
    <w:name w:val="Heading 1 Char"/>
    <w:basedOn w:val="DefaultParagraphFont"/>
    <w:link w:val="Heading1"/>
    <w:uiPriority w:val="9"/>
    <w:rsid w:val="00B773E0"/>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B773E0"/>
    <w:pPr>
      <w:jc w:val="center"/>
    </w:pPr>
    <w:rPr>
      <w:b/>
      <w:u w:val="single"/>
    </w:rPr>
  </w:style>
  <w:style w:type="character" w:customStyle="1" w:styleId="TitleChar">
    <w:name w:val="Title Char"/>
    <w:basedOn w:val="DefaultParagraphFont"/>
    <w:link w:val="Title"/>
    <w:rsid w:val="00B773E0"/>
    <w:rPr>
      <w:rFonts w:ascii="Times New Roman" w:eastAsia="Times New Roman" w:hAnsi="Times New Roman" w:cs="Times New Roman"/>
      <w:b/>
      <w:sz w:val="20"/>
      <w:szCs w:val="20"/>
      <w:u w:val="single"/>
    </w:rPr>
  </w:style>
  <w:style w:type="paragraph" w:styleId="ListParagraph">
    <w:name w:val="List Paragraph"/>
    <w:basedOn w:val="Normal"/>
    <w:uiPriority w:val="34"/>
    <w:qFormat/>
    <w:rsid w:val="008A4E92"/>
    <w:pPr>
      <w:ind w:left="720"/>
      <w:contextualSpacing/>
    </w:pPr>
  </w:style>
  <w:style w:type="character" w:styleId="FollowedHyperlink">
    <w:name w:val="FollowedHyperlink"/>
    <w:basedOn w:val="DefaultParagraphFont"/>
    <w:uiPriority w:val="99"/>
    <w:semiHidden/>
    <w:unhideWhenUsed/>
    <w:rsid w:val="00465AA7"/>
    <w:rPr>
      <w:color w:val="800080" w:themeColor="followedHyperlink"/>
      <w:u w:val="single"/>
    </w:rPr>
  </w:style>
  <w:style w:type="paragraph" w:styleId="Header">
    <w:name w:val="header"/>
    <w:basedOn w:val="Normal"/>
    <w:link w:val="HeaderChar"/>
    <w:uiPriority w:val="99"/>
    <w:semiHidden/>
    <w:unhideWhenUsed/>
    <w:rsid w:val="00B33D6A"/>
    <w:pPr>
      <w:tabs>
        <w:tab w:val="center" w:pos="4680"/>
        <w:tab w:val="right" w:pos="9360"/>
      </w:tabs>
    </w:pPr>
  </w:style>
  <w:style w:type="character" w:customStyle="1" w:styleId="HeaderChar">
    <w:name w:val="Header Char"/>
    <w:basedOn w:val="DefaultParagraphFont"/>
    <w:link w:val="Header"/>
    <w:uiPriority w:val="99"/>
    <w:semiHidden/>
    <w:rsid w:val="00B33D6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33D6A"/>
    <w:pPr>
      <w:tabs>
        <w:tab w:val="center" w:pos="4680"/>
        <w:tab w:val="right" w:pos="9360"/>
      </w:tabs>
    </w:pPr>
  </w:style>
  <w:style w:type="character" w:customStyle="1" w:styleId="FooterChar">
    <w:name w:val="Footer Char"/>
    <w:basedOn w:val="DefaultParagraphFont"/>
    <w:link w:val="Footer"/>
    <w:uiPriority w:val="99"/>
    <w:rsid w:val="00B33D6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ng.com/worldwide.aspx" TargetMode="External"/><Relationship Id="rId18" Type="http://schemas.openxmlformats.org/officeDocument/2006/relationships/hyperlink" Target="http://www.state.gov/www/about_state/business/com_guides/" TargetMode="External"/><Relationship Id="rId26" Type="http://schemas.openxmlformats.org/officeDocument/2006/relationships/hyperlink" Target="http://www.wto.org/" TargetMode="External"/><Relationship Id="rId39" Type="http://schemas.openxmlformats.org/officeDocument/2006/relationships/hyperlink" Target="http://www.executiveplanet.com/index.php?title=Main_Page" TargetMode="External"/><Relationship Id="rId21" Type="http://schemas.openxmlformats.org/officeDocument/2006/relationships/hyperlink" Target="http://www.unctad.org" TargetMode="External"/><Relationship Id="rId34" Type="http://schemas.openxmlformats.org/officeDocument/2006/relationships/hyperlink" Target="http://www.usitc.gov" TargetMode="External"/><Relationship Id="rId42" Type="http://schemas.openxmlformats.org/officeDocument/2006/relationships/hyperlink" Target="http://www.theodora.com/maps/abc_world_maps.html" TargetMode="External"/><Relationship Id="rId47" Type="http://schemas.openxmlformats.org/officeDocument/2006/relationships/hyperlink" Target="http://lanic.utexas.edu/" TargetMode="External"/><Relationship Id="rId50" Type="http://schemas.openxmlformats.org/officeDocument/2006/relationships/hyperlink" Target="http://export.gov/china/doingbizinchina/index.as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erraintl.com/resources.html" TargetMode="External"/><Relationship Id="rId29" Type="http://schemas.openxmlformats.org/officeDocument/2006/relationships/hyperlink" Target="https://www.mckinseyquarterly.com/home.aspx" TargetMode="External"/><Relationship Id="rId11" Type="http://schemas.openxmlformats.org/officeDocument/2006/relationships/hyperlink" Target="http://www.tradecompass.com/" TargetMode="External"/><Relationship Id="rId24" Type="http://schemas.openxmlformats.org/officeDocument/2006/relationships/hyperlink" Target="http://unstats.un.org/unsd/syb/" TargetMode="External"/><Relationship Id="rId32" Type="http://schemas.openxmlformats.org/officeDocument/2006/relationships/hyperlink" Target="http://www" TargetMode="External"/><Relationship Id="rId37" Type="http://schemas.openxmlformats.org/officeDocument/2006/relationships/hyperlink" Target="http://www.doingbusiness.org" TargetMode="External"/><Relationship Id="rId40" Type="http://schemas.openxmlformats.org/officeDocument/2006/relationships/hyperlink" Target="http://www.census.gov/ipc/www/idbsum.html" TargetMode="External"/><Relationship Id="rId45" Type="http://schemas.openxmlformats.org/officeDocument/2006/relationships/hyperlink" Target="http://europa.eu/"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rategis.ic.gc.ca/" TargetMode="External"/><Relationship Id="rId19" Type="http://schemas.openxmlformats.org/officeDocument/2006/relationships/hyperlink" Target="http://www.ita.doc.gov/SmapFrameset.html" TargetMode="External"/><Relationship Id="rId31" Type="http://schemas.openxmlformats.org/officeDocument/2006/relationships/hyperlink" Target="http://www.gapminder.org/" TargetMode="External"/><Relationship Id="rId44" Type="http://schemas.openxmlformats.org/officeDocument/2006/relationships/hyperlink" Target="http://thomaspmbarnett.com/globlogization/tag/global-middle-class" TargetMode="External"/><Relationship Id="rId52" Type="http://schemas.openxmlformats.org/officeDocument/2006/relationships/hyperlink" Target="http://economictimes.indiatimes.com/" TargetMode="External"/><Relationship Id="rId4" Type="http://schemas.openxmlformats.org/officeDocument/2006/relationships/settings" Target="settings.xml"/><Relationship Id="rId9" Type="http://schemas.openxmlformats.org/officeDocument/2006/relationships/hyperlink" Target="http://www.fedstats.gov/" TargetMode="External"/><Relationship Id="rId14" Type="http://schemas.openxmlformats.org/officeDocument/2006/relationships/hyperlink" Target="http://uk.yahoo.com/" TargetMode="External"/><Relationship Id="rId22" Type="http://schemas.openxmlformats.org/officeDocument/2006/relationships/hyperlink" Target="http://www.oecd.org/" TargetMode="External"/><Relationship Id="rId27" Type="http://schemas.openxmlformats.org/officeDocument/2006/relationships/hyperlink" Target="http://www.tradingeconomics.com" TargetMode="External"/><Relationship Id="rId30" Type="http://schemas.openxmlformats.org/officeDocument/2006/relationships/hyperlink" Target="http://www.weforum.org/reports" TargetMode="External"/><Relationship Id="rId35" Type="http://schemas.openxmlformats.org/officeDocument/2006/relationships/hyperlink" Target="http://www.census.gov/econ/" TargetMode="External"/><Relationship Id="rId43" Type="http://schemas.openxmlformats.org/officeDocument/2006/relationships/hyperlink" Target="http://www.prb.org/" TargetMode="External"/><Relationship Id="rId48" Type="http://schemas.openxmlformats.org/officeDocument/2006/relationships/hyperlink" Target="http://www.sice.oas.org/" TargetMode="External"/><Relationship Id="rId8" Type="http://schemas.openxmlformats.org/officeDocument/2006/relationships/hyperlink" Target="http://globaledge.msu.edu/ibrd/ibrd.asp" TargetMode="External"/><Relationship Id="rId51" Type="http://schemas.openxmlformats.org/officeDocument/2006/relationships/hyperlink" Target="http://export.gov/japan/" TargetMode="External"/><Relationship Id="rId3" Type="http://schemas.openxmlformats.org/officeDocument/2006/relationships/styles" Target="styles.xml"/><Relationship Id="rId12" Type="http://schemas.openxmlformats.org/officeDocument/2006/relationships/hyperlink" Target="http://www.tradeport.org/" TargetMode="External"/><Relationship Id="rId17" Type="http://schemas.openxmlformats.org/officeDocument/2006/relationships/hyperlink" Target="http://www.imf.org" TargetMode="External"/><Relationship Id="rId25" Type="http://schemas.openxmlformats.org/officeDocument/2006/relationships/hyperlink" Target="http://www.worldbank.org/" TargetMode="External"/><Relationship Id="rId33" Type="http://schemas.openxmlformats.org/officeDocument/2006/relationships/hyperlink" Target="http://www.atkearney.com" TargetMode="External"/><Relationship Id="rId38" Type="http://schemas.openxmlformats.org/officeDocument/2006/relationships/hyperlink" Target="http://www.oanda.com/converter/classic" TargetMode="External"/><Relationship Id="rId46" Type="http://schemas.openxmlformats.org/officeDocument/2006/relationships/hyperlink" Target="http://www.europages.com/" TargetMode="External"/><Relationship Id="rId20" Type="http://schemas.openxmlformats.org/officeDocument/2006/relationships/hyperlink" Target="http://www.odci.gov/cia/publications/factbook/index.html" TargetMode="External"/><Relationship Id="rId41" Type="http://schemas.openxmlformats.org/officeDocument/2006/relationships/hyperlink" Target="http://stats.bls.gov/bls/international.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mory.edu/SOC/globalization/" TargetMode="External"/><Relationship Id="rId23" Type="http://schemas.openxmlformats.org/officeDocument/2006/relationships/hyperlink" Target="http://www.un.org/databases/index.html" TargetMode="External"/><Relationship Id="rId28" Type="http://schemas.openxmlformats.org/officeDocument/2006/relationships/hyperlink" Target="http://www.uschamber.com/international" TargetMode="External"/><Relationship Id="rId36" Type="http://schemas.openxmlformats.org/officeDocument/2006/relationships/hyperlink" Target="http://dir.yahoo.com/Government/U_S__Government/Embassies_and_Consulates/" TargetMode="External"/><Relationship Id="rId49" Type="http://schemas.openxmlformats.org/officeDocument/2006/relationships/hyperlink" Target="http://www.jetro.go.jp/to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28C04-C2E9-421D-BA2E-F2399618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9</Pages>
  <Words>3592</Words>
  <Characters>20479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 Knight</cp:lastModifiedBy>
  <cp:revision>4</cp:revision>
  <dcterms:created xsi:type="dcterms:W3CDTF">2021-12-20T18:54:00Z</dcterms:created>
  <dcterms:modified xsi:type="dcterms:W3CDTF">2021-12-21T00:00:00Z</dcterms:modified>
</cp:coreProperties>
</file>