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5D0FA6" w14:textId="77777777" w:rsidR="007A3B57" w:rsidRDefault="007A3B57">
      <w:pPr>
        <w:rPr>
          <w:b/>
          <w:sz w:val="28"/>
          <w:szCs w:val="28"/>
        </w:rPr>
      </w:pPr>
      <w:bookmarkStart w:id="0" w:name="_GoBack"/>
      <w:bookmarkEnd w:id="0"/>
      <w:r w:rsidRPr="007A3B57">
        <w:rPr>
          <w:rFonts w:ascii="Cambria" w:eastAsia="Times New Roman" w:hAnsi="Cambria" w:cs="Tahoma"/>
          <w:b/>
          <w:noProof/>
          <w:color w:val="000000"/>
          <w:sz w:val="24"/>
          <w:szCs w:val="24"/>
          <w:shd w:val="clear" w:color="auto" w:fill="FFFFFF"/>
        </w:rPr>
        <w:drawing>
          <wp:inline distT="0" distB="0" distL="0" distR="0" wp14:anchorId="2F72A3B1" wp14:editId="5BFE7CD7">
            <wp:extent cx="3044039" cy="57531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3060938" cy="578504"/>
                    </a:xfrm>
                    <a:prstGeom prst="rect">
                      <a:avLst/>
                    </a:prstGeom>
                  </pic:spPr>
                </pic:pic>
              </a:graphicData>
            </a:graphic>
          </wp:inline>
        </w:drawing>
      </w:r>
    </w:p>
    <w:p w14:paraId="7D2E2F3D" w14:textId="77777777" w:rsidR="002772FC" w:rsidRDefault="002772FC">
      <w:pPr>
        <w:rPr>
          <w:rFonts w:ascii="Cambria" w:hAnsi="Cambria"/>
          <w:b/>
          <w:sz w:val="28"/>
          <w:szCs w:val="28"/>
        </w:rPr>
      </w:pPr>
    </w:p>
    <w:p w14:paraId="6FD7327D" w14:textId="6EB3741F" w:rsidR="00D32F66" w:rsidRPr="00950125" w:rsidRDefault="0026537E">
      <w:pPr>
        <w:rPr>
          <w:rFonts w:ascii="Cambria" w:hAnsi="Cambria"/>
          <w:b/>
          <w:sz w:val="28"/>
          <w:szCs w:val="28"/>
        </w:rPr>
      </w:pPr>
      <w:r>
        <w:rPr>
          <w:rFonts w:ascii="Cambria" w:hAnsi="Cambria"/>
          <w:b/>
          <w:sz w:val="28"/>
          <w:szCs w:val="28"/>
        </w:rPr>
        <w:t xml:space="preserve">Seepia Games: </w:t>
      </w:r>
      <w:r w:rsidR="00D73274" w:rsidRPr="00950125">
        <w:rPr>
          <w:rFonts w:ascii="Cambria" w:hAnsi="Cambria"/>
          <w:b/>
          <w:sz w:val="28"/>
          <w:szCs w:val="28"/>
        </w:rPr>
        <w:t>Planning</w:t>
      </w:r>
      <w:r w:rsidR="00481BB6">
        <w:rPr>
          <w:rFonts w:ascii="Cambria" w:hAnsi="Cambria"/>
          <w:b/>
          <w:sz w:val="28"/>
          <w:szCs w:val="28"/>
        </w:rPr>
        <w:t xml:space="preserve"> a Launch S</w:t>
      </w:r>
      <w:r w:rsidR="007F3EF0" w:rsidRPr="00950125">
        <w:rPr>
          <w:rFonts w:ascii="Cambria" w:hAnsi="Cambria"/>
          <w:b/>
          <w:sz w:val="28"/>
          <w:szCs w:val="28"/>
        </w:rPr>
        <w:t>tra</w:t>
      </w:r>
      <w:r w:rsidR="00481BB6">
        <w:rPr>
          <w:rFonts w:ascii="Cambria" w:hAnsi="Cambria"/>
          <w:b/>
          <w:sz w:val="28"/>
          <w:szCs w:val="28"/>
        </w:rPr>
        <w:t>tegy F</w:t>
      </w:r>
      <w:r w:rsidR="007F3EF0" w:rsidRPr="00950125">
        <w:rPr>
          <w:rFonts w:ascii="Cambria" w:hAnsi="Cambria"/>
          <w:b/>
          <w:sz w:val="28"/>
          <w:szCs w:val="28"/>
        </w:rPr>
        <w:t xml:space="preserve">or a </w:t>
      </w:r>
      <w:r w:rsidR="00481BB6">
        <w:rPr>
          <w:rFonts w:ascii="Cambria" w:hAnsi="Cambria"/>
          <w:b/>
          <w:sz w:val="28"/>
          <w:szCs w:val="28"/>
        </w:rPr>
        <w:t>New Collectible Card G</w:t>
      </w:r>
      <w:r>
        <w:rPr>
          <w:rFonts w:ascii="Cambria" w:hAnsi="Cambria"/>
          <w:b/>
          <w:sz w:val="28"/>
          <w:szCs w:val="28"/>
        </w:rPr>
        <w:t>ame</w:t>
      </w:r>
    </w:p>
    <w:p w14:paraId="2DB8E504" w14:textId="77777777" w:rsidR="00E3503F" w:rsidRPr="00950125" w:rsidRDefault="00AC7921" w:rsidP="00CE744E">
      <w:pPr>
        <w:adjustRightInd w:val="0"/>
        <w:rPr>
          <w:rFonts w:ascii="Cambria" w:hAnsi="Cambria" w:cs="Arial"/>
          <w:sz w:val="24"/>
          <w:szCs w:val="24"/>
        </w:rPr>
      </w:pPr>
      <w:r w:rsidRPr="00950125">
        <w:rPr>
          <w:rFonts w:ascii="Cambria" w:hAnsi="Cambria" w:cs="Arial"/>
          <w:sz w:val="24"/>
          <w:szCs w:val="24"/>
        </w:rPr>
        <w:t xml:space="preserve">Developers at </w:t>
      </w:r>
      <w:r w:rsidR="00E3503F" w:rsidRPr="00950125">
        <w:rPr>
          <w:rFonts w:ascii="Cambria" w:hAnsi="Cambria" w:cs="Arial"/>
          <w:sz w:val="24"/>
          <w:szCs w:val="24"/>
        </w:rPr>
        <w:t>Se</w:t>
      </w:r>
      <w:r w:rsidR="00053225" w:rsidRPr="00950125">
        <w:rPr>
          <w:rFonts w:ascii="Cambria" w:hAnsi="Cambria" w:cs="Arial"/>
          <w:sz w:val="24"/>
          <w:szCs w:val="24"/>
        </w:rPr>
        <w:t>e</w:t>
      </w:r>
      <w:r w:rsidR="00E3503F" w:rsidRPr="00950125">
        <w:rPr>
          <w:rFonts w:ascii="Cambria" w:hAnsi="Cambria" w:cs="Arial"/>
          <w:sz w:val="24"/>
          <w:szCs w:val="24"/>
        </w:rPr>
        <w:t xml:space="preserve">pia Games, </w:t>
      </w:r>
      <w:r w:rsidR="007F3EF0" w:rsidRPr="00950125">
        <w:rPr>
          <w:rFonts w:ascii="Cambria" w:hAnsi="Cambria" w:cs="Arial"/>
          <w:sz w:val="24"/>
          <w:szCs w:val="24"/>
        </w:rPr>
        <w:t xml:space="preserve">a </w:t>
      </w:r>
      <w:r w:rsidR="00E3503F" w:rsidRPr="00950125">
        <w:rPr>
          <w:rFonts w:ascii="Cambria" w:hAnsi="Cambria" w:cs="Arial"/>
          <w:sz w:val="24"/>
          <w:szCs w:val="24"/>
        </w:rPr>
        <w:t xml:space="preserve">Finnish </w:t>
      </w:r>
      <w:r w:rsidR="007F3EF0" w:rsidRPr="00950125">
        <w:rPr>
          <w:rFonts w:ascii="Cambria" w:hAnsi="Cambria" w:cs="Arial"/>
          <w:sz w:val="24"/>
          <w:szCs w:val="24"/>
        </w:rPr>
        <w:t>gaming company</w:t>
      </w:r>
      <w:r w:rsidR="00E3503F" w:rsidRPr="00950125">
        <w:rPr>
          <w:rFonts w:ascii="Cambria" w:hAnsi="Cambria" w:cs="Arial"/>
          <w:sz w:val="24"/>
          <w:szCs w:val="24"/>
        </w:rPr>
        <w:t xml:space="preserve">, </w:t>
      </w:r>
      <w:r w:rsidR="00C36D4F">
        <w:rPr>
          <w:rFonts w:ascii="Cambria" w:hAnsi="Cambria" w:cs="Arial"/>
          <w:sz w:val="24"/>
          <w:szCs w:val="24"/>
        </w:rPr>
        <w:t>are</w:t>
      </w:r>
      <w:r w:rsidR="00E3503F" w:rsidRPr="00950125">
        <w:rPr>
          <w:rFonts w:ascii="Cambria" w:hAnsi="Cambria" w:cs="Arial"/>
          <w:sz w:val="24"/>
          <w:szCs w:val="24"/>
        </w:rPr>
        <w:t xml:space="preserve"> finalizing</w:t>
      </w:r>
      <w:r w:rsidRPr="00950125">
        <w:rPr>
          <w:rFonts w:ascii="Cambria" w:hAnsi="Cambria" w:cs="Arial"/>
          <w:sz w:val="24"/>
          <w:szCs w:val="24"/>
        </w:rPr>
        <w:t xml:space="preserve"> </w:t>
      </w:r>
      <w:r w:rsidR="00E3503F" w:rsidRPr="00950125">
        <w:rPr>
          <w:rFonts w:ascii="Cambria" w:hAnsi="Cambria" w:cs="Arial"/>
          <w:sz w:val="24"/>
          <w:szCs w:val="24"/>
        </w:rPr>
        <w:t>a new collectible card game called</w:t>
      </w:r>
      <w:r w:rsidR="00A72524">
        <w:rPr>
          <w:rFonts w:ascii="Cambria" w:hAnsi="Cambria" w:cs="Arial"/>
          <w:sz w:val="24"/>
          <w:szCs w:val="24"/>
        </w:rPr>
        <w:t xml:space="preserve"> Permia - Duels II. </w:t>
      </w:r>
      <w:r w:rsidR="00E3503F" w:rsidRPr="00950125">
        <w:rPr>
          <w:rFonts w:ascii="Cambria" w:hAnsi="Cambria" w:cs="Arial"/>
          <w:sz w:val="24"/>
          <w:szCs w:val="24"/>
        </w:rPr>
        <w:t xml:space="preserve"> </w:t>
      </w:r>
      <w:r w:rsidRPr="00950125">
        <w:rPr>
          <w:rFonts w:ascii="Cambria" w:hAnsi="Cambria" w:cs="Arial"/>
          <w:sz w:val="24"/>
          <w:szCs w:val="24"/>
        </w:rPr>
        <w:t>Before it can be launched, t</w:t>
      </w:r>
      <w:r w:rsidR="00E3503F" w:rsidRPr="00950125">
        <w:rPr>
          <w:rFonts w:ascii="Cambria" w:hAnsi="Cambria" w:cs="Arial"/>
          <w:sz w:val="24"/>
          <w:szCs w:val="24"/>
        </w:rPr>
        <w:t xml:space="preserve">he company’s CEO, Jani Tietäväinen, and Chief Marketing Officer, Jukka Hilvonen, need to decide what platform to launch it on. </w:t>
      </w:r>
      <w:r w:rsidR="00A72524">
        <w:rPr>
          <w:rFonts w:ascii="Cambria" w:hAnsi="Cambria" w:cs="Arial"/>
          <w:sz w:val="24"/>
          <w:szCs w:val="24"/>
        </w:rPr>
        <w:t xml:space="preserve"> </w:t>
      </w:r>
      <w:r w:rsidR="00E3503F" w:rsidRPr="00950125">
        <w:rPr>
          <w:rFonts w:ascii="Cambria" w:hAnsi="Cambria" w:cs="Arial"/>
          <w:sz w:val="24"/>
          <w:szCs w:val="24"/>
        </w:rPr>
        <w:t>The choice is critical</w:t>
      </w:r>
      <w:r w:rsidR="00F15156">
        <w:rPr>
          <w:rFonts w:ascii="Cambria" w:hAnsi="Cambria" w:cs="Arial"/>
          <w:sz w:val="24"/>
          <w:szCs w:val="24"/>
        </w:rPr>
        <w:t>,</w:t>
      </w:r>
      <w:r w:rsidR="00E3503F" w:rsidRPr="00950125">
        <w:rPr>
          <w:rFonts w:ascii="Cambria" w:hAnsi="Cambria" w:cs="Arial"/>
          <w:sz w:val="24"/>
          <w:szCs w:val="24"/>
        </w:rPr>
        <w:t xml:space="preserve"> because the very beginning of a launch is crucial for a new game. </w:t>
      </w:r>
      <w:r w:rsidR="00A72524">
        <w:rPr>
          <w:rFonts w:ascii="Cambria" w:hAnsi="Cambria" w:cs="Arial"/>
          <w:sz w:val="24"/>
          <w:szCs w:val="24"/>
        </w:rPr>
        <w:t xml:space="preserve"> </w:t>
      </w:r>
      <w:r w:rsidRPr="00950125">
        <w:rPr>
          <w:rFonts w:ascii="Cambria" w:hAnsi="Cambria" w:cs="Arial"/>
          <w:sz w:val="24"/>
          <w:szCs w:val="24"/>
        </w:rPr>
        <w:t xml:space="preserve">Early visibility is key to a game’s success: </w:t>
      </w:r>
      <w:r w:rsidR="00E3503F" w:rsidRPr="00950125">
        <w:rPr>
          <w:rFonts w:ascii="Cambria" w:hAnsi="Cambria" w:cs="Arial"/>
          <w:sz w:val="24"/>
          <w:szCs w:val="24"/>
        </w:rPr>
        <w:t>it needs to rise in the rankings lists and achieve a solid player base quickl</w:t>
      </w:r>
      <w:r w:rsidRPr="00950125">
        <w:rPr>
          <w:rFonts w:ascii="Cambria" w:hAnsi="Cambria" w:cs="Arial"/>
          <w:sz w:val="24"/>
          <w:szCs w:val="24"/>
        </w:rPr>
        <w:t xml:space="preserve">y. </w:t>
      </w:r>
      <w:r w:rsidR="00A72524">
        <w:rPr>
          <w:rFonts w:ascii="Cambria" w:hAnsi="Cambria" w:cs="Arial"/>
          <w:sz w:val="24"/>
          <w:szCs w:val="24"/>
        </w:rPr>
        <w:t xml:space="preserve"> </w:t>
      </w:r>
      <w:r w:rsidR="005A2C16" w:rsidRPr="00950125">
        <w:rPr>
          <w:rFonts w:ascii="Cambria" w:hAnsi="Cambria" w:cs="Arial"/>
          <w:sz w:val="24"/>
          <w:szCs w:val="24"/>
        </w:rPr>
        <w:t xml:space="preserve">Their last game, Pet Shows, was not a success.  They didn’t achieve early visibility and players just didn’t find the game. </w:t>
      </w:r>
      <w:r w:rsidR="00A72524">
        <w:rPr>
          <w:rFonts w:ascii="Cambria" w:hAnsi="Cambria" w:cs="Arial"/>
          <w:sz w:val="24"/>
          <w:szCs w:val="24"/>
        </w:rPr>
        <w:t xml:space="preserve"> </w:t>
      </w:r>
      <w:r w:rsidR="005A2C16" w:rsidRPr="00950125">
        <w:rPr>
          <w:rFonts w:ascii="Cambria" w:hAnsi="Cambria" w:cs="Arial"/>
          <w:sz w:val="24"/>
          <w:szCs w:val="24"/>
        </w:rPr>
        <w:t>This time</w:t>
      </w:r>
      <w:r w:rsidR="00A72524">
        <w:rPr>
          <w:rFonts w:ascii="Cambria" w:hAnsi="Cambria" w:cs="Arial"/>
          <w:sz w:val="24"/>
          <w:szCs w:val="24"/>
        </w:rPr>
        <w:t>,</w:t>
      </w:r>
      <w:r w:rsidR="005A2C16" w:rsidRPr="00950125">
        <w:rPr>
          <w:rFonts w:ascii="Cambria" w:hAnsi="Cambria" w:cs="Arial"/>
          <w:sz w:val="24"/>
          <w:szCs w:val="24"/>
        </w:rPr>
        <w:t xml:space="preserve"> Mr. Tietäväinen and Mr. Hilvonen are determined to get the launch right: the small company can’t afford another failure.</w:t>
      </w:r>
      <w:r w:rsidR="00950125">
        <w:rPr>
          <w:rFonts w:ascii="Cambria" w:hAnsi="Cambria" w:cs="Arial"/>
          <w:sz w:val="24"/>
          <w:szCs w:val="24"/>
        </w:rPr>
        <w:t xml:space="preserve"> </w:t>
      </w:r>
      <w:r w:rsidR="00CB58D1">
        <w:rPr>
          <w:rFonts w:ascii="Cambria" w:hAnsi="Cambria" w:cs="Arial"/>
          <w:sz w:val="24"/>
          <w:szCs w:val="24"/>
        </w:rPr>
        <w:t xml:space="preserve"> </w:t>
      </w:r>
      <w:r w:rsidR="005A2C16" w:rsidRPr="00950125">
        <w:rPr>
          <w:rFonts w:ascii="Cambria" w:hAnsi="Cambria" w:cs="Arial"/>
          <w:sz w:val="24"/>
          <w:szCs w:val="24"/>
        </w:rPr>
        <w:t xml:space="preserve">However, they know that </w:t>
      </w:r>
      <w:r w:rsidR="00E3503F" w:rsidRPr="00950125">
        <w:rPr>
          <w:rFonts w:ascii="Cambria" w:hAnsi="Cambria" w:cs="Arial"/>
          <w:sz w:val="24"/>
          <w:szCs w:val="24"/>
        </w:rPr>
        <w:t xml:space="preserve">visibility can be expensive and so </w:t>
      </w:r>
      <w:r w:rsidR="005A2C16" w:rsidRPr="00950125">
        <w:rPr>
          <w:rFonts w:ascii="Cambria" w:hAnsi="Cambria" w:cs="Arial"/>
          <w:sz w:val="24"/>
          <w:szCs w:val="24"/>
        </w:rPr>
        <w:t xml:space="preserve">they </w:t>
      </w:r>
      <w:r w:rsidR="00053225" w:rsidRPr="00950125">
        <w:rPr>
          <w:rFonts w:ascii="Cambria" w:hAnsi="Cambria" w:cs="Arial"/>
          <w:sz w:val="24"/>
          <w:szCs w:val="24"/>
        </w:rPr>
        <w:t>ne</w:t>
      </w:r>
      <w:r w:rsidRPr="00950125">
        <w:rPr>
          <w:rFonts w:ascii="Cambria" w:hAnsi="Cambria" w:cs="Arial"/>
          <w:sz w:val="24"/>
          <w:szCs w:val="24"/>
        </w:rPr>
        <w:t>ed to come up with a</w:t>
      </w:r>
      <w:r w:rsidR="00053225" w:rsidRPr="00950125">
        <w:rPr>
          <w:rFonts w:ascii="Cambria" w:hAnsi="Cambria" w:cs="Arial"/>
          <w:sz w:val="24"/>
          <w:szCs w:val="24"/>
        </w:rPr>
        <w:t xml:space="preserve"> launch </w:t>
      </w:r>
      <w:r w:rsidRPr="00950125">
        <w:rPr>
          <w:rFonts w:ascii="Cambria" w:hAnsi="Cambria" w:cs="Arial"/>
          <w:sz w:val="24"/>
          <w:szCs w:val="24"/>
        </w:rPr>
        <w:t xml:space="preserve">that fits the budget of a small firm.  </w:t>
      </w:r>
    </w:p>
    <w:p w14:paraId="29368AD1" w14:textId="77777777" w:rsidR="00AC7921" w:rsidRPr="00950125" w:rsidRDefault="00AC7921" w:rsidP="00CE744E">
      <w:pPr>
        <w:adjustRightInd w:val="0"/>
        <w:rPr>
          <w:rFonts w:ascii="Cambria" w:hAnsi="Cambria" w:cs="Arial"/>
          <w:sz w:val="24"/>
          <w:szCs w:val="24"/>
        </w:rPr>
      </w:pPr>
      <w:r w:rsidRPr="00950125">
        <w:rPr>
          <w:rFonts w:ascii="Cambria" w:hAnsi="Cambria" w:cs="Arial"/>
          <w:sz w:val="24"/>
          <w:szCs w:val="24"/>
        </w:rPr>
        <w:t>In deciding on a launch option, there are a number of considerations:</w:t>
      </w:r>
    </w:p>
    <w:p w14:paraId="2C784EE4" w14:textId="77777777" w:rsidR="00AC7921" w:rsidRPr="00950125" w:rsidRDefault="00AC7921" w:rsidP="00AC7921">
      <w:pPr>
        <w:pStyle w:val="ListParagraph"/>
        <w:numPr>
          <w:ilvl w:val="0"/>
          <w:numId w:val="5"/>
        </w:numPr>
        <w:adjustRightInd w:val="0"/>
        <w:rPr>
          <w:rFonts w:ascii="Cambria" w:hAnsi="Cambria" w:cs="Arial"/>
          <w:sz w:val="24"/>
          <w:szCs w:val="24"/>
        </w:rPr>
      </w:pPr>
      <w:r w:rsidRPr="00950125">
        <w:rPr>
          <w:rFonts w:ascii="Cambria" w:hAnsi="Cambria" w:cs="Arial"/>
          <w:sz w:val="24"/>
          <w:szCs w:val="24"/>
        </w:rPr>
        <w:t xml:space="preserve">Should </w:t>
      </w:r>
      <w:r w:rsidR="00501D36">
        <w:rPr>
          <w:rFonts w:ascii="Cambria" w:hAnsi="Cambria" w:cs="Arial"/>
          <w:sz w:val="24"/>
          <w:szCs w:val="24"/>
        </w:rPr>
        <w:t>Permia - Duels II</w:t>
      </w:r>
      <w:r w:rsidRPr="00950125">
        <w:rPr>
          <w:rFonts w:ascii="Cambria" w:hAnsi="Cambria" w:cs="Arial"/>
          <w:sz w:val="24"/>
          <w:szCs w:val="24"/>
        </w:rPr>
        <w:t xml:space="preserve"> be launch</w:t>
      </w:r>
      <w:r w:rsidR="00773B08" w:rsidRPr="00950125">
        <w:rPr>
          <w:rFonts w:ascii="Cambria" w:hAnsi="Cambria" w:cs="Arial"/>
          <w:sz w:val="24"/>
          <w:szCs w:val="24"/>
        </w:rPr>
        <w:t>ed</w:t>
      </w:r>
      <w:r w:rsidRPr="00950125">
        <w:rPr>
          <w:rFonts w:ascii="Cambria" w:hAnsi="Cambria" w:cs="Arial"/>
          <w:sz w:val="24"/>
          <w:szCs w:val="24"/>
        </w:rPr>
        <w:t xml:space="preserve"> on an independent platform or a mainstream platform, and which one(s)?</w:t>
      </w:r>
    </w:p>
    <w:p w14:paraId="1E7747F0" w14:textId="77777777" w:rsidR="008538AC" w:rsidRPr="00950125" w:rsidRDefault="008538AC" w:rsidP="008538AC">
      <w:pPr>
        <w:pStyle w:val="ListParagraph"/>
        <w:numPr>
          <w:ilvl w:val="0"/>
          <w:numId w:val="5"/>
        </w:numPr>
        <w:adjustRightInd w:val="0"/>
        <w:rPr>
          <w:rFonts w:ascii="Cambria" w:hAnsi="Cambria" w:cs="Arial"/>
          <w:sz w:val="24"/>
          <w:szCs w:val="24"/>
        </w:rPr>
      </w:pPr>
      <w:r w:rsidRPr="00950125">
        <w:rPr>
          <w:rFonts w:ascii="Cambria" w:hAnsi="Cambria" w:cs="Arial"/>
          <w:sz w:val="24"/>
          <w:szCs w:val="24"/>
        </w:rPr>
        <w:t>Should Seepia Games pursue a gradual expansion strategy or enter many markets simultaneously?  How should these countries be sequenced?</w:t>
      </w:r>
    </w:p>
    <w:p w14:paraId="610F841F" w14:textId="77777777" w:rsidR="00AC7921" w:rsidRPr="00950125" w:rsidRDefault="008538AC" w:rsidP="008538AC">
      <w:pPr>
        <w:pStyle w:val="ListParagraph"/>
        <w:numPr>
          <w:ilvl w:val="0"/>
          <w:numId w:val="5"/>
        </w:numPr>
        <w:adjustRightInd w:val="0"/>
        <w:rPr>
          <w:rFonts w:ascii="Cambria" w:hAnsi="Cambria" w:cs="Arial"/>
          <w:sz w:val="24"/>
          <w:szCs w:val="24"/>
        </w:rPr>
      </w:pPr>
      <w:r w:rsidRPr="00950125">
        <w:rPr>
          <w:rFonts w:ascii="Cambria" w:hAnsi="Cambria" w:cs="Arial"/>
          <w:sz w:val="24"/>
          <w:szCs w:val="24"/>
        </w:rPr>
        <w:t xml:space="preserve">Is there a need to adapt </w:t>
      </w:r>
      <w:r w:rsidR="00F15156">
        <w:rPr>
          <w:rFonts w:ascii="Cambria" w:hAnsi="Cambria" w:cs="Arial"/>
          <w:sz w:val="24"/>
          <w:szCs w:val="24"/>
        </w:rPr>
        <w:t xml:space="preserve">the </w:t>
      </w:r>
      <w:r w:rsidRPr="00950125">
        <w:rPr>
          <w:rFonts w:ascii="Cambria" w:hAnsi="Cambria" w:cs="Arial"/>
          <w:sz w:val="24"/>
          <w:szCs w:val="24"/>
        </w:rPr>
        <w:t>international marketing strategy of the game to foreign markets or can Seepia Games follow a standardized marketing strategy?</w:t>
      </w:r>
    </w:p>
    <w:p w14:paraId="2B4C9379" w14:textId="77777777" w:rsidR="00E3503F" w:rsidRPr="00950125" w:rsidRDefault="00773B08" w:rsidP="00CE744E">
      <w:pPr>
        <w:adjustRightInd w:val="0"/>
        <w:rPr>
          <w:rFonts w:ascii="Cambria" w:hAnsi="Cambria" w:cs="Arial"/>
          <w:sz w:val="24"/>
          <w:szCs w:val="24"/>
        </w:rPr>
      </w:pPr>
      <w:r>
        <w:rPr>
          <w:rFonts w:ascii="Cambria" w:hAnsi="Cambria" w:cs="Arial"/>
          <w:sz w:val="24"/>
          <w:szCs w:val="24"/>
        </w:rPr>
        <w:t>In general</w:t>
      </w:r>
      <w:r w:rsidR="00CB58D1">
        <w:rPr>
          <w:rFonts w:ascii="Cambria" w:hAnsi="Cambria" w:cs="Arial"/>
          <w:sz w:val="24"/>
          <w:szCs w:val="24"/>
        </w:rPr>
        <w:t>,</w:t>
      </w:r>
      <w:r>
        <w:rPr>
          <w:rFonts w:ascii="Cambria" w:hAnsi="Cambria" w:cs="Arial"/>
          <w:sz w:val="24"/>
          <w:szCs w:val="24"/>
        </w:rPr>
        <w:t xml:space="preserve"> the question to be answered is: “</w:t>
      </w:r>
      <w:r w:rsidR="008538AC" w:rsidRPr="00950125">
        <w:rPr>
          <w:rFonts w:ascii="Cambria" w:hAnsi="Cambria" w:cs="Arial"/>
          <w:sz w:val="24"/>
          <w:szCs w:val="24"/>
        </w:rPr>
        <w:t xml:space="preserve">What are the best options for Seepia Games in launching </w:t>
      </w:r>
      <w:r w:rsidR="00501D36">
        <w:rPr>
          <w:rFonts w:ascii="Cambria" w:hAnsi="Cambria" w:cs="Arial"/>
          <w:sz w:val="24"/>
          <w:szCs w:val="24"/>
        </w:rPr>
        <w:t>Permia - Duels II</w:t>
      </w:r>
      <w:r w:rsidR="008538AC" w:rsidRPr="00950125">
        <w:rPr>
          <w:rFonts w:ascii="Cambria" w:hAnsi="Cambria" w:cs="Arial"/>
          <w:sz w:val="24"/>
          <w:szCs w:val="24"/>
        </w:rPr>
        <w:t>?</w:t>
      </w:r>
      <w:r>
        <w:rPr>
          <w:rFonts w:ascii="Cambria" w:hAnsi="Cambria" w:cs="Arial"/>
          <w:sz w:val="24"/>
          <w:szCs w:val="24"/>
        </w:rPr>
        <w:t>”</w:t>
      </w:r>
    </w:p>
    <w:p w14:paraId="33C24640" w14:textId="77777777" w:rsidR="00170FDF" w:rsidRDefault="00170FDF" w:rsidP="00950125">
      <w:pPr>
        <w:adjustRightInd w:val="0"/>
        <w:rPr>
          <w:rFonts w:ascii="Cambria" w:hAnsi="Cambria" w:cs="Arial"/>
          <w:b/>
          <w:sz w:val="24"/>
          <w:szCs w:val="24"/>
        </w:rPr>
      </w:pPr>
    </w:p>
    <w:p w14:paraId="3F0DCF0E" w14:textId="77777777" w:rsidR="00950125" w:rsidRPr="00950125" w:rsidRDefault="00950125" w:rsidP="00950125">
      <w:pPr>
        <w:adjustRightInd w:val="0"/>
        <w:rPr>
          <w:rFonts w:ascii="Cambria" w:hAnsi="Cambria" w:cs="Arial"/>
          <w:b/>
          <w:sz w:val="24"/>
          <w:szCs w:val="24"/>
        </w:rPr>
      </w:pPr>
      <w:r w:rsidRPr="00950125">
        <w:rPr>
          <w:rFonts w:ascii="Cambria" w:hAnsi="Cambria" w:cs="Arial"/>
          <w:b/>
          <w:sz w:val="24"/>
          <w:szCs w:val="24"/>
        </w:rPr>
        <w:t>Company Background</w:t>
      </w:r>
    </w:p>
    <w:p w14:paraId="0FCD22B5" w14:textId="77777777" w:rsidR="002F62FD" w:rsidRDefault="00950125" w:rsidP="00CE744E">
      <w:pPr>
        <w:adjustRightInd w:val="0"/>
        <w:rPr>
          <w:rFonts w:ascii="Cambria" w:hAnsi="Cambria" w:cs="Arial"/>
          <w:sz w:val="24"/>
          <w:szCs w:val="24"/>
        </w:rPr>
      </w:pPr>
      <w:r w:rsidRPr="00950125">
        <w:rPr>
          <w:rFonts w:ascii="Cambria" w:hAnsi="Cambria" w:cs="Arial"/>
          <w:sz w:val="24"/>
          <w:szCs w:val="24"/>
        </w:rPr>
        <w:t xml:space="preserve">Seepia Games was founded in 2012. </w:t>
      </w:r>
      <w:r w:rsidR="00F15156">
        <w:rPr>
          <w:rFonts w:ascii="Cambria" w:hAnsi="Cambria" w:cs="Arial"/>
          <w:sz w:val="24"/>
          <w:szCs w:val="24"/>
        </w:rPr>
        <w:t xml:space="preserve"> </w:t>
      </w:r>
      <w:r w:rsidR="000E3AD8">
        <w:rPr>
          <w:rFonts w:ascii="Cambria" w:hAnsi="Cambria" w:cs="Arial"/>
          <w:sz w:val="24"/>
          <w:szCs w:val="24"/>
        </w:rPr>
        <w:t>Currently</w:t>
      </w:r>
      <w:r w:rsidRPr="00950125">
        <w:rPr>
          <w:rFonts w:ascii="Cambria" w:hAnsi="Cambria" w:cs="Arial"/>
          <w:sz w:val="24"/>
          <w:szCs w:val="24"/>
        </w:rPr>
        <w:t xml:space="preserve"> </w:t>
      </w:r>
      <w:r w:rsidR="000E3AD8">
        <w:rPr>
          <w:rFonts w:ascii="Cambria" w:hAnsi="Cambria" w:cs="Arial"/>
          <w:sz w:val="24"/>
          <w:szCs w:val="24"/>
        </w:rPr>
        <w:t>(</w:t>
      </w:r>
      <w:r w:rsidRPr="00950125">
        <w:rPr>
          <w:rFonts w:ascii="Cambria" w:hAnsi="Cambria" w:cs="Arial"/>
          <w:sz w:val="24"/>
          <w:szCs w:val="24"/>
        </w:rPr>
        <w:t>February 2016</w:t>
      </w:r>
      <w:r w:rsidR="000E3AD8">
        <w:rPr>
          <w:rFonts w:ascii="Cambria" w:hAnsi="Cambria" w:cs="Arial"/>
          <w:sz w:val="24"/>
          <w:szCs w:val="24"/>
        </w:rPr>
        <w:t>)</w:t>
      </w:r>
      <w:r w:rsidRPr="00950125">
        <w:rPr>
          <w:rFonts w:ascii="Cambria" w:hAnsi="Cambria" w:cs="Arial"/>
          <w:sz w:val="24"/>
          <w:szCs w:val="24"/>
        </w:rPr>
        <w:t xml:space="preserve"> it has six full-time employees and there are </w:t>
      </w:r>
      <w:r w:rsidR="00F15156">
        <w:rPr>
          <w:rFonts w:ascii="Cambria" w:hAnsi="Cambria" w:cs="Arial"/>
          <w:sz w:val="24"/>
          <w:szCs w:val="24"/>
        </w:rPr>
        <w:t>between one and two</w:t>
      </w:r>
      <w:r w:rsidRPr="00950125">
        <w:rPr>
          <w:rFonts w:ascii="Cambria" w:hAnsi="Cambria" w:cs="Arial"/>
          <w:sz w:val="24"/>
          <w:szCs w:val="24"/>
        </w:rPr>
        <w:t xml:space="preserve"> trainees at any one time. </w:t>
      </w:r>
      <w:r w:rsidR="00CB58D1">
        <w:rPr>
          <w:rFonts w:ascii="Cambria" w:hAnsi="Cambria" w:cs="Arial"/>
          <w:sz w:val="24"/>
          <w:szCs w:val="24"/>
        </w:rPr>
        <w:t xml:space="preserve"> Seepia Games’ strategy is to focus on its own game development</w:t>
      </w:r>
      <w:r w:rsidR="000E3AD8">
        <w:rPr>
          <w:rFonts w:ascii="Cambria" w:hAnsi="Cambria" w:cs="Arial"/>
          <w:sz w:val="24"/>
          <w:szCs w:val="24"/>
        </w:rPr>
        <w:t>,</w:t>
      </w:r>
      <w:r w:rsidR="00CB58D1">
        <w:rPr>
          <w:rFonts w:ascii="Cambria" w:hAnsi="Cambria" w:cs="Arial"/>
          <w:sz w:val="24"/>
          <w:szCs w:val="24"/>
        </w:rPr>
        <w:t xml:space="preserve"> although they have </w:t>
      </w:r>
      <w:r w:rsidR="000E3AD8">
        <w:rPr>
          <w:rFonts w:ascii="Cambria" w:hAnsi="Cambria" w:cs="Arial"/>
          <w:sz w:val="24"/>
          <w:szCs w:val="24"/>
        </w:rPr>
        <w:t xml:space="preserve">also </w:t>
      </w:r>
      <w:r w:rsidR="00CB58D1">
        <w:rPr>
          <w:rFonts w:ascii="Cambria" w:hAnsi="Cambria" w:cs="Arial"/>
          <w:sz w:val="24"/>
          <w:szCs w:val="24"/>
        </w:rPr>
        <w:t xml:space="preserve">been doing outsourced work for other companies to gain revenue.  In 2015, the turnover was around </w:t>
      </w:r>
      <w:r w:rsidR="00CB58D1" w:rsidRPr="00120AEF">
        <w:rPr>
          <w:rFonts w:ascii="Cambria" w:eastAsia="MyriadPro-Regular" w:hAnsi="Cambria" w:cs="MyriadPro-Regular"/>
          <w:sz w:val="24"/>
          <w:szCs w:val="24"/>
        </w:rPr>
        <w:t>€</w:t>
      </w:r>
      <w:r w:rsidR="00CB58D1">
        <w:rPr>
          <w:rFonts w:ascii="Cambria" w:hAnsi="Cambria" w:cs="Arial"/>
          <w:sz w:val="24"/>
          <w:szCs w:val="24"/>
        </w:rPr>
        <w:t>100,000, the majority of which came from contract work.</w:t>
      </w:r>
      <w:r w:rsidR="002772FC">
        <w:rPr>
          <w:rFonts w:ascii="Cambria" w:hAnsi="Cambria" w:cs="Arial"/>
          <w:sz w:val="24"/>
          <w:szCs w:val="24"/>
        </w:rPr>
        <w:t xml:space="preserve"> </w:t>
      </w:r>
      <w:r w:rsidR="00CB58D1">
        <w:rPr>
          <w:rFonts w:ascii="Cambria" w:hAnsi="Cambria" w:cs="Arial"/>
          <w:sz w:val="24"/>
          <w:szCs w:val="24"/>
        </w:rPr>
        <w:t xml:space="preserve"> </w:t>
      </w:r>
      <w:r w:rsidRPr="00950125">
        <w:rPr>
          <w:rFonts w:ascii="Cambria" w:hAnsi="Cambria" w:cs="Arial"/>
          <w:sz w:val="24"/>
          <w:szCs w:val="24"/>
        </w:rPr>
        <w:t xml:space="preserve">The company has released three games so far.  </w:t>
      </w:r>
    </w:p>
    <w:p w14:paraId="4BB92C55" w14:textId="77777777" w:rsidR="00B0132D" w:rsidRDefault="002F62FD" w:rsidP="00CE744E">
      <w:pPr>
        <w:adjustRightInd w:val="0"/>
        <w:rPr>
          <w:rFonts w:ascii="Cambria" w:hAnsi="Cambria" w:cs="Arial"/>
          <w:sz w:val="24"/>
          <w:szCs w:val="24"/>
        </w:rPr>
      </w:pPr>
      <w:r w:rsidRPr="002F62FD">
        <w:rPr>
          <w:rFonts w:ascii="Cambria" w:hAnsi="Cambria" w:cs="Arial"/>
          <w:sz w:val="24"/>
          <w:szCs w:val="24"/>
        </w:rPr>
        <w:t>At first</w:t>
      </w:r>
      <w:r w:rsidR="00AF39BE">
        <w:rPr>
          <w:rFonts w:ascii="Cambria" w:hAnsi="Cambria" w:cs="Arial"/>
          <w:sz w:val="24"/>
          <w:szCs w:val="24"/>
        </w:rPr>
        <w:t>,</w:t>
      </w:r>
      <w:r w:rsidRPr="002F62FD">
        <w:rPr>
          <w:rFonts w:ascii="Cambria" w:hAnsi="Cambria" w:cs="Arial"/>
          <w:sz w:val="24"/>
          <w:szCs w:val="24"/>
        </w:rPr>
        <w:t xml:space="preserve"> Seepia Games aimed for a more mainstream audience and released a Tetris-like game called Tetrablok in 2012. </w:t>
      </w:r>
      <w:r w:rsidR="00AF39BE">
        <w:rPr>
          <w:rFonts w:ascii="Cambria" w:hAnsi="Cambria" w:cs="Arial"/>
          <w:sz w:val="24"/>
          <w:szCs w:val="24"/>
        </w:rPr>
        <w:t xml:space="preserve"> </w:t>
      </w:r>
      <w:r w:rsidR="00247957">
        <w:rPr>
          <w:rFonts w:ascii="Cambria" w:hAnsi="Cambria" w:cs="Arial"/>
          <w:sz w:val="24"/>
          <w:szCs w:val="24"/>
        </w:rPr>
        <w:t>By using this rather small exclusive channel t</w:t>
      </w:r>
      <w:r w:rsidR="00EF326D">
        <w:rPr>
          <w:rFonts w:ascii="Cambria" w:hAnsi="Cambria" w:cs="Arial"/>
          <w:sz w:val="24"/>
          <w:szCs w:val="24"/>
        </w:rPr>
        <w:t>he game reached a</w:t>
      </w:r>
      <w:r w:rsidR="00FB2513">
        <w:rPr>
          <w:rFonts w:ascii="Cambria" w:hAnsi="Cambria" w:cs="Arial"/>
          <w:sz w:val="24"/>
          <w:szCs w:val="24"/>
        </w:rPr>
        <w:t>bout one million downloads</w:t>
      </w:r>
      <w:r w:rsidR="00AF39BE">
        <w:rPr>
          <w:rFonts w:ascii="Cambria" w:hAnsi="Cambria" w:cs="Arial"/>
          <w:sz w:val="24"/>
          <w:szCs w:val="24"/>
        </w:rPr>
        <w:t>,</w:t>
      </w:r>
      <w:r w:rsidR="00FB2513">
        <w:rPr>
          <w:rFonts w:ascii="Cambria" w:hAnsi="Cambria" w:cs="Arial"/>
          <w:sz w:val="24"/>
          <w:szCs w:val="24"/>
        </w:rPr>
        <w:t xml:space="preserve"> of which a</w:t>
      </w:r>
      <w:r w:rsidR="00EF326D">
        <w:rPr>
          <w:rFonts w:ascii="Cambria" w:hAnsi="Cambria" w:cs="Arial"/>
          <w:sz w:val="24"/>
          <w:szCs w:val="24"/>
        </w:rPr>
        <w:t xml:space="preserve"> few thousand </w:t>
      </w:r>
      <w:r w:rsidR="00FB2513">
        <w:rPr>
          <w:rFonts w:ascii="Cambria" w:hAnsi="Cambria" w:cs="Arial"/>
          <w:sz w:val="24"/>
          <w:szCs w:val="24"/>
        </w:rPr>
        <w:t xml:space="preserve">were actually </w:t>
      </w:r>
      <w:r w:rsidR="00EF326D">
        <w:rPr>
          <w:rFonts w:ascii="Cambria" w:hAnsi="Cambria" w:cs="Arial"/>
          <w:sz w:val="24"/>
          <w:szCs w:val="24"/>
        </w:rPr>
        <w:t>paying custo</w:t>
      </w:r>
      <w:r w:rsidR="00FB2513">
        <w:rPr>
          <w:rFonts w:ascii="Cambria" w:hAnsi="Cambria" w:cs="Arial"/>
          <w:sz w:val="24"/>
          <w:szCs w:val="24"/>
        </w:rPr>
        <w:t>mers</w:t>
      </w:r>
      <w:r w:rsidR="00AF39BE">
        <w:rPr>
          <w:rFonts w:ascii="Cambria" w:hAnsi="Cambria" w:cs="Arial"/>
          <w:sz w:val="24"/>
          <w:szCs w:val="24"/>
        </w:rPr>
        <w:t>.</w:t>
      </w:r>
      <w:r w:rsidR="00FB2513">
        <w:rPr>
          <w:rFonts w:ascii="Cambria" w:hAnsi="Cambria" w:cs="Arial"/>
          <w:sz w:val="24"/>
          <w:szCs w:val="24"/>
        </w:rPr>
        <w:t xml:space="preserve"> </w:t>
      </w:r>
      <w:r w:rsidR="00AF39BE">
        <w:rPr>
          <w:rFonts w:ascii="Cambria" w:hAnsi="Cambria" w:cs="Arial"/>
          <w:sz w:val="24"/>
          <w:szCs w:val="24"/>
        </w:rPr>
        <w:t xml:space="preserve"> </w:t>
      </w:r>
      <w:r w:rsidR="00FB2513">
        <w:rPr>
          <w:rFonts w:ascii="Cambria" w:hAnsi="Cambria" w:cs="Arial"/>
          <w:sz w:val="24"/>
          <w:szCs w:val="24"/>
        </w:rPr>
        <w:t>(</w:t>
      </w:r>
      <w:r w:rsidR="00AF39BE">
        <w:rPr>
          <w:rFonts w:ascii="Cambria" w:hAnsi="Cambria" w:cs="Arial"/>
          <w:sz w:val="24"/>
          <w:szCs w:val="24"/>
        </w:rPr>
        <w:t>T</w:t>
      </w:r>
      <w:r w:rsidR="00FB2513">
        <w:rPr>
          <w:rFonts w:ascii="Cambria" w:hAnsi="Cambria" w:cs="Arial"/>
          <w:sz w:val="24"/>
          <w:szCs w:val="24"/>
        </w:rPr>
        <w:t xml:space="preserve">he game was </w:t>
      </w:r>
      <w:r w:rsidR="00AF39BE">
        <w:rPr>
          <w:rFonts w:ascii="Cambria" w:hAnsi="Cambria" w:cs="Arial"/>
          <w:sz w:val="24"/>
          <w:szCs w:val="24"/>
        </w:rPr>
        <w:t xml:space="preserve">a </w:t>
      </w:r>
      <w:r w:rsidR="006B4FC7">
        <w:rPr>
          <w:rFonts w:ascii="Cambria" w:hAnsi="Cambria" w:cs="Arial"/>
          <w:sz w:val="24"/>
          <w:szCs w:val="24"/>
        </w:rPr>
        <w:t>so-called free</w:t>
      </w:r>
      <w:r w:rsidR="00AF39BE">
        <w:rPr>
          <w:rFonts w:ascii="Cambria" w:hAnsi="Cambria" w:cs="Arial"/>
          <w:sz w:val="24"/>
          <w:szCs w:val="24"/>
        </w:rPr>
        <w:t>-</w:t>
      </w:r>
      <w:r w:rsidR="006B4FC7">
        <w:rPr>
          <w:rFonts w:ascii="Cambria" w:hAnsi="Cambria" w:cs="Arial"/>
          <w:sz w:val="24"/>
          <w:szCs w:val="24"/>
        </w:rPr>
        <w:t>to</w:t>
      </w:r>
      <w:r w:rsidR="00AF39BE">
        <w:rPr>
          <w:rFonts w:ascii="Cambria" w:hAnsi="Cambria" w:cs="Arial"/>
          <w:sz w:val="24"/>
          <w:szCs w:val="24"/>
        </w:rPr>
        <w:t>-</w:t>
      </w:r>
      <w:r w:rsidR="006B4FC7">
        <w:rPr>
          <w:rFonts w:ascii="Cambria" w:hAnsi="Cambria" w:cs="Arial"/>
          <w:sz w:val="24"/>
          <w:szCs w:val="24"/>
        </w:rPr>
        <w:t>play game</w:t>
      </w:r>
      <w:r w:rsidR="00AF39BE">
        <w:rPr>
          <w:rFonts w:ascii="Cambria" w:hAnsi="Cambria" w:cs="Arial"/>
          <w:sz w:val="24"/>
          <w:szCs w:val="24"/>
        </w:rPr>
        <w:t>,</w:t>
      </w:r>
      <w:r w:rsidR="00F25090">
        <w:rPr>
          <w:rFonts w:ascii="Cambria" w:hAnsi="Cambria" w:cs="Arial"/>
          <w:sz w:val="24"/>
          <w:szCs w:val="24"/>
        </w:rPr>
        <w:t xml:space="preserve"> but</w:t>
      </w:r>
      <w:r w:rsidR="006B4FC7">
        <w:rPr>
          <w:rFonts w:ascii="Cambria" w:hAnsi="Cambria" w:cs="Arial"/>
          <w:sz w:val="24"/>
          <w:szCs w:val="24"/>
        </w:rPr>
        <w:t xml:space="preserve"> as</w:t>
      </w:r>
      <w:r w:rsidR="00FB2513">
        <w:rPr>
          <w:rFonts w:ascii="Cambria" w:hAnsi="Cambria" w:cs="Arial"/>
          <w:sz w:val="24"/>
          <w:szCs w:val="24"/>
        </w:rPr>
        <w:t xml:space="preserve"> faster advancement </w:t>
      </w:r>
      <w:r w:rsidR="006B4FC7">
        <w:rPr>
          <w:rFonts w:ascii="Cambria" w:hAnsi="Cambria" w:cs="Arial"/>
          <w:sz w:val="24"/>
          <w:szCs w:val="24"/>
        </w:rPr>
        <w:t xml:space="preserve">was </w:t>
      </w:r>
      <w:r w:rsidR="00FB2513">
        <w:rPr>
          <w:rFonts w:ascii="Cambria" w:hAnsi="Cambria" w:cs="Arial"/>
          <w:sz w:val="24"/>
          <w:szCs w:val="24"/>
        </w:rPr>
        <w:t>possible with small investments</w:t>
      </w:r>
      <w:r w:rsidR="00AF39BE">
        <w:rPr>
          <w:rFonts w:ascii="Cambria" w:hAnsi="Cambria" w:cs="Arial"/>
          <w:sz w:val="24"/>
          <w:szCs w:val="24"/>
        </w:rPr>
        <w:t>,</w:t>
      </w:r>
      <w:r w:rsidR="006B4FC7">
        <w:rPr>
          <w:rFonts w:ascii="Cambria" w:hAnsi="Cambria" w:cs="Arial"/>
          <w:sz w:val="24"/>
          <w:szCs w:val="24"/>
        </w:rPr>
        <w:t xml:space="preserve"> the business model can be described as “freemium</w:t>
      </w:r>
      <w:r w:rsidR="00AF39BE">
        <w:rPr>
          <w:rFonts w:ascii="Cambria" w:hAnsi="Cambria" w:cs="Arial"/>
          <w:sz w:val="24"/>
          <w:szCs w:val="24"/>
        </w:rPr>
        <w:t>.</w:t>
      </w:r>
      <w:r w:rsidR="006B4FC7">
        <w:rPr>
          <w:rFonts w:ascii="Cambria" w:hAnsi="Cambria" w:cs="Arial"/>
          <w:sz w:val="24"/>
          <w:szCs w:val="24"/>
        </w:rPr>
        <w:t>”</w:t>
      </w:r>
      <w:r w:rsidR="00FB2513">
        <w:rPr>
          <w:rFonts w:ascii="Cambria" w:hAnsi="Cambria" w:cs="Arial"/>
          <w:sz w:val="24"/>
          <w:szCs w:val="24"/>
        </w:rPr>
        <w:t>)</w:t>
      </w:r>
      <w:r w:rsidR="00AF39BE">
        <w:rPr>
          <w:rFonts w:ascii="Cambria" w:hAnsi="Cambria" w:cs="Arial"/>
          <w:sz w:val="24"/>
          <w:szCs w:val="24"/>
        </w:rPr>
        <w:t xml:space="preserve"> </w:t>
      </w:r>
      <w:r w:rsidR="00EF326D">
        <w:rPr>
          <w:rFonts w:ascii="Cambria" w:hAnsi="Cambria" w:cs="Arial"/>
          <w:sz w:val="24"/>
          <w:szCs w:val="24"/>
        </w:rPr>
        <w:t xml:space="preserve"> </w:t>
      </w:r>
      <w:r w:rsidR="00BC262B" w:rsidRPr="00BC262B">
        <w:rPr>
          <w:rFonts w:ascii="Cambria" w:hAnsi="Cambria" w:cs="Arial"/>
          <w:sz w:val="24"/>
          <w:szCs w:val="24"/>
        </w:rPr>
        <w:t xml:space="preserve">Most of the players </w:t>
      </w:r>
      <w:r w:rsidR="00BC262B">
        <w:rPr>
          <w:rFonts w:ascii="Cambria" w:hAnsi="Cambria" w:cs="Arial"/>
          <w:sz w:val="24"/>
          <w:szCs w:val="24"/>
        </w:rPr>
        <w:t>of Tetrablok were</w:t>
      </w:r>
      <w:r w:rsidR="00BC262B" w:rsidRPr="00BC262B">
        <w:rPr>
          <w:rFonts w:ascii="Cambria" w:hAnsi="Cambria" w:cs="Arial"/>
          <w:sz w:val="24"/>
          <w:szCs w:val="24"/>
        </w:rPr>
        <w:t xml:space="preserve"> from Spanish</w:t>
      </w:r>
      <w:r w:rsidR="00B841A5">
        <w:rPr>
          <w:rFonts w:ascii="Cambria" w:hAnsi="Cambria" w:cs="Arial"/>
          <w:sz w:val="24"/>
          <w:szCs w:val="24"/>
        </w:rPr>
        <w:t>-</w:t>
      </w:r>
      <w:r w:rsidR="00BC262B" w:rsidRPr="00BC262B">
        <w:rPr>
          <w:rFonts w:ascii="Cambria" w:hAnsi="Cambria" w:cs="Arial"/>
          <w:sz w:val="24"/>
          <w:szCs w:val="24"/>
        </w:rPr>
        <w:t xml:space="preserve"> and</w:t>
      </w:r>
      <w:r w:rsidR="00BC262B">
        <w:rPr>
          <w:rFonts w:ascii="Cambria" w:hAnsi="Cambria" w:cs="Arial"/>
          <w:sz w:val="24"/>
          <w:szCs w:val="24"/>
        </w:rPr>
        <w:t xml:space="preserve"> Portuguese</w:t>
      </w:r>
      <w:r w:rsidR="00B841A5">
        <w:rPr>
          <w:rFonts w:ascii="Cambria" w:hAnsi="Cambria" w:cs="Arial"/>
          <w:sz w:val="24"/>
          <w:szCs w:val="24"/>
        </w:rPr>
        <w:t>-</w:t>
      </w:r>
      <w:r w:rsidR="00BC262B">
        <w:rPr>
          <w:rFonts w:ascii="Cambria" w:hAnsi="Cambria" w:cs="Arial"/>
          <w:sz w:val="24"/>
          <w:szCs w:val="24"/>
        </w:rPr>
        <w:t xml:space="preserve">speaking countries </w:t>
      </w:r>
      <w:r w:rsidR="00381997">
        <w:rPr>
          <w:rFonts w:ascii="Cambria" w:hAnsi="Cambria" w:cs="Arial"/>
          <w:sz w:val="24"/>
          <w:szCs w:val="24"/>
        </w:rPr>
        <w:t xml:space="preserve">(Habbo Hotel was hugely popular in Brazil, for example) </w:t>
      </w:r>
      <w:r w:rsidR="00BC262B">
        <w:rPr>
          <w:rFonts w:ascii="Cambria" w:hAnsi="Cambria" w:cs="Arial"/>
          <w:sz w:val="24"/>
          <w:szCs w:val="24"/>
        </w:rPr>
        <w:t>but most of the money came</w:t>
      </w:r>
      <w:r w:rsidR="00BC262B" w:rsidRPr="00BC262B">
        <w:rPr>
          <w:rFonts w:ascii="Cambria" w:hAnsi="Cambria" w:cs="Arial"/>
          <w:sz w:val="24"/>
          <w:szCs w:val="24"/>
        </w:rPr>
        <w:t xml:space="preserve"> from Europe</w:t>
      </w:r>
      <w:r w:rsidR="00BC262B">
        <w:rPr>
          <w:rFonts w:ascii="Cambria" w:hAnsi="Cambria" w:cs="Arial"/>
          <w:sz w:val="24"/>
          <w:szCs w:val="24"/>
        </w:rPr>
        <w:t>,</w:t>
      </w:r>
      <w:r w:rsidR="00BC262B" w:rsidRPr="00BC262B">
        <w:rPr>
          <w:rFonts w:ascii="Cambria" w:hAnsi="Cambria" w:cs="Arial"/>
          <w:sz w:val="24"/>
          <w:szCs w:val="24"/>
        </w:rPr>
        <w:t xml:space="preserve"> for example</w:t>
      </w:r>
      <w:r w:rsidR="00B841A5">
        <w:rPr>
          <w:rFonts w:ascii="Cambria" w:hAnsi="Cambria" w:cs="Arial"/>
          <w:sz w:val="24"/>
          <w:szCs w:val="24"/>
        </w:rPr>
        <w:t>,</w:t>
      </w:r>
      <w:r w:rsidR="00BC262B" w:rsidRPr="00BC262B">
        <w:rPr>
          <w:rFonts w:ascii="Cambria" w:hAnsi="Cambria" w:cs="Arial"/>
          <w:sz w:val="24"/>
          <w:szCs w:val="24"/>
        </w:rPr>
        <w:t xml:space="preserve"> from France.</w:t>
      </w:r>
      <w:r w:rsidR="00BC262B">
        <w:rPr>
          <w:rFonts w:ascii="Cambria" w:hAnsi="Cambria" w:cs="Arial"/>
          <w:sz w:val="24"/>
          <w:szCs w:val="24"/>
        </w:rPr>
        <w:t xml:space="preserve"> </w:t>
      </w:r>
    </w:p>
    <w:p w14:paraId="19E683A9" w14:textId="77777777" w:rsidR="00DC6EE9" w:rsidRPr="00A86793" w:rsidRDefault="00A86793" w:rsidP="00DC6EE9">
      <w:pPr>
        <w:adjustRightInd w:val="0"/>
        <w:rPr>
          <w:rFonts w:ascii="Cambria" w:hAnsi="Cambria" w:cs="Arial"/>
          <w:sz w:val="24"/>
          <w:szCs w:val="24"/>
        </w:rPr>
      </w:pPr>
      <w:r w:rsidRPr="00950125">
        <w:rPr>
          <w:rFonts w:ascii="Cambria" w:hAnsi="Cambria" w:cs="Arial"/>
          <w:sz w:val="24"/>
          <w:szCs w:val="24"/>
        </w:rPr>
        <w:t xml:space="preserve">Then the avid gamer founders found a potential niche in the online and mobile gaming market: collectible card games. </w:t>
      </w:r>
      <w:r>
        <w:rPr>
          <w:rFonts w:ascii="Cambria" w:hAnsi="Cambria" w:cs="Arial"/>
          <w:sz w:val="24"/>
          <w:szCs w:val="24"/>
        </w:rPr>
        <w:t xml:space="preserve"> </w:t>
      </w:r>
      <w:r w:rsidRPr="00950125">
        <w:rPr>
          <w:rFonts w:ascii="Cambria" w:hAnsi="Cambria" w:cs="Arial"/>
          <w:sz w:val="24"/>
          <w:szCs w:val="24"/>
        </w:rPr>
        <w:t>This led them to release a free-to-play multiplayer card game</w:t>
      </w:r>
      <w:r>
        <w:rPr>
          <w:rFonts w:ascii="Cambria" w:hAnsi="Cambria" w:cs="Arial"/>
          <w:sz w:val="24"/>
          <w:szCs w:val="24"/>
        </w:rPr>
        <w:t xml:space="preserve"> with in-app purchases</w:t>
      </w:r>
      <w:r w:rsidRPr="00950125">
        <w:rPr>
          <w:rFonts w:ascii="Cambria" w:hAnsi="Cambria" w:cs="Arial"/>
          <w:sz w:val="24"/>
          <w:szCs w:val="24"/>
        </w:rPr>
        <w:t>, Permia</w:t>
      </w:r>
      <w:r w:rsidR="00DE2500">
        <w:rPr>
          <w:rFonts w:ascii="Cambria" w:hAnsi="Cambria" w:cs="Arial"/>
          <w:sz w:val="24"/>
          <w:szCs w:val="24"/>
        </w:rPr>
        <w:t xml:space="preserve"> </w:t>
      </w:r>
      <w:r w:rsidRPr="00950125">
        <w:rPr>
          <w:rFonts w:ascii="Cambria" w:hAnsi="Cambria" w:cs="Arial"/>
          <w:sz w:val="24"/>
          <w:szCs w:val="24"/>
        </w:rPr>
        <w:t>Duels</w:t>
      </w:r>
      <w:r>
        <w:rPr>
          <w:rFonts w:ascii="Cambria" w:hAnsi="Cambria" w:cs="Arial"/>
          <w:sz w:val="24"/>
          <w:szCs w:val="24"/>
        </w:rPr>
        <w:t>,</w:t>
      </w:r>
      <w:r w:rsidRPr="00950125">
        <w:rPr>
          <w:rFonts w:ascii="Cambria" w:hAnsi="Cambria" w:cs="Arial"/>
          <w:sz w:val="24"/>
          <w:szCs w:val="24"/>
        </w:rPr>
        <w:t xml:space="preserve"> in </w:t>
      </w:r>
      <w:r>
        <w:rPr>
          <w:rFonts w:ascii="Cambria" w:hAnsi="Cambria" w:cs="Arial"/>
          <w:sz w:val="24"/>
          <w:szCs w:val="24"/>
        </w:rPr>
        <w:t>December 2013</w:t>
      </w:r>
      <w:r w:rsidRPr="00950125">
        <w:rPr>
          <w:rFonts w:ascii="Cambria" w:hAnsi="Cambria" w:cs="Arial"/>
          <w:sz w:val="24"/>
          <w:szCs w:val="24"/>
        </w:rPr>
        <w:t xml:space="preserve">. </w:t>
      </w:r>
      <w:r>
        <w:rPr>
          <w:rFonts w:ascii="Cambria" w:hAnsi="Cambria" w:cs="Arial"/>
          <w:sz w:val="24"/>
          <w:szCs w:val="24"/>
        </w:rPr>
        <w:t xml:space="preserve"> During the first year of the</w:t>
      </w:r>
    </w:p>
    <w:p w14:paraId="3B55A883" w14:textId="76D22006" w:rsidR="00DC6EE9" w:rsidRPr="002E1E39" w:rsidRDefault="00DC6EE9" w:rsidP="00DC6EE9">
      <w:pPr>
        <w:pBdr>
          <w:top w:val="single" w:sz="8" w:space="1" w:color="auto"/>
        </w:pBdr>
        <w:spacing w:after="200" w:line="276" w:lineRule="auto"/>
        <w:jc w:val="both"/>
        <w:rPr>
          <w:rFonts w:ascii="Cambria" w:eastAsia="Times New Roman" w:hAnsi="Cambria" w:cs="Tahoma"/>
          <w:color w:val="000000"/>
          <w:sz w:val="24"/>
          <w:szCs w:val="24"/>
          <w:shd w:val="clear" w:color="auto" w:fill="FFFFFF"/>
        </w:rPr>
      </w:pPr>
      <w:r w:rsidRPr="002E1E39">
        <w:rPr>
          <w:rFonts w:ascii="Cambria" w:eastAsia="Times New Roman" w:hAnsi="Cambria" w:cs="Tahoma"/>
          <w:color w:val="000000"/>
          <w:sz w:val="20"/>
          <w:szCs w:val="20"/>
          <w:shd w:val="clear" w:color="auto" w:fill="FFFFFF"/>
        </w:rPr>
        <w:t xml:space="preserve">This case was prepared by </w:t>
      </w:r>
      <w:r>
        <w:rPr>
          <w:rFonts w:ascii="Cambria" w:eastAsia="Times New Roman" w:hAnsi="Cambria" w:cs="Tahoma"/>
          <w:color w:val="000000"/>
          <w:sz w:val="20"/>
          <w:szCs w:val="20"/>
          <w:shd w:val="clear" w:color="auto" w:fill="FFFFFF"/>
        </w:rPr>
        <w:t xml:space="preserve">Olli Kuivalainen, Heini Vanninen and Sami Saarenketo at the School of Business </w:t>
      </w:r>
      <w:r w:rsidR="000F1851">
        <w:rPr>
          <w:rFonts w:ascii="Cambria" w:eastAsia="Times New Roman" w:hAnsi="Cambria" w:cs="Tahoma"/>
          <w:color w:val="000000"/>
          <w:sz w:val="20"/>
          <w:szCs w:val="20"/>
          <w:shd w:val="clear" w:color="auto" w:fill="FFFFFF"/>
        </w:rPr>
        <w:t xml:space="preserve">and Management </w:t>
      </w:r>
      <w:r>
        <w:rPr>
          <w:rFonts w:ascii="Cambria" w:eastAsia="Times New Roman" w:hAnsi="Cambria" w:cs="Tahoma"/>
          <w:color w:val="000000"/>
          <w:sz w:val="20"/>
          <w:szCs w:val="20"/>
          <w:shd w:val="clear" w:color="auto" w:fill="FFFFFF"/>
        </w:rPr>
        <w:t>at Lappeenranta University of Technology (LUT), Finland.</w:t>
      </w:r>
      <w:r w:rsidRPr="002E1E39">
        <w:rPr>
          <w:rFonts w:ascii="Cambria" w:eastAsia="Times New Roman" w:hAnsi="Cambria" w:cs="Tahoma"/>
          <w:color w:val="000000"/>
          <w:sz w:val="20"/>
          <w:szCs w:val="20"/>
          <w:shd w:val="clear" w:color="auto" w:fill="FFFFFF"/>
        </w:rPr>
        <w:t xml:space="preserve"> </w:t>
      </w:r>
      <w:r>
        <w:rPr>
          <w:rFonts w:ascii="Cambria" w:eastAsia="Times New Roman" w:hAnsi="Cambria" w:cs="Tahoma"/>
          <w:color w:val="000000"/>
          <w:sz w:val="20"/>
          <w:szCs w:val="20"/>
          <w:shd w:val="clear" w:color="auto" w:fill="FFFFFF"/>
        </w:rPr>
        <w:t xml:space="preserve"> </w:t>
      </w:r>
      <w:r w:rsidRPr="002E1E39">
        <w:rPr>
          <w:rFonts w:ascii="Cambria" w:eastAsia="Times New Roman" w:hAnsi="Cambria" w:cs="Tahoma"/>
          <w:color w:val="000000"/>
          <w:sz w:val="20"/>
          <w:szCs w:val="20"/>
          <w:shd w:val="clear" w:color="auto" w:fill="FFFFFF"/>
        </w:rPr>
        <w:t xml:space="preserve">The case is develop solely as the basis for class discussion and not as endorsement, source of primary data, or illustrations of effective or ineffective management. </w:t>
      </w:r>
      <w:r>
        <w:rPr>
          <w:rFonts w:ascii="Cambria" w:eastAsia="Times New Roman" w:hAnsi="Cambria" w:cs="Tahoma"/>
          <w:color w:val="000000"/>
          <w:sz w:val="20"/>
          <w:szCs w:val="20"/>
          <w:shd w:val="clear" w:color="auto" w:fill="FFFFFF"/>
        </w:rPr>
        <w:t xml:space="preserve"> The authors wish to thank Seepia Games, especially Jani Tietäväinen and Jukka Hilvonen, for their co-operation, as well as Becky Reuber for her comments and feedback.</w:t>
      </w:r>
    </w:p>
    <w:p w14:paraId="55164662" w14:textId="77777777" w:rsidR="0088728E" w:rsidRDefault="0088728E" w:rsidP="00CE744E">
      <w:pPr>
        <w:adjustRightInd w:val="0"/>
        <w:rPr>
          <w:rFonts w:ascii="Cambria" w:hAnsi="Cambria" w:cs="Arial"/>
          <w:sz w:val="24"/>
          <w:szCs w:val="24"/>
        </w:rPr>
      </w:pPr>
    </w:p>
    <w:p w14:paraId="602E7351" w14:textId="77777777" w:rsidR="00B0132D" w:rsidRDefault="008166CA" w:rsidP="00CE744E">
      <w:pPr>
        <w:adjustRightInd w:val="0"/>
        <w:rPr>
          <w:rFonts w:ascii="Cambria" w:hAnsi="Cambria" w:cs="Arial"/>
          <w:sz w:val="24"/>
          <w:szCs w:val="24"/>
        </w:rPr>
      </w:pPr>
      <w:r>
        <w:rPr>
          <w:rFonts w:ascii="Cambria" w:hAnsi="Cambria" w:cs="Arial"/>
          <w:sz w:val="24"/>
          <w:szCs w:val="24"/>
        </w:rPr>
        <w:t>game</w:t>
      </w:r>
      <w:r w:rsidR="00355F52">
        <w:rPr>
          <w:rFonts w:ascii="Cambria" w:hAnsi="Cambria" w:cs="Arial"/>
          <w:sz w:val="24"/>
          <w:szCs w:val="24"/>
        </w:rPr>
        <w:t xml:space="preserve"> more than 800,000</w:t>
      </w:r>
      <w:r>
        <w:rPr>
          <w:rFonts w:ascii="Cambria" w:hAnsi="Cambria" w:cs="Arial"/>
          <w:sz w:val="24"/>
          <w:szCs w:val="24"/>
        </w:rPr>
        <w:t xml:space="preserve"> </w:t>
      </w:r>
      <w:r w:rsidR="00F25090">
        <w:rPr>
          <w:rFonts w:ascii="Cambria" w:hAnsi="Cambria" w:cs="Arial"/>
          <w:sz w:val="24"/>
          <w:szCs w:val="24"/>
        </w:rPr>
        <w:t>people played this game</w:t>
      </w:r>
      <w:r w:rsidR="0077016B">
        <w:rPr>
          <w:rFonts w:ascii="Cambria" w:hAnsi="Cambria" w:cs="Arial"/>
          <w:sz w:val="24"/>
          <w:szCs w:val="24"/>
        </w:rPr>
        <w:t xml:space="preserve"> and in early 2015 the number of people who had downloaded the game was app</w:t>
      </w:r>
      <w:r w:rsidR="00355F52">
        <w:rPr>
          <w:rFonts w:ascii="Cambria" w:hAnsi="Cambria" w:cs="Arial"/>
          <w:sz w:val="24"/>
          <w:szCs w:val="24"/>
        </w:rPr>
        <w:t>roximately</w:t>
      </w:r>
      <w:r w:rsidR="0077016B">
        <w:rPr>
          <w:rFonts w:ascii="Cambria" w:hAnsi="Cambria" w:cs="Arial"/>
          <w:sz w:val="24"/>
          <w:szCs w:val="24"/>
        </w:rPr>
        <w:t xml:space="preserve"> one million</w:t>
      </w:r>
      <w:r w:rsidR="00F25090">
        <w:rPr>
          <w:rFonts w:ascii="Cambria" w:hAnsi="Cambria" w:cs="Arial"/>
          <w:sz w:val="24"/>
          <w:szCs w:val="24"/>
        </w:rPr>
        <w:t xml:space="preserve">. </w:t>
      </w:r>
      <w:r w:rsidR="00355F52">
        <w:rPr>
          <w:rFonts w:ascii="Cambria" w:hAnsi="Cambria" w:cs="Arial"/>
          <w:sz w:val="24"/>
          <w:szCs w:val="24"/>
        </w:rPr>
        <w:t xml:space="preserve"> </w:t>
      </w:r>
      <w:r w:rsidR="00A4530D">
        <w:rPr>
          <w:rFonts w:ascii="Cambria" w:hAnsi="Cambria" w:cs="Arial"/>
          <w:sz w:val="24"/>
          <w:szCs w:val="24"/>
        </w:rPr>
        <w:t xml:space="preserve">The development of Permia Duels was funded by </w:t>
      </w:r>
      <w:r w:rsidR="00DC5238">
        <w:rPr>
          <w:rFonts w:ascii="Cambria" w:hAnsi="Cambria" w:cs="Arial"/>
          <w:sz w:val="24"/>
          <w:szCs w:val="24"/>
        </w:rPr>
        <w:t>AppCampus</w:t>
      </w:r>
      <w:r w:rsidR="00854099">
        <w:rPr>
          <w:rFonts w:ascii="Cambria" w:hAnsi="Cambria" w:cs="Arial"/>
          <w:sz w:val="24"/>
          <w:szCs w:val="24"/>
        </w:rPr>
        <w:t>,</w:t>
      </w:r>
      <w:r w:rsidR="00A4530D">
        <w:rPr>
          <w:rFonts w:ascii="Cambria" w:hAnsi="Cambria" w:cs="Arial"/>
          <w:sz w:val="24"/>
          <w:szCs w:val="24"/>
        </w:rPr>
        <w:t xml:space="preserve"> which was a mobile application development program jointly funded by Microsoft and Nokia. </w:t>
      </w:r>
      <w:r w:rsidR="000C3535">
        <w:rPr>
          <w:rFonts w:ascii="Cambria" w:hAnsi="Cambria" w:cs="Arial"/>
          <w:sz w:val="24"/>
          <w:szCs w:val="24"/>
        </w:rPr>
        <w:t xml:space="preserve"> </w:t>
      </w:r>
      <w:r w:rsidR="00A4530D">
        <w:rPr>
          <w:rFonts w:ascii="Cambria" w:hAnsi="Cambria" w:cs="Arial"/>
          <w:sz w:val="24"/>
          <w:szCs w:val="24"/>
        </w:rPr>
        <w:t xml:space="preserve">Permia Duels was </w:t>
      </w:r>
      <w:r w:rsidR="000C3535">
        <w:rPr>
          <w:rFonts w:ascii="Cambria" w:hAnsi="Cambria" w:cs="Arial"/>
          <w:sz w:val="24"/>
          <w:szCs w:val="24"/>
        </w:rPr>
        <w:t xml:space="preserve">therefore </w:t>
      </w:r>
      <w:r w:rsidR="0077016B">
        <w:rPr>
          <w:rFonts w:ascii="Cambria" w:hAnsi="Cambria" w:cs="Arial"/>
          <w:sz w:val="24"/>
          <w:szCs w:val="24"/>
        </w:rPr>
        <w:t xml:space="preserve">originally </w:t>
      </w:r>
      <w:r w:rsidR="00A4530D">
        <w:rPr>
          <w:rFonts w:ascii="Cambria" w:hAnsi="Cambria" w:cs="Arial"/>
          <w:sz w:val="24"/>
          <w:szCs w:val="24"/>
        </w:rPr>
        <w:t xml:space="preserve">launched </w:t>
      </w:r>
      <w:r w:rsidR="0077016B">
        <w:rPr>
          <w:rFonts w:ascii="Cambria" w:hAnsi="Cambria" w:cs="Arial"/>
          <w:sz w:val="24"/>
          <w:szCs w:val="24"/>
        </w:rPr>
        <w:t xml:space="preserve">to </w:t>
      </w:r>
      <w:r w:rsidR="003E3D20">
        <w:rPr>
          <w:rFonts w:ascii="Cambria" w:hAnsi="Cambria" w:cs="Arial"/>
          <w:sz w:val="24"/>
          <w:szCs w:val="24"/>
        </w:rPr>
        <w:t>Microsoft Windows Phone</w:t>
      </w:r>
      <w:r w:rsidR="00A4530D">
        <w:rPr>
          <w:rFonts w:ascii="Cambria" w:hAnsi="Cambria" w:cs="Arial"/>
          <w:sz w:val="24"/>
          <w:szCs w:val="24"/>
        </w:rPr>
        <w:t xml:space="preserve"> platform.</w:t>
      </w:r>
      <w:r w:rsidR="00854099">
        <w:rPr>
          <w:rFonts w:ascii="Cambria" w:hAnsi="Cambria" w:cs="Arial"/>
          <w:sz w:val="24"/>
          <w:szCs w:val="24"/>
        </w:rPr>
        <w:t xml:space="preserve"> </w:t>
      </w:r>
      <w:r w:rsidR="00A4530D">
        <w:rPr>
          <w:rFonts w:ascii="Cambria" w:hAnsi="Cambria" w:cs="Arial"/>
          <w:sz w:val="24"/>
          <w:szCs w:val="24"/>
        </w:rPr>
        <w:t xml:space="preserve"> </w:t>
      </w:r>
      <w:r w:rsidR="000C3535">
        <w:rPr>
          <w:rFonts w:ascii="Cambria" w:hAnsi="Cambria" w:cs="Arial"/>
          <w:sz w:val="24"/>
          <w:szCs w:val="24"/>
        </w:rPr>
        <w:t>T</w:t>
      </w:r>
      <w:r w:rsidR="00A4530D">
        <w:rPr>
          <w:rFonts w:ascii="Cambria" w:hAnsi="Cambria" w:cs="Arial"/>
          <w:sz w:val="24"/>
          <w:szCs w:val="24"/>
        </w:rPr>
        <w:t>he A</w:t>
      </w:r>
      <w:r w:rsidR="00854099">
        <w:rPr>
          <w:rFonts w:ascii="Cambria" w:hAnsi="Cambria" w:cs="Arial"/>
          <w:sz w:val="24"/>
          <w:szCs w:val="24"/>
        </w:rPr>
        <w:t>pp</w:t>
      </w:r>
      <w:r w:rsidR="00A4530D">
        <w:rPr>
          <w:rFonts w:ascii="Cambria" w:hAnsi="Cambria" w:cs="Arial"/>
          <w:sz w:val="24"/>
          <w:szCs w:val="24"/>
        </w:rPr>
        <w:t>C</w:t>
      </w:r>
      <w:r w:rsidR="00854099">
        <w:rPr>
          <w:rFonts w:ascii="Cambria" w:hAnsi="Cambria" w:cs="Arial"/>
          <w:sz w:val="24"/>
          <w:szCs w:val="24"/>
        </w:rPr>
        <w:t xml:space="preserve">ampus </w:t>
      </w:r>
      <w:r w:rsidR="000C3535">
        <w:rPr>
          <w:rFonts w:ascii="Cambria" w:hAnsi="Cambria" w:cs="Arial"/>
          <w:sz w:val="24"/>
          <w:szCs w:val="24"/>
        </w:rPr>
        <w:t xml:space="preserve">support </w:t>
      </w:r>
      <w:r w:rsidR="00A4530D">
        <w:rPr>
          <w:rFonts w:ascii="Cambria" w:hAnsi="Cambria" w:cs="Arial"/>
          <w:sz w:val="24"/>
          <w:szCs w:val="24"/>
        </w:rPr>
        <w:t>meant that the game gained visibility in Windows phones but as Microsoft’s mobile eco</w:t>
      </w:r>
      <w:r w:rsidR="0077016B">
        <w:rPr>
          <w:rFonts w:ascii="Cambria" w:hAnsi="Cambria" w:cs="Arial"/>
          <w:sz w:val="24"/>
          <w:szCs w:val="24"/>
        </w:rPr>
        <w:t>system is smaller than Android’s or Apple’s</w:t>
      </w:r>
      <w:r w:rsidR="00854099">
        <w:rPr>
          <w:rFonts w:ascii="Cambria" w:hAnsi="Cambria" w:cs="Arial"/>
          <w:sz w:val="24"/>
          <w:szCs w:val="24"/>
        </w:rPr>
        <w:t xml:space="preserve">, </w:t>
      </w:r>
      <w:r w:rsidR="0077016B">
        <w:rPr>
          <w:rFonts w:ascii="Cambria" w:hAnsi="Cambria" w:cs="Arial"/>
          <w:sz w:val="24"/>
          <w:szCs w:val="24"/>
        </w:rPr>
        <w:t>the overall market potential was predominantly smaller during the exclusivity agreement</w:t>
      </w:r>
      <w:r w:rsidR="00DC5238">
        <w:rPr>
          <w:rFonts w:ascii="Cambria" w:hAnsi="Cambria" w:cs="Arial"/>
          <w:sz w:val="24"/>
          <w:szCs w:val="24"/>
        </w:rPr>
        <w:t xml:space="preserve"> period</w:t>
      </w:r>
      <w:r w:rsidR="0077016B">
        <w:rPr>
          <w:rFonts w:ascii="Cambria" w:hAnsi="Cambria" w:cs="Arial"/>
          <w:sz w:val="24"/>
          <w:szCs w:val="24"/>
        </w:rPr>
        <w:t xml:space="preserve">. </w:t>
      </w:r>
      <w:r w:rsidR="00854099">
        <w:rPr>
          <w:rFonts w:ascii="Cambria" w:hAnsi="Cambria" w:cs="Arial"/>
          <w:sz w:val="24"/>
          <w:szCs w:val="24"/>
        </w:rPr>
        <w:t xml:space="preserve"> </w:t>
      </w:r>
      <w:r w:rsidR="00624454">
        <w:rPr>
          <w:rFonts w:ascii="Cambria" w:hAnsi="Cambria" w:cs="Arial"/>
          <w:sz w:val="24"/>
          <w:szCs w:val="24"/>
        </w:rPr>
        <w:t xml:space="preserve">However, </w:t>
      </w:r>
      <w:r w:rsidR="00DC5238">
        <w:rPr>
          <w:rFonts w:ascii="Cambria" w:hAnsi="Cambria" w:cs="Arial"/>
          <w:sz w:val="24"/>
          <w:szCs w:val="24"/>
        </w:rPr>
        <w:t xml:space="preserve">this meant there </w:t>
      </w:r>
      <w:r w:rsidR="00854099">
        <w:rPr>
          <w:rFonts w:ascii="Cambria" w:hAnsi="Cambria" w:cs="Arial"/>
          <w:sz w:val="24"/>
          <w:szCs w:val="24"/>
        </w:rPr>
        <w:t xml:space="preserve">was </w:t>
      </w:r>
      <w:r w:rsidR="00DC5238">
        <w:rPr>
          <w:rFonts w:ascii="Cambria" w:hAnsi="Cambria" w:cs="Arial"/>
          <w:sz w:val="24"/>
          <w:szCs w:val="24"/>
        </w:rPr>
        <w:t xml:space="preserve">less competition for mobile collectible card games in Windows mobile platform and </w:t>
      </w:r>
      <w:r w:rsidR="00624454">
        <w:rPr>
          <w:rFonts w:ascii="Cambria" w:hAnsi="Cambria" w:cs="Arial"/>
          <w:sz w:val="24"/>
          <w:szCs w:val="24"/>
        </w:rPr>
        <w:t>for a certain period of time</w:t>
      </w:r>
      <w:r w:rsidR="00854099">
        <w:rPr>
          <w:rFonts w:ascii="Cambria" w:hAnsi="Cambria" w:cs="Arial"/>
          <w:sz w:val="24"/>
          <w:szCs w:val="24"/>
        </w:rPr>
        <w:t xml:space="preserve"> — </w:t>
      </w:r>
      <w:r w:rsidR="00DC5238">
        <w:rPr>
          <w:rFonts w:ascii="Cambria" w:hAnsi="Cambria" w:cs="Arial"/>
          <w:sz w:val="24"/>
          <w:szCs w:val="24"/>
        </w:rPr>
        <w:t>app</w:t>
      </w:r>
      <w:r w:rsidR="00854099">
        <w:rPr>
          <w:rFonts w:ascii="Cambria" w:hAnsi="Cambria" w:cs="Arial"/>
          <w:sz w:val="24"/>
          <w:szCs w:val="24"/>
        </w:rPr>
        <w:t>roximately</w:t>
      </w:r>
      <w:r w:rsidR="00DC5238">
        <w:rPr>
          <w:rFonts w:ascii="Cambria" w:hAnsi="Cambria" w:cs="Arial"/>
          <w:sz w:val="24"/>
          <w:szCs w:val="24"/>
        </w:rPr>
        <w:t xml:space="preserve"> six months</w:t>
      </w:r>
      <w:r w:rsidR="00854099">
        <w:rPr>
          <w:rFonts w:ascii="Cambria" w:hAnsi="Cambria" w:cs="Arial"/>
          <w:sz w:val="24"/>
          <w:szCs w:val="24"/>
        </w:rPr>
        <w:t xml:space="preserve"> —</w:t>
      </w:r>
      <w:r w:rsidR="00DC5238">
        <w:rPr>
          <w:rFonts w:ascii="Cambria" w:hAnsi="Cambria" w:cs="Arial"/>
          <w:sz w:val="24"/>
          <w:szCs w:val="24"/>
        </w:rPr>
        <w:t xml:space="preserve"> the game was number one in its segment in the whole wor</w:t>
      </w:r>
      <w:r w:rsidR="00276367">
        <w:rPr>
          <w:rFonts w:ascii="Cambria" w:hAnsi="Cambria" w:cs="Arial"/>
          <w:sz w:val="24"/>
          <w:szCs w:val="24"/>
        </w:rPr>
        <w:t>l</w:t>
      </w:r>
      <w:r w:rsidR="00DC5238">
        <w:rPr>
          <w:rFonts w:ascii="Cambria" w:hAnsi="Cambria" w:cs="Arial"/>
          <w:sz w:val="24"/>
          <w:szCs w:val="24"/>
        </w:rPr>
        <w:t xml:space="preserve">d </w:t>
      </w:r>
      <w:r w:rsidR="00276367">
        <w:rPr>
          <w:rFonts w:ascii="Cambria" w:hAnsi="Cambria" w:cs="Arial"/>
          <w:sz w:val="24"/>
          <w:szCs w:val="24"/>
        </w:rPr>
        <w:t>(</w:t>
      </w:r>
      <w:r w:rsidR="00DC5238">
        <w:rPr>
          <w:rFonts w:ascii="Cambria" w:hAnsi="Cambria" w:cs="Arial"/>
          <w:sz w:val="24"/>
          <w:szCs w:val="24"/>
        </w:rPr>
        <w:t>when the download</w:t>
      </w:r>
      <w:r w:rsidR="00276367">
        <w:rPr>
          <w:rFonts w:ascii="Cambria" w:hAnsi="Cambria" w:cs="Arial"/>
          <w:sz w:val="24"/>
          <w:szCs w:val="24"/>
        </w:rPr>
        <w:t>ed</w:t>
      </w:r>
      <w:r w:rsidR="00DC5238">
        <w:rPr>
          <w:rFonts w:ascii="Cambria" w:hAnsi="Cambria" w:cs="Arial"/>
          <w:sz w:val="24"/>
          <w:szCs w:val="24"/>
        </w:rPr>
        <w:t xml:space="preserve"> statistics are considered</w:t>
      </w:r>
      <w:r w:rsidR="00276367">
        <w:rPr>
          <w:rFonts w:ascii="Cambria" w:hAnsi="Cambria" w:cs="Arial"/>
          <w:sz w:val="24"/>
          <w:szCs w:val="24"/>
        </w:rPr>
        <w:t>)</w:t>
      </w:r>
      <w:r>
        <w:rPr>
          <w:rFonts w:ascii="Cambria" w:hAnsi="Cambria" w:cs="Arial"/>
          <w:sz w:val="24"/>
          <w:szCs w:val="24"/>
        </w:rPr>
        <w:t xml:space="preserve">. </w:t>
      </w:r>
      <w:r w:rsidR="00276367">
        <w:rPr>
          <w:rFonts w:ascii="Cambria" w:hAnsi="Cambria" w:cs="Arial"/>
          <w:sz w:val="24"/>
          <w:szCs w:val="24"/>
        </w:rPr>
        <w:t xml:space="preserve"> </w:t>
      </w:r>
      <w:r>
        <w:rPr>
          <w:rFonts w:ascii="Cambria" w:hAnsi="Cambria" w:cs="Arial"/>
          <w:sz w:val="24"/>
          <w:szCs w:val="24"/>
        </w:rPr>
        <w:t>Many users game from</w:t>
      </w:r>
      <w:r w:rsidR="00276367">
        <w:rPr>
          <w:rFonts w:ascii="Cambria" w:hAnsi="Cambria" w:cs="Arial"/>
          <w:sz w:val="24"/>
          <w:szCs w:val="24"/>
        </w:rPr>
        <w:t xml:space="preserve"> Brazil and the U.S.; </w:t>
      </w:r>
      <w:r w:rsidR="00DC5238">
        <w:rPr>
          <w:rFonts w:ascii="Cambria" w:hAnsi="Cambria" w:cs="Arial"/>
          <w:sz w:val="24"/>
          <w:szCs w:val="24"/>
        </w:rPr>
        <w:t xml:space="preserve">Russia was </w:t>
      </w:r>
      <w:r w:rsidR="00276367">
        <w:rPr>
          <w:rFonts w:ascii="Cambria" w:hAnsi="Cambria" w:cs="Arial"/>
          <w:sz w:val="24"/>
          <w:szCs w:val="24"/>
        </w:rPr>
        <w:t xml:space="preserve">also </w:t>
      </w:r>
      <w:r w:rsidR="00DC5238">
        <w:rPr>
          <w:rFonts w:ascii="Cambria" w:hAnsi="Cambria" w:cs="Arial"/>
          <w:sz w:val="24"/>
          <w:szCs w:val="24"/>
        </w:rPr>
        <w:t xml:space="preserve">surprisingly big. </w:t>
      </w:r>
      <w:r w:rsidR="00E35854">
        <w:rPr>
          <w:rFonts w:ascii="Cambria" w:hAnsi="Cambria" w:cs="Arial"/>
          <w:sz w:val="24"/>
          <w:szCs w:val="24"/>
        </w:rPr>
        <w:t xml:space="preserve"> O</w:t>
      </w:r>
      <w:r w:rsidR="00DC5238">
        <w:rPr>
          <w:rFonts w:ascii="Cambria" w:hAnsi="Cambria" w:cs="Arial"/>
          <w:sz w:val="24"/>
          <w:szCs w:val="24"/>
        </w:rPr>
        <w:t xml:space="preserve">ther platforms are still being planned for this game. </w:t>
      </w:r>
    </w:p>
    <w:p w14:paraId="710AE06F" w14:textId="77777777" w:rsidR="005A2C16" w:rsidRDefault="007F3EF0" w:rsidP="00CE744E">
      <w:pPr>
        <w:adjustRightInd w:val="0"/>
        <w:rPr>
          <w:rFonts w:ascii="Cambria" w:hAnsi="Cambria" w:cs="Arial"/>
          <w:sz w:val="24"/>
          <w:szCs w:val="24"/>
        </w:rPr>
      </w:pPr>
      <w:r w:rsidRPr="00950125">
        <w:rPr>
          <w:rFonts w:ascii="Cambria" w:hAnsi="Cambria" w:cs="Arial"/>
          <w:sz w:val="24"/>
          <w:szCs w:val="24"/>
        </w:rPr>
        <w:t>Their latest release</w:t>
      </w:r>
      <w:r w:rsidR="00DF4D05">
        <w:rPr>
          <w:rFonts w:ascii="Cambria" w:hAnsi="Cambria" w:cs="Arial"/>
          <w:sz w:val="24"/>
          <w:szCs w:val="24"/>
        </w:rPr>
        <w:t>,</w:t>
      </w:r>
      <w:r w:rsidRPr="00950125">
        <w:rPr>
          <w:rFonts w:ascii="Cambria" w:hAnsi="Cambria" w:cs="Arial"/>
          <w:sz w:val="24"/>
          <w:szCs w:val="24"/>
        </w:rPr>
        <w:t xml:space="preserve"> Pet Shows</w:t>
      </w:r>
      <w:r w:rsidR="008538AC" w:rsidRPr="00950125">
        <w:rPr>
          <w:rFonts w:ascii="Cambria" w:hAnsi="Cambria" w:cs="Arial"/>
          <w:sz w:val="24"/>
          <w:szCs w:val="24"/>
        </w:rPr>
        <w:t xml:space="preserve">, in </w:t>
      </w:r>
      <w:r w:rsidR="003E3D20">
        <w:rPr>
          <w:rFonts w:ascii="Cambria" w:hAnsi="Cambria" w:cs="Arial"/>
          <w:sz w:val="24"/>
          <w:szCs w:val="24"/>
        </w:rPr>
        <w:t>Windows Phone</w:t>
      </w:r>
      <w:r w:rsidR="00DC5238">
        <w:rPr>
          <w:rFonts w:ascii="Cambria" w:hAnsi="Cambria" w:cs="Arial"/>
          <w:sz w:val="24"/>
          <w:szCs w:val="24"/>
        </w:rPr>
        <w:t xml:space="preserve"> platform</w:t>
      </w:r>
      <w:r w:rsidR="008538AC" w:rsidRPr="00950125">
        <w:rPr>
          <w:rFonts w:ascii="Cambria" w:hAnsi="Cambria" w:cs="Arial"/>
          <w:sz w:val="24"/>
          <w:szCs w:val="24"/>
        </w:rPr>
        <w:t>,</w:t>
      </w:r>
      <w:r w:rsidR="005265B0" w:rsidRPr="00950125">
        <w:rPr>
          <w:rFonts w:ascii="Cambria" w:hAnsi="Cambria" w:cs="Arial"/>
          <w:sz w:val="24"/>
          <w:szCs w:val="24"/>
        </w:rPr>
        <w:t xml:space="preserve"> was for a more mainstream audience</w:t>
      </w:r>
      <w:r w:rsidR="003142C0">
        <w:rPr>
          <w:rFonts w:ascii="Cambria" w:hAnsi="Cambria" w:cs="Arial"/>
          <w:sz w:val="24"/>
          <w:szCs w:val="24"/>
        </w:rPr>
        <w:t>,</w:t>
      </w:r>
      <w:r w:rsidR="005265B0" w:rsidRPr="00950125">
        <w:rPr>
          <w:rFonts w:ascii="Cambria" w:hAnsi="Cambria" w:cs="Arial"/>
          <w:sz w:val="24"/>
          <w:szCs w:val="24"/>
        </w:rPr>
        <w:t xml:space="preserve"> </w:t>
      </w:r>
      <w:r w:rsidR="008538AC" w:rsidRPr="00950125">
        <w:rPr>
          <w:rFonts w:ascii="Cambria" w:hAnsi="Cambria" w:cs="Arial"/>
          <w:sz w:val="24"/>
          <w:szCs w:val="24"/>
        </w:rPr>
        <w:t xml:space="preserve">but </w:t>
      </w:r>
      <w:r w:rsidR="005265B0" w:rsidRPr="00950125">
        <w:rPr>
          <w:rFonts w:ascii="Cambria" w:hAnsi="Cambria" w:cs="Arial"/>
          <w:sz w:val="24"/>
          <w:szCs w:val="24"/>
        </w:rPr>
        <w:t>this time</w:t>
      </w:r>
      <w:r w:rsidRPr="00950125">
        <w:rPr>
          <w:rFonts w:ascii="Cambria" w:hAnsi="Cambria" w:cs="Arial"/>
          <w:sz w:val="24"/>
          <w:szCs w:val="24"/>
        </w:rPr>
        <w:t xml:space="preserve"> targeted </w:t>
      </w:r>
      <w:r w:rsidR="00DF4D05">
        <w:rPr>
          <w:rFonts w:ascii="Cambria" w:hAnsi="Cambria" w:cs="Arial"/>
          <w:sz w:val="24"/>
          <w:szCs w:val="24"/>
        </w:rPr>
        <w:t>specifically</w:t>
      </w:r>
      <w:r w:rsidR="00DF4D05" w:rsidRPr="00950125">
        <w:rPr>
          <w:rFonts w:ascii="Cambria" w:hAnsi="Cambria" w:cs="Arial"/>
          <w:sz w:val="24"/>
          <w:szCs w:val="24"/>
        </w:rPr>
        <w:t xml:space="preserve"> </w:t>
      </w:r>
      <w:r w:rsidRPr="00950125">
        <w:rPr>
          <w:rFonts w:ascii="Cambria" w:hAnsi="Cambria" w:cs="Arial"/>
          <w:sz w:val="24"/>
          <w:szCs w:val="24"/>
        </w:rPr>
        <w:t>at children.</w:t>
      </w:r>
      <w:r w:rsidR="00CE744E" w:rsidRPr="00950125">
        <w:rPr>
          <w:rFonts w:ascii="Cambria" w:hAnsi="Cambria" w:cs="Arial"/>
          <w:sz w:val="24"/>
          <w:szCs w:val="24"/>
        </w:rPr>
        <w:t xml:space="preserve"> </w:t>
      </w:r>
      <w:r w:rsidR="00DF4D05">
        <w:rPr>
          <w:rFonts w:ascii="Cambria" w:hAnsi="Cambria" w:cs="Arial"/>
          <w:sz w:val="24"/>
          <w:szCs w:val="24"/>
        </w:rPr>
        <w:t xml:space="preserve"> </w:t>
      </w:r>
      <w:r w:rsidR="00DC5238">
        <w:rPr>
          <w:rFonts w:ascii="Cambria" w:hAnsi="Cambria" w:cs="Arial"/>
          <w:sz w:val="24"/>
          <w:szCs w:val="24"/>
        </w:rPr>
        <w:t xml:space="preserve">The game was originally aimed </w:t>
      </w:r>
      <w:r w:rsidR="00DF4D05">
        <w:rPr>
          <w:rFonts w:ascii="Cambria" w:hAnsi="Cambria" w:cs="Arial"/>
          <w:sz w:val="24"/>
          <w:szCs w:val="24"/>
        </w:rPr>
        <w:t xml:space="preserve">at the </w:t>
      </w:r>
      <w:r w:rsidR="00DC5238">
        <w:rPr>
          <w:rFonts w:ascii="Cambria" w:hAnsi="Cambria" w:cs="Arial"/>
          <w:sz w:val="24"/>
          <w:szCs w:val="24"/>
        </w:rPr>
        <w:t>Habbo Hotel platform</w:t>
      </w:r>
      <w:r w:rsidR="00DF4D05">
        <w:rPr>
          <w:rFonts w:ascii="Cambria" w:hAnsi="Cambria" w:cs="Arial"/>
          <w:sz w:val="24"/>
          <w:szCs w:val="24"/>
        </w:rPr>
        <w:t>,</w:t>
      </w:r>
      <w:r w:rsidR="00DC5238">
        <w:rPr>
          <w:rFonts w:ascii="Cambria" w:hAnsi="Cambria" w:cs="Arial"/>
          <w:sz w:val="24"/>
          <w:szCs w:val="24"/>
        </w:rPr>
        <w:t xml:space="preserve"> but when Habbo Hotel’s game site was closed down the development of Pet Shows was finalized by using </w:t>
      </w:r>
      <w:r w:rsidR="00DF4D05">
        <w:rPr>
          <w:rFonts w:ascii="Cambria" w:hAnsi="Cambria" w:cs="Arial"/>
          <w:sz w:val="24"/>
          <w:szCs w:val="24"/>
        </w:rPr>
        <w:t xml:space="preserve">the </w:t>
      </w:r>
      <w:r w:rsidR="00DC5238">
        <w:rPr>
          <w:rFonts w:ascii="Cambria" w:hAnsi="Cambria" w:cs="Arial"/>
          <w:sz w:val="24"/>
          <w:szCs w:val="24"/>
        </w:rPr>
        <w:t xml:space="preserve">AppCampus instrument again. </w:t>
      </w:r>
      <w:r w:rsidR="00DF4D05">
        <w:rPr>
          <w:rFonts w:ascii="Cambria" w:hAnsi="Cambria" w:cs="Arial"/>
          <w:sz w:val="24"/>
          <w:szCs w:val="24"/>
        </w:rPr>
        <w:t xml:space="preserve"> </w:t>
      </w:r>
      <w:r w:rsidR="008538AC" w:rsidRPr="00950125">
        <w:rPr>
          <w:rFonts w:ascii="Cambria" w:hAnsi="Cambria" w:cs="Arial"/>
          <w:sz w:val="24"/>
          <w:szCs w:val="24"/>
        </w:rPr>
        <w:t xml:space="preserve">The launch strategies </w:t>
      </w:r>
      <w:r w:rsidR="00AD077C">
        <w:rPr>
          <w:rFonts w:ascii="Cambria" w:hAnsi="Cambria" w:cs="Arial"/>
          <w:sz w:val="24"/>
          <w:szCs w:val="24"/>
        </w:rPr>
        <w:t>and timelines</w:t>
      </w:r>
      <w:r w:rsidR="00A4530D">
        <w:rPr>
          <w:rFonts w:ascii="Cambria" w:hAnsi="Cambria" w:cs="Arial"/>
          <w:sz w:val="24"/>
          <w:szCs w:val="24"/>
        </w:rPr>
        <w:t xml:space="preserve"> </w:t>
      </w:r>
      <w:r w:rsidR="008538AC" w:rsidRPr="00950125">
        <w:rPr>
          <w:rFonts w:ascii="Cambria" w:hAnsi="Cambria" w:cs="Arial"/>
          <w:sz w:val="24"/>
          <w:szCs w:val="24"/>
        </w:rPr>
        <w:t xml:space="preserve">for each of these games are summarized in Table 1. </w:t>
      </w:r>
      <w:r w:rsidR="00DF4D05">
        <w:rPr>
          <w:rFonts w:ascii="Cambria" w:hAnsi="Cambria" w:cs="Arial"/>
          <w:sz w:val="24"/>
          <w:szCs w:val="24"/>
        </w:rPr>
        <w:t xml:space="preserve"> </w:t>
      </w:r>
      <w:r w:rsidR="00CE744E" w:rsidRPr="00950125">
        <w:rPr>
          <w:rFonts w:ascii="Cambria" w:hAnsi="Cambria" w:cs="Arial"/>
          <w:sz w:val="24"/>
          <w:szCs w:val="24"/>
        </w:rPr>
        <w:t xml:space="preserve">These </w:t>
      </w:r>
      <w:r w:rsidR="00293985" w:rsidRPr="00950125">
        <w:rPr>
          <w:rFonts w:ascii="Cambria" w:hAnsi="Cambria" w:cs="Arial"/>
          <w:sz w:val="24"/>
          <w:szCs w:val="24"/>
        </w:rPr>
        <w:t xml:space="preserve">very different kind of </w:t>
      </w:r>
      <w:r w:rsidR="00CE744E" w:rsidRPr="00950125">
        <w:rPr>
          <w:rFonts w:ascii="Cambria" w:hAnsi="Cambria" w:cs="Arial"/>
          <w:sz w:val="24"/>
          <w:szCs w:val="24"/>
        </w:rPr>
        <w:t>games have been released with different kind</w:t>
      </w:r>
      <w:r w:rsidR="003142C0">
        <w:rPr>
          <w:rFonts w:ascii="Cambria" w:hAnsi="Cambria" w:cs="Arial"/>
          <w:sz w:val="24"/>
          <w:szCs w:val="24"/>
        </w:rPr>
        <w:t>s</w:t>
      </w:r>
      <w:r w:rsidR="00CE744E" w:rsidRPr="00950125">
        <w:rPr>
          <w:rFonts w:ascii="Cambria" w:hAnsi="Cambria" w:cs="Arial"/>
          <w:sz w:val="24"/>
          <w:szCs w:val="24"/>
        </w:rPr>
        <w:t xml:space="preserve"> of launch strategies</w:t>
      </w:r>
      <w:r w:rsidR="00647956">
        <w:rPr>
          <w:rFonts w:ascii="Cambria" w:hAnsi="Cambria" w:cs="Arial"/>
          <w:sz w:val="24"/>
          <w:szCs w:val="24"/>
        </w:rPr>
        <w:t xml:space="preserve"> </w:t>
      </w:r>
      <w:r w:rsidR="00A0452B">
        <w:rPr>
          <w:rFonts w:ascii="Cambria" w:hAnsi="Cambria" w:cs="Arial"/>
          <w:sz w:val="24"/>
          <w:szCs w:val="24"/>
        </w:rPr>
        <w:t>and successes.</w:t>
      </w:r>
    </w:p>
    <w:p w14:paraId="495105C0" w14:textId="77777777" w:rsidR="0067799D" w:rsidRDefault="0067799D">
      <w:pPr>
        <w:rPr>
          <w:rFonts w:ascii="Cambria" w:hAnsi="Cambria" w:cs="Arial"/>
          <w:sz w:val="24"/>
          <w:szCs w:val="24"/>
        </w:rPr>
      </w:pPr>
      <w:r>
        <w:rPr>
          <w:rFonts w:ascii="Cambria" w:hAnsi="Cambria" w:cs="Arial"/>
          <w:sz w:val="24"/>
          <w:szCs w:val="24"/>
        </w:rPr>
        <w:br w:type="page"/>
      </w:r>
    </w:p>
    <w:p w14:paraId="4456614E" w14:textId="77777777" w:rsidR="002F62FD" w:rsidRDefault="002F62FD" w:rsidP="00CE744E">
      <w:pPr>
        <w:adjustRightInd w:val="0"/>
        <w:rPr>
          <w:rFonts w:ascii="Cambria" w:hAnsi="Cambria" w:cs="Arial"/>
          <w:sz w:val="24"/>
          <w:szCs w:val="24"/>
        </w:rPr>
      </w:pPr>
    </w:p>
    <w:p w14:paraId="40DFBCE9" w14:textId="77777777" w:rsidR="00647956" w:rsidRDefault="00647956" w:rsidP="00CE744E">
      <w:pPr>
        <w:adjustRightInd w:val="0"/>
        <w:rPr>
          <w:rFonts w:ascii="Cambria" w:hAnsi="Cambria" w:cs="Arial"/>
          <w:sz w:val="24"/>
          <w:szCs w:val="24"/>
        </w:rPr>
      </w:pPr>
      <w:r>
        <w:rPr>
          <w:rFonts w:ascii="Cambria" w:hAnsi="Cambria" w:cs="Arial"/>
          <w:sz w:val="24"/>
          <w:szCs w:val="24"/>
        </w:rPr>
        <w:t>Table 1 Seepia Games’ games and their launch strategies</w:t>
      </w:r>
    </w:p>
    <w:tbl>
      <w:tblPr>
        <w:tblStyle w:val="TableGrid"/>
        <w:tblW w:w="0" w:type="auto"/>
        <w:tblLook w:val="04A0" w:firstRow="1" w:lastRow="0" w:firstColumn="1" w:lastColumn="0" w:noHBand="0" w:noVBand="1"/>
      </w:tblPr>
      <w:tblGrid>
        <w:gridCol w:w="1271"/>
        <w:gridCol w:w="1559"/>
        <w:gridCol w:w="1293"/>
        <w:gridCol w:w="2871"/>
        <w:gridCol w:w="2474"/>
      </w:tblGrid>
      <w:tr w:rsidR="00647956" w:rsidRPr="00647956" w14:paraId="3A11803E" w14:textId="77777777" w:rsidTr="006B76E5">
        <w:trPr>
          <w:trHeight w:val="300"/>
        </w:trPr>
        <w:tc>
          <w:tcPr>
            <w:tcW w:w="1271" w:type="dxa"/>
          </w:tcPr>
          <w:p w14:paraId="625F0CBC" w14:textId="77777777" w:rsidR="00647956" w:rsidRPr="00647956" w:rsidRDefault="00647956" w:rsidP="00647956">
            <w:pPr>
              <w:adjustRightInd w:val="0"/>
              <w:rPr>
                <w:rFonts w:ascii="Cambria" w:hAnsi="Cambria" w:cs="Arial"/>
                <w:b/>
                <w:bCs/>
                <w:sz w:val="24"/>
                <w:szCs w:val="24"/>
              </w:rPr>
            </w:pPr>
            <w:r w:rsidRPr="00647956">
              <w:rPr>
                <w:rFonts w:ascii="Cambria" w:hAnsi="Cambria" w:cs="Arial"/>
                <w:b/>
                <w:bCs/>
                <w:sz w:val="24"/>
                <w:szCs w:val="24"/>
              </w:rPr>
              <w:t>Game</w:t>
            </w:r>
          </w:p>
        </w:tc>
        <w:tc>
          <w:tcPr>
            <w:tcW w:w="1559" w:type="dxa"/>
          </w:tcPr>
          <w:p w14:paraId="73787D2F" w14:textId="77777777" w:rsidR="00647956" w:rsidRPr="00647956" w:rsidRDefault="00647956" w:rsidP="00647956">
            <w:pPr>
              <w:adjustRightInd w:val="0"/>
              <w:rPr>
                <w:rFonts w:ascii="Cambria" w:hAnsi="Cambria" w:cs="Arial"/>
                <w:b/>
                <w:bCs/>
                <w:sz w:val="24"/>
                <w:szCs w:val="24"/>
              </w:rPr>
            </w:pPr>
            <w:r w:rsidRPr="00647956">
              <w:rPr>
                <w:rFonts w:ascii="Cambria" w:hAnsi="Cambria" w:cs="Arial"/>
                <w:b/>
                <w:bCs/>
                <w:sz w:val="24"/>
                <w:szCs w:val="24"/>
              </w:rPr>
              <w:t>Platform</w:t>
            </w:r>
          </w:p>
        </w:tc>
        <w:tc>
          <w:tcPr>
            <w:tcW w:w="1293" w:type="dxa"/>
          </w:tcPr>
          <w:p w14:paraId="70675BB3" w14:textId="77777777" w:rsidR="00647956" w:rsidRPr="00647956" w:rsidRDefault="00647956" w:rsidP="00647956">
            <w:pPr>
              <w:adjustRightInd w:val="0"/>
              <w:rPr>
                <w:rFonts w:ascii="Cambria" w:hAnsi="Cambria" w:cs="Arial"/>
                <w:b/>
                <w:bCs/>
                <w:sz w:val="24"/>
                <w:szCs w:val="24"/>
              </w:rPr>
            </w:pPr>
            <w:r w:rsidRPr="00647956">
              <w:rPr>
                <w:rFonts w:ascii="Cambria" w:hAnsi="Cambria" w:cs="Arial"/>
                <w:b/>
                <w:bCs/>
                <w:sz w:val="24"/>
                <w:szCs w:val="24"/>
              </w:rPr>
              <w:t>Launch date</w:t>
            </w:r>
          </w:p>
        </w:tc>
        <w:tc>
          <w:tcPr>
            <w:tcW w:w="2871" w:type="dxa"/>
          </w:tcPr>
          <w:p w14:paraId="4835C3F5" w14:textId="77777777" w:rsidR="00647956" w:rsidRPr="00647956" w:rsidRDefault="00647956" w:rsidP="00647956">
            <w:pPr>
              <w:adjustRightInd w:val="0"/>
              <w:rPr>
                <w:rFonts w:ascii="Cambria" w:hAnsi="Cambria" w:cs="Arial"/>
                <w:b/>
                <w:bCs/>
                <w:sz w:val="24"/>
                <w:szCs w:val="24"/>
              </w:rPr>
            </w:pPr>
            <w:r w:rsidRPr="00647956">
              <w:rPr>
                <w:rFonts w:ascii="Cambria" w:hAnsi="Cambria" w:cs="Arial"/>
                <w:b/>
                <w:bCs/>
                <w:sz w:val="24"/>
                <w:szCs w:val="24"/>
              </w:rPr>
              <w:t>Launch success</w:t>
            </w:r>
          </w:p>
        </w:tc>
        <w:tc>
          <w:tcPr>
            <w:tcW w:w="2474" w:type="dxa"/>
          </w:tcPr>
          <w:p w14:paraId="51AB776D" w14:textId="77777777" w:rsidR="00647956" w:rsidRPr="00647956" w:rsidRDefault="00647956" w:rsidP="00647956">
            <w:pPr>
              <w:adjustRightInd w:val="0"/>
              <w:rPr>
                <w:rFonts w:ascii="Cambria" w:hAnsi="Cambria" w:cs="Arial"/>
                <w:b/>
                <w:bCs/>
                <w:sz w:val="24"/>
                <w:szCs w:val="24"/>
              </w:rPr>
            </w:pPr>
            <w:r w:rsidRPr="00647956">
              <w:rPr>
                <w:rFonts w:ascii="Cambria" w:hAnsi="Cambria" w:cs="Arial"/>
                <w:b/>
                <w:bCs/>
                <w:sz w:val="24"/>
                <w:szCs w:val="24"/>
              </w:rPr>
              <w:t>Current status</w:t>
            </w:r>
          </w:p>
        </w:tc>
      </w:tr>
      <w:tr w:rsidR="00647956" w:rsidRPr="00647956" w14:paraId="72C7DA21" w14:textId="77777777" w:rsidTr="006B76E5">
        <w:trPr>
          <w:trHeight w:val="1800"/>
        </w:trPr>
        <w:tc>
          <w:tcPr>
            <w:tcW w:w="1271" w:type="dxa"/>
          </w:tcPr>
          <w:p w14:paraId="4C7196BA" w14:textId="77777777" w:rsidR="00647956" w:rsidRPr="00647956" w:rsidRDefault="00647956" w:rsidP="00647956">
            <w:pPr>
              <w:adjustRightInd w:val="0"/>
              <w:rPr>
                <w:rFonts w:ascii="Cambria" w:hAnsi="Cambria" w:cs="Arial"/>
                <w:sz w:val="24"/>
                <w:szCs w:val="24"/>
              </w:rPr>
            </w:pPr>
            <w:r w:rsidRPr="00647956">
              <w:rPr>
                <w:rFonts w:ascii="Cambria" w:hAnsi="Cambria" w:cs="Arial"/>
                <w:sz w:val="24"/>
                <w:szCs w:val="24"/>
              </w:rPr>
              <w:t>Tetrablok</w:t>
            </w:r>
          </w:p>
        </w:tc>
        <w:tc>
          <w:tcPr>
            <w:tcW w:w="1559" w:type="dxa"/>
          </w:tcPr>
          <w:p w14:paraId="3CB02CFF" w14:textId="77777777" w:rsidR="00647956" w:rsidRPr="00647956" w:rsidRDefault="00647956" w:rsidP="00647956">
            <w:pPr>
              <w:adjustRightInd w:val="0"/>
              <w:rPr>
                <w:rFonts w:ascii="Cambria" w:hAnsi="Cambria" w:cs="Arial"/>
                <w:sz w:val="24"/>
                <w:szCs w:val="24"/>
              </w:rPr>
            </w:pPr>
            <w:r w:rsidRPr="00647956">
              <w:rPr>
                <w:rFonts w:ascii="Cambria" w:hAnsi="Cambria" w:cs="Arial"/>
                <w:sz w:val="24"/>
                <w:szCs w:val="24"/>
              </w:rPr>
              <w:t>Habbo Hotel</w:t>
            </w:r>
          </w:p>
        </w:tc>
        <w:tc>
          <w:tcPr>
            <w:tcW w:w="1293" w:type="dxa"/>
          </w:tcPr>
          <w:p w14:paraId="4DBAFACB" w14:textId="77777777" w:rsidR="00647956" w:rsidRPr="00647956" w:rsidRDefault="00647956" w:rsidP="00647956">
            <w:pPr>
              <w:adjustRightInd w:val="0"/>
              <w:rPr>
                <w:rFonts w:ascii="Cambria" w:hAnsi="Cambria" w:cs="Arial"/>
                <w:sz w:val="24"/>
                <w:szCs w:val="24"/>
              </w:rPr>
            </w:pPr>
            <w:r w:rsidRPr="00647956">
              <w:rPr>
                <w:rFonts w:ascii="Cambria" w:hAnsi="Cambria" w:cs="Arial"/>
                <w:sz w:val="24"/>
                <w:szCs w:val="24"/>
              </w:rPr>
              <w:t>Late 2012</w:t>
            </w:r>
          </w:p>
        </w:tc>
        <w:tc>
          <w:tcPr>
            <w:tcW w:w="2871" w:type="dxa"/>
          </w:tcPr>
          <w:p w14:paraId="19341484" w14:textId="11C5B59F" w:rsidR="00647956" w:rsidRPr="00647956" w:rsidRDefault="00647956" w:rsidP="00647956">
            <w:pPr>
              <w:adjustRightInd w:val="0"/>
              <w:rPr>
                <w:rFonts w:ascii="Cambria" w:hAnsi="Cambria" w:cs="Arial"/>
                <w:sz w:val="24"/>
                <w:szCs w:val="24"/>
              </w:rPr>
            </w:pPr>
            <w:r w:rsidRPr="00647956">
              <w:rPr>
                <w:rFonts w:ascii="Cambria" w:hAnsi="Cambria" w:cs="Arial"/>
                <w:sz w:val="24"/>
                <w:szCs w:val="24"/>
              </w:rPr>
              <w:t xml:space="preserve">More than </w:t>
            </w:r>
            <w:r w:rsidR="00586BD1">
              <w:rPr>
                <w:rFonts w:ascii="Cambria" w:hAnsi="Cambria" w:cs="Arial"/>
                <w:sz w:val="24"/>
                <w:szCs w:val="24"/>
              </w:rPr>
              <w:t xml:space="preserve">one </w:t>
            </w:r>
            <w:r w:rsidRPr="00647956">
              <w:rPr>
                <w:rFonts w:ascii="Cambria" w:hAnsi="Cambria" w:cs="Arial"/>
                <w:sz w:val="24"/>
                <w:szCs w:val="24"/>
              </w:rPr>
              <w:t>million downloads,</w:t>
            </w:r>
            <w:r w:rsidR="000B2C87">
              <w:rPr>
                <w:rFonts w:ascii="Cambria" w:hAnsi="Cambria" w:cs="Arial"/>
                <w:sz w:val="24"/>
                <w:szCs w:val="24"/>
              </w:rPr>
              <w:t xml:space="preserve"> with</w:t>
            </w:r>
            <w:r w:rsidRPr="00647956">
              <w:rPr>
                <w:rFonts w:ascii="Cambria" w:hAnsi="Cambria" w:cs="Arial"/>
                <w:sz w:val="24"/>
                <w:szCs w:val="24"/>
              </w:rPr>
              <w:t xml:space="preserve"> a few thousand paying customers. </w:t>
            </w:r>
            <w:r w:rsidR="00586BD1">
              <w:rPr>
                <w:rFonts w:ascii="Cambria" w:hAnsi="Cambria" w:cs="Arial"/>
                <w:sz w:val="24"/>
                <w:szCs w:val="24"/>
              </w:rPr>
              <w:t xml:space="preserve"> </w:t>
            </w:r>
            <w:r w:rsidRPr="00647956">
              <w:rPr>
                <w:rFonts w:ascii="Cambria" w:hAnsi="Cambria" w:cs="Arial"/>
                <w:sz w:val="24"/>
                <w:szCs w:val="24"/>
              </w:rPr>
              <w:t xml:space="preserve">Most users </w:t>
            </w:r>
            <w:r w:rsidR="000B2C87">
              <w:rPr>
                <w:rFonts w:ascii="Cambria" w:hAnsi="Cambria" w:cs="Arial"/>
                <w:sz w:val="24"/>
                <w:szCs w:val="24"/>
              </w:rPr>
              <w:t xml:space="preserve">were </w:t>
            </w:r>
            <w:r w:rsidRPr="00647956">
              <w:rPr>
                <w:rFonts w:ascii="Cambria" w:hAnsi="Cambria" w:cs="Arial"/>
                <w:sz w:val="24"/>
                <w:szCs w:val="24"/>
              </w:rPr>
              <w:t xml:space="preserve">from </w:t>
            </w:r>
            <w:r w:rsidR="00973EA4" w:rsidRPr="00647956">
              <w:rPr>
                <w:rFonts w:ascii="Cambria" w:hAnsi="Cambria" w:cs="Arial"/>
                <w:sz w:val="24"/>
                <w:szCs w:val="24"/>
              </w:rPr>
              <w:t>Portuguese</w:t>
            </w:r>
            <w:r w:rsidR="00586BD1">
              <w:rPr>
                <w:rFonts w:ascii="Cambria" w:hAnsi="Cambria" w:cs="Arial"/>
                <w:sz w:val="24"/>
                <w:szCs w:val="24"/>
              </w:rPr>
              <w:t>-</w:t>
            </w:r>
            <w:r w:rsidRPr="00647956">
              <w:rPr>
                <w:rFonts w:ascii="Cambria" w:hAnsi="Cambria" w:cs="Arial"/>
                <w:sz w:val="24"/>
                <w:szCs w:val="24"/>
              </w:rPr>
              <w:t xml:space="preserve"> and Spanish</w:t>
            </w:r>
            <w:r w:rsidR="00586BD1">
              <w:rPr>
                <w:rFonts w:ascii="Cambria" w:hAnsi="Cambria" w:cs="Arial"/>
                <w:sz w:val="24"/>
                <w:szCs w:val="24"/>
              </w:rPr>
              <w:t>-</w:t>
            </w:r>
            <w:r w:rsidR="000B2C87">
              <w:rPr>
                <w:rFonts w:ascii="Cambria" w:hAnsi="Cambria" w:cs="Arial"/>
                <w:sz w:val="24"/>
                <w:szCs w:val="24"/>
              </w:rPr>
              <w:t xml:space="preserve">speaking countries, </w:t>
            </w:r>
            <w:r w:rsidRPr="00647956">
              <w:rPr>
                <w:rFonts w:ascii="Cambria" w:hAnsi="Cambria" w:cs="Arial"/>
                <w:sz w:val="24"/>
                <w:szCs w:val="24"/>
              </w:rPr>
              <w:t>where Habbo Hotel w</w:t>
            </w:r>
            <w:r w:rsidR="003142C0">
              <w:rPr>
                <w:rFonts w:ascii="Cambria" w:hAnsi="Cambria" w:cs="Arial"/>
                <w:sz w:val="24"/>
                <w:szCs w:val="24"/>
              </w:rPr>
              <w:t>as</w:t>
            </w:r>
            <w:r w:rsidR="000B2C87">
              <w:rPr>
                <w:rFonts w:ascii="Cambria" w:hAnsi="Cambria" w:cs="Arial"/>
                <w:sz w:val="24"/>
                <w:szCs w:val="24"/>
              </w:rPr>
              <w:t xml:space="preserve"> very successful</w:t>
            </w:r>
            <w:r w:rsidRPr="00647956">
              <w:rPr>
                <w:rFonts w:ascii="Cambria" w:hAnsi="Cambria" w:cs="Arial"/>
                <w:sz w:val="24"/>
                <w:szCs w:val="24"/>
              </w:rPr>
              <w:t>.</w:t>
            </w:r>
          </w:p>
        </w:tc>
        <w:tc>
          <w:tcPr>
            <w:tcW w:w="2474" w:type="dxa"/>
          </w:tcPr>
          <w:p w14:paraId="7E03CC77" w14:textId="79FD3E1F" w:rsidR="002951BE" w:rsidRDefault="00647956">
            <w:pPr>
              <w:adjustRightInd w:val="0"/>
              <w:rPr>
                <w:rFonts w:ascii="Cambria" w:hAnsi="Cambria" w:cs="Arial"/>
                <w:sz w:val="24"/>
                <w:szCs w:val="24"/>
              </w:rPr>
            </w:pPr>
            <w:r w:rsidRPr="00647956">
              <w:rPr>
                <w:rFonts w:ascii="Cambria" w:hAnsi="Cambria" w:cs="Arial"/>
                <w:sz w:val="24"/>
                <w:szCs w:val="24"/>
              </w:rPr>
              <w:t xml:space="preserve">Habbo Hotel closed down its </w:t>
            </w:r>
            <w:r w:rsidR="00087D02">
              <w:rPr>
                <w:rFonts w:ascii="Cambria" w:hAnsi="Cambria" w:cs="Arial"/>
                <w:sz w:val="24"/>
                <w:szCs w:val="24"/>
              </w:rPr>
              <w:t>“</w:t>
            </w:r>
            <w:r w:rsidRPr="00647956">
              <w:rPr>
                <w:rFonts w:ascii="Cambria" w:hAnsi="Cambria" w:cs="Arial"/>
                <w:sz w:val="24"/>
                <w:szCs w:val="24"/>
              </w:rPr>
              <w:t>partner game application</w:t>
            </w:r>
            <w:r w:rsidR="00A0452B">
              <w:rPr>
                <w:rFonts w:ascii="Cambria" w:hAnsi="Cambria" w:cs="Arial"/>
                <w:sz w:val="24"/>
                <w:szCs w:val="24"/>
              </w:rPr>
              <w:t xml:space="preserve"> section</w:t>
            </w:r>
            <w:r w:rsidR="00087D02">
              <w:rPr>
                <w:rFonts w:ascii="Cambria" w:hAnsi="Cambria" w:cs="Arial"/>
                <w:sz w:val="24"/>
                <w:szCs w:val="24"/>
              </w:rPr>
              <w:t>”</w:t>
            </w:r>
            <w:r w:rsidRPr="00647956">
              <w:rPr>
                <w:rFonts w:ascii="Cambria" w:hAnsi="Cambria" w:cs="Arial"/>
                <w:sz w:val="24"/>
                <w:szCs w:val="24"/>
              </w:rPr>
              <w:t xml:space="preserve"> in</w:t>
            </w:r>
            <w:r w:rsidR="00586BD1">
              <w:rPr>
                <w:rFonts w:ascii="Cambria" w:hAnsi="Cambria" w:cs="Arial"/>
                <w:sz w:val="24"/>
                <w:szCs w:val="24"/>
              </w:rPr>
              <w:t xml:space="preserve"> early</w:t>
            </w:r>
            <w:r w:rsidRPr="00647956">
              <w:rPr>
                <w:rFonts w:ascii="Cambria" w:hAnsi="Cambria" w:cs="Arial"/>
                <w:sz w:val="24"/>
                <w:szCs w:val="24"/>
              </w:rPr>
              <w:t xml:space="preserve"> 2014</w:t>
            </w:r>
            <w:r w:rsidR="006B76E5">
              <w:rPr>
                <w:rFonts w:ascii="Cambria" w:hAnsi="Cambria" w:cs="Arial"/>
                <w:sz w:val="24"/>
                <w:szCs w:val="24"/>
              </w:rPr>
              <w:t xml:space="preserve"> and so lost the capacity to collect in-game revenue</w:t>
            </w:r>
            <w:r w:rsidRPr="00647956">
              <w:rPr>
                <w:rFonts w:ascii="Cambria" w:hAnsi="Cambria" w:cs="Arial"/>
                <w:sz w:val="24"/>
                <w:szCs w:val="24"/>
              </w:rPr>
              <w:t>.</w:t>
            </w:r>
            <w:r w:rsidR="006B76E5">
              <w:rPr>
                <w:rFonts w:ascii="Cambria" w:hAnsi="Cambria" w:cs="Arial"/>
                <w:sz w:val="24"/>
                <w:szCs w:val="24"/>
              </w:rPr>
              <w:t xml:space="preserve">  Modifying the</w:t>
            </w:r>
            <w:r w:rsidRPr="00647956">
              <w:rPr>
                <w:rFonts w:ascii="Cambria" w:hAnsi="Cambria" w:cs="Arial"/>
                <w:sz w:val="24"/>
                <w:szCs w:val="24"/>
              </w:rPr>
              <w:t xml:space="preserve"> </w:t>
            </w:r>
            <w:r w:rsidR="006B76E5">
              <w:rPr>
                <w:rFonts w:ascii="Cambria" w:hAnsi="Cambria" w:cs="Arial"/>
                <w:sz w:val="24"/>
                <w:szCs w:val="24"/>
              </w:rPr>
              <w:t>game for other platforms to gain back this capacity was considered too big an investment and so the game was closed down.</w:t>
            </w:r>
          </w:p>
        </w:tc>
      </w:tr>
      <w:tr w:rsidR="00647956" w:rsidRPr="00647956" w14:paraId="3BEC4370" w14:textId="77777777" w:rsidTr="006B76E5">
        <w:trPr>
          <w:trHeight w:val="3300"/>
        </w:trPr>
        <w:tc>
          <w:tcPr>
            <w:tcW w:w="1271" w:type="dxa"/>
          </w:tcPr>
          <w:p w14:paraId="78080937" w14:textId="77777777" w:rsidR="00647956" w:rsidRPr="00647956" w:rsidRDefault="00647956" w:rsidP="00647956">
            <w:pPr>
              <w:adjustRightInd w:val="0"/>
              <w:rPr>
                <w:rFonts w:ascii="Cambria" w:hAnsi="Cambria" w:cs="Arial"/>
                <w:sz w:val="24"/>
                <w:szCs w:val="24"/>
              </w:rPr>
            </w:pPr>
            <w:r w:rsidRPr="00647956">
              <w:rPr>
                <w:rFonts w:ascii="Cambria" w:hAnsi="Cambria" w:cs="Arial"/>
                <w:sz w:val="24"/>
                <w:szCs w:val="24"/>
              </w:rPr>
              <w:t>Permia Duels</w:t>
            </w:r>
          </w:p>
        </w:tc>
        <w:tc>
          <w:tcPr>
            <w:tcW w:w="1559" w:type="dxa"/>
          </w:tcPr>
          <w:p w14:paraId="67566C1A" w14:textId="77777777" w:rsidR="00647956" w:rsidRPr="00647956" w:rsidRDefault="003E3D20" w:rsidP="003E3D20">
            <w:pPr>
              <w:adjustRightInd w:val="0"/>
              <w:rPr>
                <w:rFonts w:ascii="Cambria" w:hAnsi="Cambria" w:cs="Arial"/>
                <w:sz w:val="24"/>
                <w:szCs w:val="24"/>
              </w:rPr>
            </w:pPr>
            <w:r>
              <w:rPr>
                <w:rFonts w:ascii="Cambria" w:hAnsi="Cambria" w:cs="Arial"/>
                <w:sz w:val="24"/>
                <w:szCs w:val="24"/>
              </w:rPr>
              <w:t>Windows Phone</w:t>
            </w:r>
            <w:r w:rsidR="00647956" w:rsidRPr="00647956">
              <w:rPr>
                <w:rFonts w:ascii="Cambria" w:hAnsi="Cambria" w:cs="Arial"/>
                <w:sz w:val="24"/>
                <w:szCs w:val="24"/>
              </w:rPr>
              <w:t xml:space="preserve"> (first)</w:t>
            </w:r>
          </w:p>
        </w:tc>
        <w:tc>
          <w:tcPr>
            <w:tcW w:w="1293" w:type="dxa"/>
          </w:tcPr>
          <w:p w14:paraId="797E1BA6" w14:textId="77777777" w:rsidR="00647956" w:rsidRPr="00647956" w:rsidRDefault="00647956" w:rsidP="00647956">
            <w:pPr>
              <w:adjustRightInd w:val="0"/>
              <w:rPr>
                <w:rFonts w:ascii="Cambria" w:hAnsi="Cambria" w:cs="Arial"/>
                <w:sz w:val="24"/>
                <w:szCs w:val="24"/>
              </w:rPr>
            </w:pPr>
            <w:r w:rsidRPr="00647956">
              <w:rPr>
                <w:rFonts w:ascii="Cambria" w:hAnsi="Cambria" w:cs="Arial"/>
                <w:sz w:val="24"/>
                <w:szCs w:val="24"/>
              </w:rPr>
              <w:t>December 2013</w:t>
            </w:r>
          </w:p>
        </w:tc>
        <w:tc>
          <w:tcPr>
            <w:tcW w:w="2871" w:type="dxa"/>
          </w:tcPr>
          <w:p w14:paraId="75F7B952" w14:textId="40327843" w:rsidR="00647956" w:rsidRPr="00647956" w:rsidRDefault="00647956" w:rsidP="006B76E5">
            <w:pPr>
              <w:adjustRightInd w:val="0"/>
              <w:rPr>
                <w:rFonts w:ascii="Cambria" w:hAnsi="Cambria" w:cs="Arial"/>
                <w:sz w:val="24"/>
                <w:szCs w:val="24"/>
              </w:rPr>
            </w:pPr>
            <w:r w:rsidRPr="00647956">
              <w:rPr>
                <w:rFonts w:ascii="Cambria" w:hAnsi="Cambria" w:cs="Arial"/>
                <w:sz w:val="24"/>
                <w:szCs w:val="24"/>
              </w:rPr>
              <w:t>45</w:t>
            </w:r>
            <w:r w:rsidR="003E1A9E">
              <w:rPr>
                <w:rFonts w:ascii="Cambria" w:hAnsi="Cambria" w:cs="Arial"/>
                <w:sz w:val="24"/>
                <w:szCs w:val="24"/>
              </w:rPr>
              <w:t>,</w:t>
            </w:r>
            <w:r w:rsidRPr="00647956">
              <w:rPr>
                <w:rFonts w:ascii="Cambria" w:hAnsi="Cambria" w:cs="Arial"/>
                <w:sz w:val="24"/>
                <w:szCs w:val="24"/>
              </w:rPr>
              <w:t>000 downloads</w:t>
            </w:r>
            <w:r w:rsidR="000B2C87">
              <w:rPr>
                <w:rFonts w:ascii="Cambria" w:hAnsi="Cambria" w:cs="Arial"/>
                <w:sz w:val="24"/>
                <w:szCs w:val="24"/>
              </w:rPr>
              <w:t xml:space="preserve"> in the first month. E</w:t>
            </w:r>
            <w:r w:rsidRPr="00647956">
              <w:rPr>
                <w:rFonts w:ascii="Cambria" w:hAnsi="Cambria" w:cs="Arial"/>
                <w:sz w:val="24"/>
                <w:szCs w:val="24"/>
              </w:rPr>
              <w:t>ventually about 900</w:t>
            </w:r>
            <w:r w:rsidR="003E1A9E">
              <w:rPr>
                <w:rFonts w:ascii="Cambria" w:hAnsi="Cambria" w:cs="Arial"/>
                <w:sz w:val="24"/>
                <w:szCs w:val="24"/>
              </w:rPr>
              <w:t>,</w:t>
            </w:r>
            <w:r w:rsidRPr="00647956">
              <w:rPr>
                <w:rFonts w:ascii="Cambria" w:hAnsi="Cambria" w:cs="Arial"/>
                <w:sz w:val="24"/>
                <w:szCs w:val="24"/>
              </w:rPr>
              <w:t>000 during th</w:t>
            </w:r>
            <w:r w:rsidR="000B2C87">
              <w:rPr>
                <w:rFonts w:ascii="Cambria" w:hAnsi="Cambria" w:cs="Arial"/>
                <w:sz w:val="24"/>
                <w:szCs w:val="24"/>
              </w:rPr>
              <w:t>e first 18 months (</w:t>
            </w:r>
            <w:r w:rsidRPr="00647956">
              <w:rPr>
                <w:rFonts w:ascii="Cambria" w:hAnsi="Cambria" w:cs="Arial"/>
                <w:sz w:val="24"/>
                <w:szCs w:val="24"/>
              </w:rPr>
              <w:t>app</w:t>
            </w:r>
            <w:r w:rsidR="003E1A9E">
              <w:rPr>
                <w:rFonts w:ascii="Cambria" w:hAnsi="Cambria" w:cs="Arial"/>
                <w:sz w:val="24"/>
                <w:szCs w:val="24"/>
              </w:rPr>
              <w:t>rox</w:t>
            </w:r>
            <w:r w:rsidRPr="00647956">
              <w:rPr>
                <w:rFonts w:ascii="Cambria" w:hAnsi="Cambria" w:cs="Arial"/>
                <w:sz w:val="24"/>
                <w:szCs w:val="24"/>
              </w:rPr>
              <w:t>. 3</w:t>
            </w:r>
            <w:r w:rsidR="003E1A9E">
              <w:rPr>
                <w:rFonts w:ascii="Cambria" w:hAnsi="Cambria" w:cs="Arial"/>
                <w:sz w:val="24"/>
                <w:szCs w:val="24"/>
              </w:rPr>
              <w:t>,</w:t>
            </w:r>
            <w:r w:rsidRPr="00647956">
              <w:rPr>
                <w:rFonts w:ascii="Cambria" w:hAnsi="Cambria" w:cs="Arial"/>
                <w:sz w:val="24"/>
                <w:szCs w:val="24"/>
              </w:rPr>
              <w:t xml:space="preserve">000 from Finland). </w:t>
            </w:r>
            <w:r w:rsidR="003E1A9E">
              <w:rPr>
                <w:rFonts w:ascii="Cambria" w:hAnsi="Cambria" w:cs="Arial"/>
                <w:sz w:val="24"/>
                <w:szCs w:val="24"/>
              </w:rPr>
              <w:t xml:space="preserve"> </w:t>
            </w:r>
            <w:r w:rsidRPr="00647956">
              <w:rPr>
                <w:rFonts w:ascii="Cambria" w:hAnsi="Cambria" w:cs="Arial"/>
                <w:sz w:val="24"/>
                <w:szCs w:val="24"/>
              </w:rPr>
              <w:t>Germany and the U</w:t>
            </w:r>
            <w:r w:rsidR="003E1A9E">
              <w:rPr>
                <w:rFonts w:ascii="Cambria" w:hAnsi="Cambria" w:cs="Arial"/>
                <w:sz w:val="24"/>
                <w:szCs w:val="24"/>
              </w:rPr>
              <w:t>.</w:t>
            </w:r>
            <w:r w:rsidRPr="00647956">
              <w:rPr>
                <w:rFonts w:ascii="Cambria" w:hAnsi="Cambria" w:cs="Arial"/>
                <w:sz w:val="24"/>
                <w:szCs w:val="24"/>
              </w:rPr>
              <w:t>S</w:t>
            </w:r>
            <w:r w:rsidR="003E1A9E">
              <w:rPr>
                <w:rFonts w:ascii="Cambria" w:hAnsi="Cambria" w:cs="Arial"/>
                <w:sz w:val="24"/>
                <w:szCs w:val="24"/>
              </w:rPr>
              <w:t>.</w:t>
            </w:r>
            <w:r w:rsidRPr="00647956">
              <w:rPr>
                <w:rFonts w:ascii="Cambria" w:hAnsi="Cambria" w:cs="Arial"/>
                <w:sz w:val="24"/>
                <w:szCs w:val="24"/>
              </w:rPr>
              <w:t xml:space="preserve"> were seen as potential key markets for this type of game. </w:t>
            </w:r>
            <w:r w:rsidR="003E1A9E">
              <w:rPr>
                <w:rFonts w:ascii="Cambria" w:hAnsi="Cambria" w:cs="Arial"/>
                <w:sz w:val="24"/>
                <w:szCs w:val="24"/>
              </w:rPr>
              <w:t xml:space="preserve"> </w:t>
            </w:r>
            <w:r w:rsidR="006B76E5">
              <w:rPr>
                <w:rFonts w:ascii="Cambria" w:hAnsi="Cambria" w:cs="Arial"/>
                <w:sz w:val="24"/>
                <w:szCs w:val="24"/>
              </w:rPr>
              <w:t>T</w:t>
            </w:r>
            <w:r w:rsidR="000B2C87">
              <w:rPr>
                <w:rFonts w:ascii="Cambria" w:hAnsi="Cambria" w:cs="Arial"/>
                <w:sz w:val="24"/>
                <w:szCs w:val="24"/>
              </w:rPr>
              <w:t>here we</w:t>
            </w:r>
            <w:r w:rsidRPr="00647956">
              <w:rPr>
                <w:rFonts w:ascii="Cambria" w:hAnsi="Cambria" w:cs="Arial"/>
                <w:sz w:val="24"/>
                <w:szCs w:val="24"/>
              </w:rPr>
              <w:t xml:space="preserve">re </w:t>
            </w:r>
            <w:r w:rsidR="006B76E5">
              <w:rPr>
                <w:rFonts w:ascii="Cambria" w:hAnsi="Cambria" w:cs="Arial"/>
                <w:sz w:val="24"/>
                <w:szCs w:val="24"/>
              </w:rPr>
              <w:t xml:space="preserve">an unexpectedly large number of gamers from Brazil, where they did not do any paid promotions.   This was likely due to free global “featuring” on the </w:t>
            </w:r>
            <w:r w:rsidRPr="00647956">
              <w:rPr>
                <w:rFonts w:ascii="Cambria" w:hAnsi="Cambria" w:cs="Arial"/>
                <w:sz w:val="24"/>
                <w:szCs w:val="24"/>
              </w:rPr>
              <w:t>Windows Store</w:t>
            </w:r>
            <w:r w:rsidR="00BE2E3A">
              <w:rPr>
                <w:rFonts w:ascii="Cambria" w:hAnsi="Cambria" w:cs="Arial"/>
                <w:sz w:val="24"/>
                <w:szCs w:val="24"/>
              </w:rPr>
              <w:t xml:space="preserve"> for a week or so</w:t>
            </w:r>
            <w:r w:rsidRPr="00647956">
              <w:rPr>
                <w:rFonts w:ascii="Cambria" w:hAnsi="Cambria" w:cs="Arial"/>
                <w:sz w:val="24"/>
                <w:szCs w:val="24"/>
              </w:rPr>
              <w:t>.</w:t>
            </w:r>
          </w:p>
        </w:tc>
        <w:tc>
          <w:tcPr>
            <w:tcW w:w="2474" w:type="dxa"/>
          </w:tcPr>
          <w:p w14:paraId="3B8D6F1B" w14:textId="22AE80B5" w:rsidR="002951BE" w:rsidRDefault="00647956">
            <w:pPr>
              <w:adjustRightInd w:val="0"/>
              <w:rPr>
                <w:rFonts w:ascii="Cambria" w:hAnsi="Cambria" w:cs="Arial"/>
                <w:sz w:val="24"/>
                <w:szCs w:val="24"/>
              </w:rPr>
            </w:pPr>
            <w:r w:rsidRPr="00647956">
              <w:rPr>
                <w:rFonts w:ascii="Cambria" w:hAnsi="Cambria" w:cs="Arial"/>
                <w:sz w:val="24"/>
                <w:szCs w:val="24"/>
              </w:rPr>
              <w:t xml:space="preserve">The game is now available in </w:t>
            </w:r>
            <w:r w:rsidR="000B2C87">
              <w:rPr>
                <w:rFonts w:ascii="Cambria" w:hAnsi="Cambria" w:cs="Arial"/>
                <w:sz w:val="24"/>
                <w:szCs w:val="24"/>
              </w:rPr>
              <w:t xml:space="preserve">the </w:t>
            </w:r>
            <w:r w:rsidRPr="00647956">
              <w:rPr>
                <w:rFonts w:ascii="Cambria" w:hAnsi="Cambria" w:cs="Arial"/>
                <w:sz w:val="24"/>
                <w:szCs w:val="24"/>
              </w:rPr>
              <w:t>Windows Store as well as in Kongre</w:t>
            </w:r>
            <w:r w:rsidR="003E1A9E">
              <w:rPr>
                <w:rFonts w:ascii="Cambria" w:hAnsi="Cambria" w:cs="Arial"/>
                <w:sz w:val="24"/>
                <w:szCs w:val="24"/>
              </w:rPr>
              <w:t>g</w:t>
            </w:r>
            <w:r w:rsidRPr="00647956">
              <w:rPr>
                <w:rFonts w:ascii="Cambria" w:hAnsi="Cambria" w:cs="Arial"/>
                <w:sz w:val="24"/>
                <w:szCs w:val="24"/>
              </w:rPr>
              <w:t xml:space="preserve">ate. </w:t>
            </w:r>
            <w:r w:rsidR="003E1A9E">
              <w:rPr>
                <w:rFonts w:ascii="Cambria" w:hAnsi="Cambria" w:cs="Arial"/>
                <w:sz w:val="24"/>
                <w:szCs w:val="24"/>
              </w:rPr>
              <w:t xml:space="preserve"> </w:t>
            </w:r>
            <w:r w:rsidRPr="00647956">
              <w:rPr>
                <w:rFonts w:ascii="Cambria" w:hAnsi="Cambria" w:cs="Arial"/>
                <w:sz w:val="24"/>
                <w:szCs w:val="24"/>
              </w:rPr>
              <w:t xml:space="preserve">Windows </w:t>
            </w:r>
            <w:r w:rsidR="000B2C87">
              <w:rPr>
                <w:rFonts w:ascii="Cambria" w:hAnsi="Cambria" w:cs="Arial"/>
                <w:sz w:val="24"/>
                <w:szCs w:val="24"/>
              </w:rPr>
              <w:t>10 is seen as an opportunity because</w:t>
            </w:r>
            <w:r w:rsidRPr="00647956">
              <w:rPr>
                <w:rFonts w:ascii="Cambria" w:hAnsi="Cambria" w:cs="Arial"/>
                <w:sz w:val="24"/>
                <w:szCs w:val="24"/>
              </w:rPr>
              <w:t xml:space="preserve"> the number of devices is much bigger than in </w:t>
            </w:r>
            <w:r w:rsidR="003E1A9E">
              <w:rPr>
                <w:rFonts w:ascii="Cambria" w:hAnsi="Cambria" w:cs="Arial"/>
                <w:sz w:val="24"/>
                <w:szCs w:val="24"/>
              </w:rPr>
              <w:t xml:space="preserve">just </w:t>
            </w:r>
            <w:r w:rsidR="00A0452B">
              <w:rPr>
                <w:rFonts w:ascii="Cambria" w:hAnsi="Cambria" w:cs="Arial"/>
                <w:sz w:val="24"/>
                <w:szCs w:val="24"/>
              </w:rPr>
              <w:t>Windows M</w:t>
            </w:r>
            <w:r w:rsidR="000B2C87">
              <w:rPr>
                <w:rFonts w:ascii="Cambria" w:hAnsi="Cambria" w:cs="Arial"/>
                <w:sz w:val="24"/>
                <w:szCs w:val="24"/>
              </w:rPr>
              <w:t>obile devices</w:t>
            </w:r>
            <w:r w:rsidRPr="00647956">
              <w:rPr>
                <w:rFonts w:ascii="Cambria" w:hAnsi="Cambria" w:cs="Arial"/>
                <w:sz w:val="24"/>
                <w:szCs w:val="24"/>
              </w:rPr>
              <w:t xml:space="preserve">. </w:t>
            </w:r>
            <w:r w:rsidR="003E1A9E">
              <w:rPr>
                <w:rFonts w:ascii="Cambria" w:hAnsi="Cambria" w:cs="Arial"/>
                <w:sz w:val="24"/>
                <w:szCs w:val="24"/>
              </w:rPr>
              <w:t xml:space="preserve"> </w:t>
            </w:r>
            <w:r w:rsidRPr="00647956">
              <w:rPr>
                <w:rFonts w:ascii="Cambria" w:hAnsi="Cambria" w:cs="Arial"/>
                <w:sz w:val="24"/>
                <w:szCs w:val="24"/>
              </w:rPr>
              <w:t>Apple iOS and Android versions are under consideration.</w:t>
            </w:r>
            <w:r w:rsidR="00E15084">
              <w:rPr>
                <w:rFonts w:ascii="Cambria" w:hAnsi="Cambria" w:cs="Arial"/>
                <w:sz w:val="24"/>
                <w:szCs w:val="24"/>
              </w:rPr>
              <w:t xml:space="preserve"> </w:t>
            </w:r>
          </w:p>
        </w:tc>
      </w:tr>
      <w:tr w:rsidR="00647956" w:rsidRPr="00647956" w14:paraId="6921D6E6" w14:textId="77777777" w:rsidTr="006B76E5">
        <w:trPr>
          <w:trHeight w:val="2700"/>
        </w:trPr>
        <w:tc>
          <w:tcPr>
            <w:tcW w:w="1271" w:type="dxa"/>
          </w:tcPr>
          <w:p w14:paraId="71E3F75A" w14:textId="77777777" w:rsidR="00647956" w:rsidRPr="00647956" w:rsidRDefault="00647956" w:rsidP="00647956">
            <w:pPr>
              <w:adjustRightInd w:val="0"/>
              <w:rPr>
                <w:rFonts w:ascii="Cambria" w:hAnsi="Cambria" w:cs="Arial"/>
                <w:sz w:val="24"/>
                <w:szCs w:val="24"/>
              </w:rPr>
            </w:pPr>
            <w:r w:rsidRPr="00647956">
              <w:rPr>
                <w:rFonts w:ascii="Cambria" w:hAnsi="Cambria" w:cs="Arial"/>
                <w:sz w:val="24"/>
                <w:szCs w:val="24"/>
              </w:rPr>
              <w:t>Pet Shows</w:t>
            </w:r>
          </w:p>
        </w:tc>
        <w:tc>
          <w:tcPr>
            <w:tcW w:w="1559" w:type="dxa"/>
          </w:tcPr>
          <w:p w14:paraId="51952577" w14:textId="77777777" w:rsidR="00647956" w:rsidRPr="00647956" w:rsidRDefault="003E3D20" w:rsidP="00647956">
            <w:pPr>
              <w:adjustRightInd w:val="0"/>
              <w:rPr>
                <w:rFonts w:ascii="Cambria" w:hAnsi="Cambria" w:cs="Arial"/>
                <w:sz w:val="24"/>
                <w:szCs w:val="24"/>
              </w:rPr>
            </w:pPr>
            <w:r>
              <w:rPr>
                <w:rFonts w:ascii="Cambria" w:hAnsi="Cambria" w:cs="Arial"/>
                <w:sz w:val="24"/>
                <w:szCs w:val="24"/>
              </w:rPr>
              <w:t>Windows Phone</w:t>
            </w:r>
          </w:p>
        </w:tc>
        <w:tc>
          <w:tcPr>
            <w:tcW w:w="1293" w:type="dxa"/>
          </w:tcPr>
          <w:p w14:paraId="61CB241D" w14:textId="77777777" w:rsidR="00647956" w:rsidRPr="00647956" w:rsidRDefault="00647956" w:rsidP="00647956">
            <w:pPr>
              <w:adjustRightInd w:val="0"/>
              <w:rPr>
                <w:rFonts w:ascii="Cambria" w:hAnsi="Cambria" w:cs="Arial"/>
                <w:sz w:val="24"/>
                <w:szCs w:val="24"/>
              </w:rPr>
            </w:pPr>
            <w:r w:rsidRPr="00647956">
              <w:rPr>
                <w:rFonts w:ascii="Cambria" w:hAnsi="Cambria" w:cs="Arial"/>
                <w:sz w:val="24"/>
                <w:szCs w:val="24"/>
              </w:rPr>
              <w:t>November 2014</w:t>
            </w:r>
          </w:p>
        </w:tc>
        <w:tc>
          <w:tcPr>
            <w:tcW w:w="2871" w:type="dxa"/>
          </w:tcPr>
          <w:p w14:paraId="2172A64C" w14:textId="56659C2F" w:rsidR="000B2C87" w:rsidRPr="000B2C87" w:rsidRDefault="000B2C87" w:rsidP="000B2C87">
            <w:pPr>
              <w:rPr>
                <w:rFonts w:ascii="Times New Roman" w:hAnsi="Times New Roman" w:cs="Times New Roman"/>
                <w:color w:val="000000"/>
                <w:sz w:val="24"/>
                <w:szCs w:val="24"/>
                <w:lang w:val="en-CA"/>
              </w:rPr>
            </w:pPr>
            <w:r w:rsidRPr="000B2C87">
              <w:rPr>
                <w:rFonts w:ascii="Cambria" w:hAnsi="Cambria" w:cs="Times New Roman"/>
                <w:color w:val="000000"/>
                <w:sz w:val="24"/>
                <w:szCs w:val="24"/>
                <w:lang w:val="en-CA"/>
              </w:rPr>
              <w:t>10,000 downloads</w:t>
            </w:r>
            <w:r w:rsidR="006B76E5">
              <w:rPr>
                <w:rFonts w:ascii="Cambria" w:hAnsi="Cambria" w:cs="Times New Roman"/>
                <w:color w:val="000000"/>
                <w:sz w:val="24"/>
                <w:szCs w:val="24"/>
                <w:lang w:val="en-CA"/>
              </w:rPr>
              <w:t xml:space="preserve"> in the first month. The probable</w:t>
            </w:r>
            <w:r>
              <w:rPr>
                <w:rFonts w:ascii="Cambria" w:hAnsi="Cambria" w:cs="Times New Roman"/>
                <w:color w:val="000000"/>
                <w:sz w:val="24"/>
                <w:szCs w:val="24"/>
                <w:lang w:val="en-CA"/>
              </w:rPr>
              <w:t xml:space="preserve"> reason for not performing as well as </w:t>
            </w:r>
            <w:r w:rsidRPr="000B2C87">
              <w:rPr>
                <w:rFonts w:ascii="Cambria" w:hAnsi="Cambria" w:cs="Times New Roman"/>
                <w:color w:val="000000"/>
                <w:sz w:val="24"/>
                <w:szCs w:val="24"/>
                <w:lang w:val="en-CA"/>
              </w:rPr>
              <w:t>Permia Duels is that Pet Shows received less “featuring” in the Wi</w:t>
            </w:r>
            <w:r w:rsidR="006B76E5">
              <w:rPr>
                <w:rFonts w:ascii="Cambria" w:hAnsi="Cambria" w:cs="Times New Roman"/>
                <w:color w:val="000000"/>
                <w:sz w:val="24"/>
                <w:szCs w:val="24"/>
                <w:lang w:val="en-CA"/>
              </w:rPr>
              <w:t>ndows Store, even though it</w:t>
            </w:r>
            <w:r w:rsidRPr="000B2C87">
              <w:rPr>
                <w:rFonts w:ascii="Cambria" w:hAnsi="Cambria" w:cs="Times New Roman"/>
                <w:color w:val="000000"/>
                <w:sz w:val="24"/>
                <w:szCs w:val="24"/>
                <w:lang w:val="en-CA"/>
              </w:rPr>
              <w:t xml:space="preserve"> participated in AppCampus.</w:t>
            </w:r>
          </w:p>
          <w:p w14:paraId="46627352" w14:textId="77777777" w:rsidR="000B2C87" w:rsidRPr="000B2C87" w:rsidRDefault="000B2C87" w:rsidP="000B2C87">
            <w:pPr>
              <w:rPr>
                <w:rFonts w:ascii="Times New Roman" w:hAnsi="Times New Roman" w:cs="Times New Roman"/>
                <w:color w:val="000000"/>
                <w:sz w:val="27"/>
                <w:szCs w:val="27"/>
                <w:lang w:val="en-CA"/>
              </w:rPr>
            </w:pPr>
            <w:r w:rsidRPr="000B2C87">
              <w:rPr>
                <w:rFonts w:ascii="Calibri" w:hAnsi="Calibri" w:cs="Times New Roman"/>
                <w:color w:val="1F497D"/>
                <w:lang w:val="en-CA"/>
              </w:rPr>
              <w:t> </w:t>
            </w:r>
          </w:p>
          <w:p w14:paraId="49355D3A" w14:textId="3FFAE05D" w:rsidR="00647956" w:rsidRPr="00647956" w:rsidRDefault="00647956" w:rsidP="0076026A">
            <w:pPr>
              <w:adjustRightInd w:val="0"/>
              <w:rPr>
                <w:rFonts w:ascii="Cambria" w:hAnsi="Cambria" w:cs="Arial"/>
                <w:sz w:val="24"/>
                <w:szCs w:val="24"/>
              </w:rPr>
            </w:pPr>
          </w:p>
        </w:tc>
        <w:tc>
          <w:tcPr>
            <w:tcW w:w="2474" w:type="dxa"/>
          </w:tcPr>
          <w:p w14:paraId="1F465B1B" w14:textId="0D4B60E1" w:rsidR="00647956" w:rsidRPr="00647956" w:rsidRDefault="000B2C87" w:rsidP="00837B1F">
            <w:pPr>
              <w:adjustRightInd w:val="0"/>
              <w:rPr>
                <w:rFonts w:ascii="Cambria" w:hAnsi="Cambria" w:cs="Arial"/>
                <w:sz w:val="24"/>
                <w:szCs w:val="24"/>
              </w:rPr>
            </w:pPr>
            <w:r>
              <w:rPr>
                <w:rFonts w:ascii="Cambria" w:hAnsi="Cambria" w:cs="Arial"/>
                <w:sz w:val="24"/>
                <w:szCs w:val="24"/>
              </w:rPr>
              <w:t>A</w:t>
            </w:r>
            <w:r w:rsidR="00647956" w:rsidRPr="00647956">
              <w:rPr>
                <w:rFonts w:ascii="Cambria" w:hAnsi="Cambria" w:cs="Arial"/>
                <w:sz w:val="24"/>
                <w:szCs w:val="24"/>
              </w:rPr>
              <w:t>pp</w:t>
            </w:r>
            <w:r w:rsidR="006236A7">
              <w:rPr>
                <w:rFonts w:ascii="Cambria" w:hAnsi="Cambria" w:cs="Arial"/>
                <w:sz w:val="24"/>
                <w:szCs w:val="24"/>
              </w:rPr>
              <w:t>rox</w:t>
            </w:r>
            <w:r>
              <w:rPr>
                <w:rFonts w:ascii="Cambria" w:hAnsi="Cambria" w:cs="Arial"/>
                <w:sz w:val="24"/>
                <w:szCs w:val="24"/>
              </w:rPr>
              <w:t>imately</w:t>
            </w:r>
            <w:r w:rsidR="00647956" w:rsidRPr="00647956">
              <w:rPr>
                <w:rFonts w:ascii="Cambria" w:hAnsi="Cambria" w:cs="Arial"/>
                <w:sz w:val="24"/>
                <w:szCs w:val="24"/>
              </w:rPr>
              <w:t xml:space="preserve"> 31</w:t>
            </w:r>
            <w:r w:rsidR="006236A7">
              <w:rPr>
                <w:rFonts w:ascii="Cambria" w:hAnsi="Cambria" w:cs="Arial"/>
                <w:sz w:val="24"/>
                <w:szCs w:val="24"/>
              </w:rPr>
              <w:t>,</w:t>
            </w:r>
            <w:r>
              <w:rPr>
                <w:rFonts w:ascii="Cambria" w:hAnsi="Cambria" w:cs="Arial"/>
                <w:sz w:val="24"/>
                <w:szCs w:val="24"/>
              </w:rPr>
              <w:t>000 downloads in the first 10 months,</w:t>
            </w:r>
            <w:r w:rsidR="00647956" w:rsidRPr="00647956">
              <w:rPr>
                <w:rFonts w:ascii="Cambria" w:hAnsi="Cambria" w:cs="Arial"/>
                <w:sz w:val="24"/>
                <w:szCs w:val="24"/>
              </w:rPr>
              <w:t xml:space="preserve"> 2</w:t>
            </w:r>
            <w:r w:rsidR="006236A7">
              <w:rPr>
                <w:rFonts w:ascii="Cambria" w:hAnsi="Cambria" w:cs="Arial"/>
                <w:sz w:val="24"/>
                <w:szCs w:val="24"/>
              </w:rPr>
              <w:t>,</w:t>
            </w:r>
            <w:r w:rsidR="00647956" w:rsidRPr="00647956">
              <w:rPr>
                <w:rFonts w:ascii="Cambria" w:hAnsi="Cambria" w:cs="Arial"/>
                <w:sz w:val="24"/>
                <w:szCs w:val="24"/>
              </w:rPr>
              <w:t xml:space="preserve">500 from Finland. </w:t>
            </w:r>
            <w:r w:rsidR="006236A7">
              <w:rPr>
                <w:rFonts w:ascii="Cambria" w:hAnsi="Cambria" w:cs="Arial"/>
                <w:sz w:val="24"/>
                <w:szCs w:val="24"/>
              </w:rPr>
              <w:t xml:space="preserve"> </w:t>
            </w:r>
            <w:r w:rsidR="00647956" w:rsidRPr="00647956">
              <w:rPr>
                <w:rFonts w:ascii="Cambria" w:hAnsi="Cambria" w:cs="Arial"/>
                <w:sz w:val="24"/>
                <w:szCs w:val="24"/>
              </w:rPr>
              <w:t xml:space="preserve">The game is available but not actively developed further. </w:t>
            </w:r>
            <w:r w:rsidR="006236A7">
              <w:rPr>
                <w:rFonts w:ascii="Cambria" w:hAnsi="Cambria" w:cs="Arial"/>
                <w:sz w:val="24"/>
                <w:szCs w:val="24"/>
              </w:rPr>
              <w:t xml:space="preserve"> </w:t>
            </w:r>
            <w:r w:rsidR="006B76E5">
              <w:rPr>
                <w:rFonts w:ascii="Cambria" w:hAnsi="Cambria" w:cs="Arial"/>
                <w:sz w:val="24"/>
                <w:szCs w:val="24"/>
              </w:rPr>
              <w:t>The retention rate is</w:t>
            </w:r>
            <w:r>
              <w:rPr>
                <w:rFonts w:ascii="Cambria" w:hAnsi="Cambria" w:cs="Arial"/>
                <w:sz w:val="24"/>
                <w:szCs w:val="24"/>
              </w:rPr>
              <w:t xml:space="preserve"> reasonable, </w:t>
            </w:r>
            <w:r w:rsidR="00647956" w:rsidRPr="00647956">
              <w:rPr>
                <w:rFonts w:ascii="Cambria" w:hAnsi="Cambria" w:cs="Arial"/>
                <w:sz w:val="24"/>
                <w:szCs w:val="24"/>
              </w:rPr>
              <w:t xml:space="preserve">but </w:t>
            </w:r>
            <w:r>
              <w:rPr>
                <w:rFonts w:ascii="Cambria" w:hAnsi="Cambria" w:cs="Arial"/>
                <w:sz w:val="24"/>
                <w:szCs w:val="24"/>
              </w:rPr>
              <w:t xml:space="preserve">even though there are some active gamers, </w:t>
            </w:r>
            <w:r w:rsidR="00647956" w:rsidRPr="00647956">
              <w:rPr>
                <w:rFonts w:ascii="Cambria" w:hAnsi="Cambria" w:cs="Arial"/>
                <w:sz w:val="24"/>
                <w:szCs w:val="24"/>
              </w:rPr>
              <w:t xml:space="preserve">a very limited number of them have </w:t>
            </w:r>
            <w:r w:rsidR="00837B1F">
              <w:rPr>
                <w:rFonts w:ascii="Cambria" w:hAnsi="Cambria" w:cs="Arial"/>
                <w:sz w:val="24"/>
                <w:szCs w:val="24"/>
              </w:rPr>
              <w:t>mad</w:t>
            </w:r>
            <w:r w:rsidR="00837B1F" w:rsidRPr="00647956">
              <w:rPr>
                <w:rFonts w:ascii="Cambria" w:hAnsi="Cambria" w:cs="Arial"/>
                <w:sz w:val="24"/>
                <w:szCs w:val="24"/>
              </w:rPr>
              <w:t xml:space="preserve">e </w:t>
            </w:r>
            <w:r w:rsidR="00647956" w:rsidRPr="00647956">
              <w:rPr>
                <w:rFonts w:ascii="Cambria" w:hAnsi="Cambria" w:cs="Arial"/>
                <w:sz w:val="24"/>
                <w:szCs w:val="24"/>
              </w:rPr>
              <w:t>in-game purchases.</w:t>
            </w:r>
          </w:p>
        </w:tc>
      </w:tr>
    </w:tbl>
    <w:p w14:paraId="523E2951" w14:textId="77777777" w:rsidR="002951BE" w:rsidRDefault="002F62FD">
      <w:pPr>
        <w:rPr>
          <w:rFonts w:ascii="Cambria" w:hAnsi="Cambria" w:cs="Arial"/>
          <w:b/>
          <w:sz w:val="24"/>
          <w:szCs w:val="24"/>
        </w:rPr>
      </w:pPr>
      <w:r>
        <w:rPr>
          <w:rFonts w:ascii="Cambria" w:hAnsi="Cambria" w:cs="Arial"/>
          <w:sz w:val="24"/>
          <w:szCs w:val="24"/>
        </w:rPr>
        <w:br w:type="page"/>
      </w:r>
      <w:r w:rsidRPr="002F62FD">
        <w:rPr>
          <w:rFonts w:ascii="Cambria" w:hAnsi="Cambria" w:cs="Arial"/>
          <w:b/>
          <w:sz w:val="24"/>
          <w:szCs w:val="24"/>
        </w:rPr>
        <w:lastRenderedPageBreak/>
        <w:t xml:space="preserve">The New Product, </w:t>
      </w:r>
      <w:r w:rsidR="00501D36">
        <w:rPr>
          <w:rFonts w:ascii="Cambria" w:hAnsi="Cambria" w:cs="Arial"/>
          <w:b/>
          <w:sz w:val="24"/>
          <w:szCs w:val="24"/>
        </w:rPr>
        <w:t>PERMIA - DUELS II</w:t>
      </w:r>
    </w:p>
    <w:p w14:paraId="35C3FA9E" w14:textId="77777777" w:rsidR="002F62FD" w:rsidRPr="008A625F" w:rsidRDefault="00501D36" w:rsidP="002F62FD">
      <w:pPr>
        <w:adjustRightInd w:val="0"/>
        <w:rPr>
          <w:rFonts w:ascii="Cambria" w:hAnsi="Cambria" w:cs="Arial"/>
          <w:sz w:val="24"/>
          <w:szCs w:val="24"/>
          <w:lang w:val="en-GB"/>
        </w:rPr>
      </w:pPr>
      <w:r>
        <w:rPr>
          <w:rFonts w:ascii="Cambria" w:hAnsi="Cambria" w:cs="Arial"/>
          <w:sz w:val="24"/>
          <w:szCs w:val="24"/>
        </w:rPr>
        <w:t>Permia - Duels II</w:t>
      </w:r>
      <w:r w:rsidR="002F62FD" w:rsidRPr="002F62FD">
        <w:rPr>
          <w:rFonts w:ascii="Cambria" w:hAnsi="Cambria" w:cs="Arial"/>
          <w:sz w:val="24"/>
          <w:szCs w:val="24"/>
        </w:rPr>
        <w:t xml:space="preserve"> is a new collectible card game set in a fantasy world of Permia. </w:t>
      </w:r>
      <w:r w:rsidR="006236A7">
        <w:rPr>
          <w:rFonts w:ascii="Cambria" w:hAnsi="Cambria" w:cs="Arial"/>
          <w:sz w:val="24"/>
          <w:szCs w:val="24"/>
        </w:rPr>
        <w:t xml:space="preserve"> </w:t>
      </w:r>
      <w:r w:rsidR="002F62FD" w:rsidRPr="002F62FD">
        <w:rPr>
          <w:rFonts w:ascii="Cambria" w:hAnsi="Cambria" w:cs="Arial"/>
          <w:sz w:val="24"/>
          <w:szCs w:val="24"/>
        </w:rPr>
        <w:t>Its planned target segment is characterized as mostly 25</w:t>
      </w:r>
      <w:r w:rsidR="005A5A1B">
        <w:rPr>
          <w:rFonts w:ascii="Cambria" w:hAnsi="Cambria" w:cs="Arial"/>
          <w:sz w:val="24"/>
          <w:szCs w:val="24"/>
        </w:rPr>
        <w:t>-</w:t>
      </w:r>
      <w:r w:rsidR="006236A7">
        <w:rPr>
          <w:rFonts w:ascii="Cambria" w:hAnsi="Cambria" w:cs="Arial"/>
          <w:sz w:val="24"/>
          <w:szCs w:val="24"/>
        </w:rPr>
        <w:t>to</w:t>
      </w:r>
      <w:r w:rsidR="00BE49FF">
        <w:rPr>
          <w:rFonts w:ascii="Cambria" w:hAnsi="Cambria" w:cs="Arial"/>
          <w:sz w:val="24"/>
          <w:szCs w:val="24"/>
        </w:rPr>
        <w:t>-</w:t>
      </w:r>
      <w:r w:rsidR="002F62FD" w:rsidRPr="002F62FD">
        <w:rPr>
          <w:rFonts w:ascii="Cambria" w:hAnsi="Cambria" w:cs="Arial"/>
          <w:sz w:val="24"/>
          <w:szCs w:val="24"/>
        </w:rPr>
        <w:t>40</w:t>
      </w:r>
      <w:r w:rsidR="006236A7">
        <w:rPr>
          <w:rFonts w:ascii="Cambria" w:hAnsi="Cambria" w:cs="Arial"/>
          <w:sz w:val="24"/>
          <w:szCs w:val="24"/>
        </w:rPr>
        <w:t>-</w:t>
      </w:r>
      <w:r w:rsidR="002F62FD" w:rsidRPr="002F62FD">
        <w:rPr>
          <w:rFonts w:ascii="Cambria" w:hAnsi="Cambria" w:cs="Arial"/>
          <w:sz w:val="24"/>
          <w:szCs w:val="24"/>
        </w:rPr>
        <w:t>year</w:t>
      </w:r>
      <w:r w:rsidR="006236A7">
        <w:rPr>
          <w:rFonts w:ascii="Cambria" w:hAnsi="Cambria" w:cs="Arial"/>
          <w:sz w:val="24"/>
          <w:szCs w:val="24"/>
        </w:rPr>
        <w:t>-</w:t>
      </w:r>
      <w:r w:rsidR="002F62FD" w:rsidRPr="002F62FD">
        <w:rPr>
          <w:rFonts w:ascii="Cambria" w:hAnsi="Cambria" w:cs="Arial"/>
          <w:sz w:val="24"/>
          <w:szCs w:val="24"/>
        </w:rPr>
        <w:t>old</w:t>
      </w:r>
      <w:r w:rsidR="005A5A1B">
        <w:rPr>
          <w:rFonts w:ascii="Cambria" w:hAnsi="Cambria" w:cs="Arial"/>
          <w:sz w:val="24"/>
          <w:szCs w:val="24"/>
        </w:rPr>
        <w:t xml:space="preserve"> </w:t>
      </w:r>
      <w:r w:rsidR="002F62FD" w:rsidRPr="002F62FD">
        <w:rPr>
          <w:rFonts w:ascii="Cambria" w:hAnsi="Cambria" w:cs="Arial"/>
          <w:sz w:val="24"/>
          <w:szCs w:val="24"/>
        </w:rPr>
        <w:t>male</w:t>
      </w:r>
      <w:r w:rsidR="005A5A1B">
        <w:rPr>
          <w:rFonts w:ascii="Cambria" w:hAnsi="Cambria" w:cs="Arial"/>
          <w:sz w:val="24"/>
          <w:szCs w:val="24"/>
        </w:rPr>
        <w:t xml:space="preserve"> </w:t>
      </w:r>
      <w:r w:rsidR="002F62FD" w:rsidRPr="002F62FD">
        <w:rPr>
          <w:rFonts w:ascii="Cambria" w:hAnsi="Cambria" w:cs="Arial"/>
          <w:sz w:val="24"/>
          <w:szCs w:val="24"/>
        </w:rPr>
        <w:t>players who are keen on the fantasy world setting and its fascinating and carefully designed graphics.</w:t>
      </w:r>
      <w:r w:rsidR="006236A7">
        <w:rPr>
          <w:rFonts w:ascii="Cambria" w:hAnsi="Cambria" w:cs="Arial"/>
          <w:sz w:val="24"/>
          <w:szCs w:val="24"/>
        </w:rPr>
        <w:t xml:space="preserve"> </w:t>
      </w:r>
      <w:r w:rsidR="002F62FD" w:rsidRPr="002F62FD">
        <w:rPr>
          <w:rFonts w:ascii="Cambria" w:hAnsi="Cambria" w:cs="Arial"/>
          <w:sz w:val="24"/>
          <w:szCs w:val="24"/>
        </w:rPr>
        <w:t xml:space="preserve"> The players can play against each other online as in the previous Permia Duels game. </w:t>
      </w:r>
      <w:r w:rsidR="006236A7">
        <w:rPr>
          <w:rFonts w:ascii="Cambria" w:hAnsi="Cambria" w:cs="Arial"/>
          <w:sz w:val="24"/>
          <w:szCs w:val="24"/>
        </w:rPr>
        <w:t xml:space="preserve"> </w:t>
      </w:r>
      <w:r w:rsidR="002F62FD" w:rsidRPr="002F62FD">
        <w:rPr>
          <w:rFonts w:ascii="Cambria" w:hAnsi="Cambria" w:cs="Arial"/>
          <w:sz w:val="24"/>
          <w:szCs w:val="24"/>
        </w:rPr>
        <w:t xml:space="preserve">Some of them may have played offline collectible card games. </w:t>
      </w:r>
      <w:r w:rsidR="006236A7">
        <w:rPr>
          <w:rFonts w:ascii="Cambria" w:hAnsi="Cambria" w:cs="Arial"/>
          <w:sz w:val="24"/>
          <w:szCs w:val="24"/>
        </w:rPr>
        <w:t xml:space="preserve"> </w:t>
      </w:r>
      <w:r w:rsidR="002F62FD" w:rsidRPr="002F62FD">
        <w:rPr>
          <w:rFonts w:ascii="Cambria" w:hAnsi="Cambria" w:cs="Arial"/>
          <w:sz w:val="24"/>
          <w:szCs w:val="24"/>
        </w:rPr>
        <w:t>Some of the competitors, i.e. a few games and brands</w:t>
      </w:r>
      <w:r w:rsidR="006236A7">
        <w:rPr>
          <w:rFonts w:ascii="Cambria" w:hAnsi="Cambria" w:cs="Arial"/>
          <w:sz w:val="24"/>
          <w:szCs w:val="24"/>
        </w:rPr>
        <w:t>,</w:t>
      </w:r>
      <w:r w:rsidR="002F62FD" w:rsidRPr="002F62FD">
        <w:rPr>
          <w:rFonts w:ascii="Cambria" w:hAnsi="Cambria" w:cs="Arial"/>
          <w:sz w:val="24"/>
          <w:szCs w:val="24"/>
        </w:rPr>
        <w:t xml:space="preserve"> include Magic The Gathering, Duel of Fate Order &amp; Chaos </w:t>
      </w:r>
      <w:r w:rsidR="006236A7">
        <w:rPr>
          <w:rFonts w:ascii="Cambria" w:hAnsi="Cambria" w:cs="Arial"/>
          <w:sz w:val="24"/>
          <w:szCs w:val="24"/>
        </w:rPr>
        <w:t xml:space="preserve">– </w:t>
      </w:r>
      <w:r w:rsidR="002F62FD" w:rsidRPr="002F62FD">
        <w:rPr>
          <w:rFonts w:ascii="Cambria" w:hAnsi="Cambria" w:cs="Arial"/>
          <w:sz w:val="24"/>
          <w:szCs w:val="24"/>
        </w:rPr>
        <w:t xml:space="preserve">Duels Scrolls Shadow Era. </w:t>
      </w:r>
      <w:r w:rsidR="006236A7">
        <w:rPr>
          <w:rFonts w:ascii="Cambria" w:hAnsi="Cambria" w:cs="Arial"/>
          <w:sz w:val="24"/>
          <w:szCs w:val="24"/>
        </w:rPr>
        <w:t xml:space="preserve"> </w:t>
      </w:r>
      <w:r w:rsidR="00132E58">
        <w:rPr>
          <w:rFonts w:ascii="Cambria" w:hAnsi="Cambria" w:cs="Arial"/>
          <w:sz w:val="24"/>
          <w:szCs w:val="24"/>
        </w:rPr>
        <w:t>Currently the big competitor in the digital world is Blizzard’s</w:t>
      </w:r>
      <w:r w:rsidR="006236A7">
        <w:rPr>
          <w:rFonts w:ascii="Cambria" w:hAnsi="Cambria" w:cs="Arial"/>
          <w:sz w:val="24"/>
          <w:szCs w:val="24"/>
        </w:rPr>
        <w:t xml:space="preserve"> Hearthstone</w:t>
      </w:r>
      <w:r w:rsidR="00132E58">
        <w:rPr>
          <w:rFonts w:ascii="Cambria" w:hAnsi="Cambria" w:cs="Arial"/>
          <w:sz w:val="24"/>
          <w:szCs w:val="24"/>
        </w:rPr>
        <w:t xml:space="preserve"> (which </w:t>
      </w:r>
      <w:r w:rsidR="006236A7">
        <w:rPr>
          <w:rFonts w:ascii="Cambria" w:hAnsi="Cambria" w:cs="Arial"/>
          <w:sz w:val="24"/>
          <w:szCs w:val="24"/>
        </w:rPr>
        <w:t xml:space="preserve">is </w:t>
      </w:r>
      <w:r w:rsidR="00132E58">
        <w:rPr>
          <w:rFonts w:ascii="Cambria" w:hAnsi="Cambria" w:cs="Arial"/>
          <w:sz w:val="24"/>
          <w:szCs w:val="24"/>
        </w:rPr>
        <w:t xml:space="preserve">estimated to </w:t>
      </w:r>
      <w:r w:rsidR="006236A7">
        <w:rPr>
          <w:rFonts w:ascii="Cambria" w:hAnsi="Cambria" w:cs="Arial"/>
          <w:sz w:val="24"/>
          <w:szCs w:val="24"/>
        </w:rPr>
        <w:t xml:space="preserve">have made </w:t>
      </w:r>
      <w:r w:rsidR="00132E58">
        <w:rPr>
          <w:rFonts w:ascii="Cambria" w:hAnsi="Cambria" w:cs="Arial"/>
          <w:sz w:val="24"/>
          <w:szCs w:val="24"/>
        </w:rPr>
        <w:t>about $200 million revenues in 2014).</w:t>
      </w:r>
    </w:p>
    <w:p w14:paraId="3A725258" w14:textId="164B2AD9" w:rsidR="00621233" w:rsidRDefault="00501D36" w:rsidP="00621233">
      <w:pPr>
        <w:adjustRightInd w:val="0"/>
        <w:rPr>
          <w:rFonts w:ascii="Cambria" w:hAnsi="Cambria" w:cs="Arial"/>
          <w:sz w:val="24"/>
          <w:szCs w:val="24"/>
        </w:rPr>
      </w:pPr>
      <w:r>
        <w:rPr>
          <w:rFonts w:ascii="Cambria" w:hAnsi="Cambria" w:cs="Arial"/>
          <w:sz w:val="24"/>
          <w:szCs w:val="24"/>
        </w:rPr>
        <w:t>Permia - Duels II</w:t>
      </w:r>
      <w:r w:rsidR="00621233" w:rsidRPr="00C83237">
        <w:rPr>
          <w:rFonts w:ascii="Cambria" w:hAnsi="Cambria" w:cs="Arial"/>
          <w:sz w:val="24"/>
          <w:szCs w:val="24"/>
        </w:rPr>
        <w:t xml:space="preserve"> has not been played by any actual players yet. </w:t>
      </w:r>
      <w:r w:rsidR="00C04BB7">
        <w:rPr>
          <w:rFonts w:ascii="Cambria" w:hAnsi="Cambria" w:cs="Arial"/>
          <w:sz w:val="24"/>
          <w:szCs w:val="24"/>
        </w:rPr>
        <w:t xml:space="preserve"> </w:t>
      </w:r>
      <w:r w:rsidR="00621233" w:rsidRPr="00C83237">
        <w:rPr>
          <w:rFonts w:ascii="Cambria" w:hAnsi="Cambria" w:cs="Arial"/>
          <w:sz w:val="24"/>
          <w:szCs w:val="24"/>
        </w:rPr>
        <w:t xml:space="preserve">However, it is similar to an earlier </w:t>
      </w:r>
      <w:r w:rsidR="00E33431" w:rsidRPr="00C83237">
        <w:rPr>
          <w:rFonts w:ascii="Cambria" w:hAnsi="Cambria" w:cs="Arial"/>
          <w:sz w:val="24"/>
          <w:szCs w:val="24"/>
        </w:rPr>
        <w:t xml:space="preserve">Seepia Games’ </w:t>
      </w:r>
      <w:r w:rsidR="00621233" w:rsidRPr="00C83237">
        <w:rPr>
          <w:rFonts w:ascii="Cambria" w:hAnsi="Cambria" w:cs="Arial"/>
          <w:sz w:val="24"/>
          <w:szCs w:val="24"/>
        </w:rPr>
        <w:t>game</w:t>
      </w:r>
      <w:r w:rsidR="00C04BB7">
        <w:rPr>
          <w:rFonts w:ascii="Cambria" w:hAnsi="Cambria" w:cs="Arial"/>
          <w:sz w:val="24"/>
          <w:szCs w:val="24"/>
        </w:rPr>
        <w:t>,</w:t>
      </w:r>
      <w:r w:rsidR="00621233" w:rsidRPr="00C83237">
        <w:rPr>
          <w:rFonts w:ascii="Cambria" w:hAnsi="Cambria" w:cs="Arial"/>
          <w:sz w:val="24"/>
          <w:szCs w:val="24"/>
        </w:rPr>
        <w:t xml:space="preserve"> Permia </w:t>
      </w:r>
      <w:r w:rsidR="00DE2500">
        <w:rPr>
          <w:rFonts w:ascii="Cambria" w:hAnsi="Cambria" w:cs="Arial"/>
          <w:sz w:val="24"/>
          <w:szCs w:val="24"/>
        </w:rPr>
        <w:t>-</w:t>
      </w:r>
      <w:r w:rsidR="00621233" w:rsidRPr="00C83237">
        <w:rPr>
          <w:rFonts w:ascii="Cambria" w:hAnsi="Cambria" w:cs="Arial"/>
          <w:sz w:val="24"/>
          <w:szCs w:val="24"/>
        </w:rPr>
        <w:t xml:space="preserve"> Duels</w:t>
      </w:r>
      <w:r w:rsidR="00E33431" w:rsidRPr="00C83237">
        <w:rPr>
          <w:rFonts w:ascii="Cambria" w:hAnsi="Cambria" w:cs="Arial"/>
          <w:sz w:val="24"/>
          <w:szCs w:val="24"/>
        </w:rPr>
        <w:t xml:space="preserve"> (see Figure 1)</w:t>
      </w:r>
      <w:r w:rsidR="00BE49FF">
        <w:rPr>
          <w:rFonts w:ascii="Cambria" w:hAnsi="Cambria" w:cs="Arial"/>
          <w:sz w:val="24"/>
          <w:szCs w:val="24"/>
        </w:rPr>
        <w:t>,</w:t>
      </w:r>
      <w:r w:rsidR="008A625F">
        <w:rPr>
          <w:rStyle w:val="FootnoteReference"/>
          <w:rFonts w:ascii="Cambria" w:hAnsi="Cambria" w:cs="Arial"/>
          <w:sz w:val="24"/>
          <w:szCs w:val="24"/>
        </w:rPr>
        <w:footnoteReference w:id="1"/>
      </w:r>
      <w:r w:rsidR="00621233" w:rsidRPr="00C83237">
        <w:rPr>
          <w:rFonts w:ascii="Cambria" w:hAnsi="Cambria" w:cs="Arial"/>
          <w:sz w:val="24"/>
          <w:szCs w:val="24"/>
        </w:rPr>
        <w:t xml:space="preserve"> so the company knows that the idea of the game appeals to its target audience. </w:t>
      </w:r>
      <w:r w:rsidR="000909C6">
        <w:rPr>
          <w:rFonts w:ascii="Cambria" w:hAnsi="Cambria" w:cs="Arial"/>
          <w:sz w:val="24"/>
          <w:szCs w:val="24"/>
        </w:rPr>
        <w:t xml:space="preserve"> </w:t>
      </w:r>
      <w:r w:rsidR="00621233" w:rsidRPr="00C83237">
        <w:rPr>
          <w:rFonts w:ascii="Cambria" w:hAnsi="Cambria" w:cs="Arial"/>
          <w:sz w:val="24"/>
          <w:szCs w:val="24"/>
        </w:rPr>
        <w:t>But the new game may need modifications based on player feedback.</w:t>
      </w:r>
      <w:r w:rsidR="00FC48BF">
        <w:rPr>
          <w:rFonts w:ascii="Cambria" w:hAnsi="Cambria" w:cs="Arial"/>
          <w:sz w:val="24"/>
          <w:szCs w:val="24"/>
        </w:rPr>
        <w:t xml:space="preserve"> Screenshots from the new</w:t>
      </w:r>
      <w:r w:rsidR="00D24043">
        <w:rPr>
          <w:rFonts w:ascii="Cambria" w:hAnsi="Cambria" w:cs="Arial"/>
          <w:sz w:val="24"/>
          <w:szCs w:val="24"/>
        </w:rPr>
        <w:t xml:space="preserve"> game can be found in Exhibit</w:t>
      </w:r>
      <w:r w:rsidR="00FC48BF">
        <w:rPr>
          <w:rFonts w:ascii="Cambria" w:hAnsi="Cambria" w:cs="Arial"/>
          <w:sz w:val="24"/>
          <w:szCs w:val="24"/>
        </w:rPr>
        <w:t xml:space="preserve"> 1.</w:t>
      </w:r>
    </w:p>
    <w:p w14:paraId="4ECDD6BB" w14:textId="77777777" w:rsidR="00FC6E10" w:rsidRDefault="00FC6E10" w:rsidP="00621233">
      <w:pPr>
        <w:adjustRightInd w:val="0"/>
        <w:rPr>
          <w:rFonts w:ascii="Cambria" w:hAnsi="Cambria" w:cs="Arial"/>
          <w:sz w:val="24"/>
          <w:szCs w:val="24"/>
        </w:rPr>
      </w:pPr>
    </w:p>
    <w:p w14:paraId="49B398D4" w14:textId="77777777" w:rsidR="0036138A" w:rsidRDefault="00621233" w:rsidP="00CE744E">
      <w:pPr>
        <w:adjustRightInd w:val="0"/>
        <w:rPr>
          <w:rFonts w:ascii="Cambria" w:hAnsi="Cambria" w:cs="Arial"/>
          <w:sz w:val="24"/>
          <w:szCs w:val="24"/>
        </w:rPr>
      </w:pPr>
      <w:r>
        <w:rPr>
          <w:noProof/>
        </w:rPr>
        <w:drawing>
          <wp:inline distT="0" distB="0" distL="0" distR="0" wp14:anchorId="4D081F25" wp14:editId="4B9F9C84">
            <wp:extent cx="3749040" cy="2644140"/>
            <wp:effectExtent l="0" t="0" r="3810" b="3810"/>
            <wp:docPr id="4" name="Picture 4"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4090" cy="2661807"/>
                    </a:xfrm>
                    <a:prstGeom prst="rect">
                      <a:avLst/>
                    </a:prstGeom>
                    <a:noFill/>
                    <a:ln>
                      <a:noFill/>
                    </a:ln>
                  </pic:spPr>
                </pic:pic>
              </a:graphicData>
            </a:graphic>
          </wp:inline>
        </w:drawing>
      </w:r>
    </w:p>
    <w:p w14:paraId="09FACF24" w14:textId="77777777" w:rsidR="0036138A" w:rsidRPr="00702FC4" w:rsidRDefault="00E33431" w:rsidP="00CE744E">
      <w:pPr>
        <w:adjustRightInd w:val="0"/>
        <w:rPr>
          <w:rFonts w:ascii="Cambria" w:hAnsi="Cambria" w:cs="Arial"/>
          <w:b/>
          <w:sz w:val="24"/>
          <w:szCs w:val="24"/>
        </w:rPr>
      </w:pPr>
      <w:r w:rsidRPr="00702FC4">
        <w:rPr>
          <w:rFonts w:ascii="Cambria" w:hAnsi="Cambria" w:cs="Arial"/>
          <w:b/>
          <w:sz w:val="24"/>
          <w:szCs w:val="24"/>
        </w:rPr>
        <w:t>Figure 1</w:t>
      </w:r>
      <w:r w:rsidR="000909C6" w:rsidRPr="00702FC4">
        <w:rPr>
          <w:rFonts w:ascii="Cambria" w:hAnsi="Cambria" w:cs="Arial"/>
          <w:b/>
          <w:sz w:val="24"/>
          <w:szCs w:val="24"/>
        </w:rPr>
        <w:t>:</w:t>
      </w:r>
      <w:r w:rsidRPr="00702FC4">
        <w:rPr>
          <w:rFonts w:ascii="Cambria" w:hAnsi="Cambria" w:cs="Arial"/>
          <w:b/>
          <w:sz w:val="24"/>
          <w:szCs w:val="24"/>
        </w:rPr>
        <w:t xml:space="preserve"> Permia Duels’ artwork</w:t>
      </w:r>
    </w:p>
    <w:p w14:paraId="75E94E8C" w14:textId="77777777" w:rsidR="00FC0DD6" w:rsidRDefault="00FC0DD6" w:rsidP="00CE744E">
      <w:pPr>
        <w:adjustRightInd w:val="0"/>
        <w:rPr>
          <w:rFonts w:ascii="Cambria" w:hAnsi="Cambria" w:cs="Arial"/>
          <w:b/>
          <w:sz w:val="24"/>
          <w:szCs w:val="24"/>
        </w:rPr>
      </w:pPr>
    </w:p>
    <w:p w14:paraId="12775316" w14:textId="77777777" w:rsidR="005A2C16" w:rsidRPr="00BD23A0" w:rsidRDefault="005A2C16" w:rsidP="00CE744E">
      <w:pPr>
        <w:adjustRightInd w:val="0"/>
        <w:rPr>
          <w:rFonts w:ascii="Cambria" w:hAnsi="Cambria" w:cs="Arial"/>
          <w:b/>
          <w:sz w:val="24"/>
          <w:szCs w:val="24"/>
        </w:rPr>
      </w:pPr>
      <w:r w:rsidRPr="00BD23A0">
        <w:rPr>
          <w:rFonts w:ascii="Cambria" w:hAnsi="Cambria" w:cs="Arial"/>
          <w:b/>
          <w:sz w:val="24"/>
          <w:szCs w:val="24"/>
        </w:rPr>
        <w:t>The Industry</w:t>
      </w:r>
    </w:p>
    <w:p w14:paraId="06BB4125" w14:textId="77777777" w:rsidR="00962DFF" w:rsidRPr="00C83237" w:rsidRDefault="008424F0" w:rsidP="005B0DE1">
      <w:pPr>
        <w:adjustRightInd w:val="0"/>
        <w:rPr>
          <w:rFonts w:ascii="Cambria" w:hAnsi="Cambria" w:cs="Arial"/>
          <w:sz w:val="24"/>
          <w:szCs w:val="24"/>
        </w:rPr>
      </w:pPr>
      <w:r w:rsidRPr="00C83237">
        <w:rPr>
          <w:rFonts w:ascii="Cambria" w:hAnsi="Cambria" w:cs="Arial"/>
          <w:sz w:val="24"/>
          <w:szCs w:val="24"/>
        </w:rPr>
        <w:t xml:space="preserve">The mobile video gaming industry has been in continuous </w:t>
      </w:r>
      <w:r w:rsidR="000909C6">
        <w:rPr>
          <w:rFonts w:ascii="Cambria" w:hAnsi="Cambria" w:cs="Arial"/>
          <w:sz w:val="24"/>
          <w:szCs w:val="24"/>
        </w:rPr>
        <w:t>ascendancy in</w:t>
      </w:r>
      <w:r w:rsidR="000909C6" w:rsidRPr="00C83237">
        <w:rPr>
          <w:rFonts w:ascii="Cambria" w:hAnsi="Cambria" w:cs="Arial"/>
          <w:sz w:val="24"/>
          <w:szCs w:val="24"/>
        </w:rPr>
        <w:t xml:space="preserve"> </w:t>
      </w:r>
      <w:r w:rsidRPr="00C83237">
        <w:rPr>
          <w:rFonts w:ascii="Cambria" w:hAnsi="Cambria" w:cs="Arial"/>
          <w:sz w:val="24"/>
          <w:szCs w:val="24"/>
        </w:rPr>
        <w:t xml:space="preserve">recent years. </w:t>
      </w:r>
      <w:r w:rsidR="000909C6">
        <w:rPr>
          <w:rFonts w:ascii="Cambria" w:hAnsi="Cambria" w:cs="Arial"/>
          <w:sz w:val="24"/>
          <w:szCs w:val="24"/>
        </w:rPr>
        <w:t xml:space="preserve"> </w:t>
      </w:r>
      <w:r w:rsidRPr="00C83237">
        <w:rPr>
          <w:rFonts w:ascii="Cambria" w:hAnsi="Cambria" w:cs="Arial"/>
          <w:sz w:val="24"/>
          <w:szCs w:val="24"/>
        </w:rPr>
        <w:t>The growing free-to-play segment has been a front</w:t>
      </w:r>
      <w:r w:rsidR="000909C6">
        <w:rPr>
          <w:rFonts w:ascii="Cambria" w:hAnsi="Cambria" w:cs="Arial"/>
          <w:sz w:val="24"/>
          <w:szCs w:val="24"/>
        </w:rPr>
        <w:t xml:space="preserve"> </w:t>
      </w:r>
      <w:r w:rsidRPr="00C83237">
        <w:rPr>
          <w:rFonts w:ascii="Cambria" w:hAnsi="Cambria" w:cs="Arial"/>
          <w:sz w:val="24"/>
          <w:szCs w:val="24"/>
        </w:rPr>
        <w:t>runner in th</w:t>
      </w:r>
      <w:r w:rsidR="000909C6">
        <w:rPr>
          <w:rFonts w:ascii="Cambria" w:hAnsi="Cambria" w:cs="Arial"/>
          <w:sz w:val="24"/>
          <w:szCs w:val="24"/>
        </w:rPr>
        <w:t>is</w:t>
      </w:r>
      <w:r w:rsidRPr="00C83237">
        <w:rPr>
          <w:rFonts w:ascii="Cambria" w:hAnsi="Cambria" w:cs="Arial"/>
          <w:sz w:val="24"/>
          <w:szCs w:val="24"/>
        </w:rPr>
        <w:t xml:space="preserve"> development, and several hit games</w:t>
      </w:r>
      <w:r w:rsidR="000909C6">
        <w:rPr>
          <w:rFonts w:ascii="Cambria" w:hAnsi="Cambria" w:cs="Arial"/>
          <w:sz w:val="24"/>
          <w:szCs w:val="24"/>
        </w:rPr>
        <w:t>,</w:t>
      </w:r>
      <w:r w:rsidRPr="00C83237">
        <w:rPr>
          <w:rFonts w:ascii="Cambria" w:hAnsi="Cambria" w:cs="Arial"/>
          <w:sz w:val="24"/>
          <w:szCs w:val="24"/>
        </w:rPr>
        <w:t xml:space="preserve"> such as Supercell’s Clash of Clans and Rovio Entertainment’s Angry Birds games</w:t>
      </w:r>
      <w:r w:rsidR="000909C6">
        <w:rPr>
          <w:rFonts w:ascii="Cambria" w:hAnsi="Cambria" w:cs="Arial"/>
          <w:sz w:val="24"/>
          <w:szCs w:val="24"/>
        </w:rPr>
        <w:t>,</w:t>
      </w:r>
      <w:r w:rsidRPr="00C83237">
        <w:rPr>
          <w:rFonts w:ascii="Cambria" w:hAnsi="Cambria" w:cs="Arial"/>
          <w:sz w:val="24"/>
          <w:szCs w:val="24"/>
        </w:rPr>
        <w:t xml:space="preserve"> have made millions for their producing companies</w:t>
      </w:r>
      <w:r w:rsidR="00EA2D62">
        <w:rPr>
          <w:rFonts w:ascii="Cambria" w:hAnsi="Cambria" w:cs="Arial"/>
          <w:sz w:val="24"/>
          <w:szCs w:val="24"/>
        </w:rPr>
        <w:t>.</w:t>
      </w:r>
      <w:r w:rsidR="00DF38F8" w:rsidRPr="00702FC4">
        <w:rPr>
          <w:rStyle w:val="FootnoteReference"/>
        </w:rPr>
        <w:footnoteReference w:id="2"/>
      </w:r>
      <w:r w:rsidR="00F53FD6" w:rsidRPr="00C83237">
        <w:rPr>
          <w:rFonts w:ascii="Cambria" w:hAnsi="Cambria" w:cs="Arial"/>
          <w:sz w:val="24"/>
          <w:szCs w:val="24"/>
        </w:rPr>
        <w:t xml:space="preserve"> </w:t>
      </w:r>
      <w:r w:rsidR="000909C6">
        <w:rPr>
          <w:rFonts w:ascii="Cambria" w:hAnsi="Cambria" w:cs="Arial"/>
          <w:sz w:val="24"/>
          <w:szCs w:val="24"/>
        </w:rPr>
        <w:t xml:space="preserve"> </w:t>
      </w:r>
      <w:r w:rsidR="005B0DE1" w:rsidRPr="00C83237">
        <w:rPr>
          <w:rFonts w:ascii="Cambria" w:hAnsi="Cambria" w:cs="Arial"/>
          <w:sz w:val="24"/>
          <w:szCs w:val="24"/>
        </w:rPr>
        <w:t>In 2014</w:t>
      </w:r>
      <w:r w:rsidR="000909C6">
        <w:rPr>
          <w:rFonts w:ascii="Cambria" w:hAnsi="Cambria" w:cs="Arial"/>
          <w:sz w:val="24"/>
          <w:szCs w:val="24"/>
        </w:rPr>
        <w:t>,</w:t>
      </w:r>
      <w:r w:rsidR="005B0DE1" w:rsidRPr="00C83237">
        <w:rPr>
          <w:rFonts w:ascii="Cambria" w:hAnsi="Cambria" w:cs="Arial"/>
          <w:sz w:val="24"/>
          <w:szCs w:val="24"/>
        </w:rPr>
        <w:t xml:space="preserve"> Supercell Games’ revenue was $1.8 billion and its biggest game, Clash of Clans</w:t>
      </w:r>
      <w:r w:rsidR="000909C6">
        <w:rPr>
          <w:rFonts w:ascii="Cambria" w:hAnsi="Cambria" w:cs="Arial"/>
          <w:sz w:val="24"/>
          <w:szCs w:val="24"/>
        </w:rPr>
        <w:t>,</w:t>
      </w:r>
      <w:r w:rsidR="005B0DE1" w:rsidRPr="00C83237">
        <w:rPr>
          <w:rFonts w:ascii="Cambria" w:hAnsi="Cambria" w:cs="Arial"/>
          <w:sz w:val="24"/>
          <w:szCs w:val="24"/>
        </w:rPr>
        <w:t xml:space="preserve"> averaged four million concurrent users (Sullivan 2015). </w:t>
      </w:r>
      <w:r w:rsidR="000909C6">
        <w:rPr>
          <w:rFonts w:ascii="Cambria" w:hAnsi="Cambria" w:cs="Arial"/>
          <w:sz w:val="24"/>
          <w:szCs w:val="24"/>
        </w:rPr>
        <w:t xml:space="preserve"> By default t</w:t>
      </w:r>
      <w:r w:rsidR="009158A0">
        <w:rPr>
          <w:rFonts w:ascii="Cambria" w:hAnsi="Cambria" w:cs="Arial"/>
          <w:sz w:val="24"/>
          <w:szCs w:val="24"/>
        </w:rPr>
        <w:t>he market has low entry barriers (as low initial investment is needed)</w:t>
      </w:r>
      <w:r w:rsidR="000909C6">
        <w:rPr>
          <w:rFonts w:ascii="Cambria" w:hAnsi="Cambria" w:cs="Arial"/>
          <w:sz w:val="24"/>
          <w:szCs w:val="24"/>
        </w:rPr>
        <w:t>,</w:t>
      </w:r>
      <w:r w:rsidR="009158A0">
        <w:rPr>
          <w:rFonts w:ascii="Cambria" w:hAnsi="Cambria" w:cs="Arial"/>
          <w:sz w:val="24"/>
          <w:szCs w:val="24"/>
        </w:rPr>
        <w:t xml:space="preserve"> but as market growth has attracted many newcomers visibility is difficult to gain among large incumbent companies spending lots of money for promotion and thousands of small game producers.</w:t>
      </w:r>
    </w:p>
    <w:p w14:paraId="58BEED39" w14:textId="77777777" w:rsidR="00FC0DD6" w:rsidRDefault="00FC0DD6" w:rsidP="00962DFF">
      <w:pPr>
        <w:adjustRightInd w:val="0"/>
        <w:rPr>
          <w:rFonts w:ascii="Cambria" w:hAnsi="Cambria" w:cs="Arial"/>
          <w:sz w:val="24"/>
          <w:szCs w:val="24"/>
        </w:rPr>
      </w:pPr>
    </w:p>
    <w:p w14:paraId="2F9F9A2C" w14:textId="77777777" w:rsidR="00FC0DD6" w:rsidRDefault="00FC0DD6" w:rsidP="00962DFF">
      <w:pPr>
        <w:adjustRightInd w:val="0"/>
        <w:rPr>
          <w:rFonts w:ascii="Cambria" w:hAnsi="Cambria" w:cs="Arial"/>
          <w:sz w:val="24"/>
          <w:szCs w:val="24"/>
        </w:rPr>
      </w:pPr>
    </w:p>
    <w:p w14:paraId="18EA4422" w14:textId="77777777" w:rsidR="00962DFF" w:rsidRPr="00C83237" w:rsidRDefault="00F42F79" w:rsidP="00962DFF">
      <w:pPr>
        <w:adjustRightInd w:val="0"/>
        <w:rPr>
          <w:rFonts w:ascii="Cambria" w:hAnsi="Cambria" w:cs="Arial"/>
          <w:sz w:val="24"/>
          <w:szCs w:val="24"/>
        </w:rPr>
      </w:pPr>
      <w:r w:rsidRPr="00C83237">
        <w:rPr>
          <w:rFonts w:ascii="Cambria" w:hAnsi="Cambria" w:cs="Arial"/>
          <w:sz w:val="24"/>
          <w:szCs w:val="24"/>
        </w:rPr>
        <w:lastRenderedPageBreak/>
        <w:t xml:space="preserve">Love it or hate it, it is the mobile video gaming segment which drives </w:t>
      </w:r>
      <w:r w:rsidR="003C0B76">
        <w:rPr>
          <w:rFonts w:ascii="Cambria" w:hAnsi="Cambria" w:cs="Arial"/>
          <w:sz w:val="24"/>
          <w:szCs w:val="24"/>
        </w:rPr>
        <w:t xml:space="preserve">growth in </w:t>
      </w:r>
      <w:r w:rsidRPr="00C83237">
        <w:rPr>
          <w:rFonts w:ascii="Cambria" w:hAnsi="Cambria" w:cs="Arial"/>
          <w:sz w:val="24"/>
          <w:szCs w:val="24"/>
        </w:rPr>
        <w:t>the game industry</w:t>
      </w:r>
      <w:r w:rsidR="00962DFF" w:rsidRPr="00C83237">
        <w:rPr>
          <w:rFonts w:ascii="Cambria" w:hAnsi="Cambria" w:cs="Arial"/>
          <w:sz w:val="24"/>
          <w:szCs w:val="24"/>
        </w:rPr>
        <w:t xml:space="preserve">. </w:t>
      </w:r>
      <w:r w:rsidR="003C0B76">
        <w:rPr>
          <w:rFonts w:ascii="Cambria" w:hAnsi="Cambria" w:cs="Arial"/>
          <w:sz w:val="24"/>
          <w:szCs w:val="24"/>
        </w:rPr>
        <w:t xml:space="preserve"> The m</w:t>
      </w:r>
      <w:r w:rsidR="00962DFF" w:rsidRPr="00C83237">
        <w:rPr>
          <w:rFonts w:ascii="Cambria" w:hAnsi="Cambria" w:cs="Arial"/>
          <w:sz w:val="24"/>
          <w:szCs w:val="24"/>
        </w:rPr>
        <w:t>obile gaming (tablet and smartphone) market has been estimated to be worth of app</w:t>
      </w:r>
      <w:r w:rsidR="00102197">
        <w:rPr>
          <w:rFonts w:ascii="Cambria" w:hAnsi="Cambria" w:cs="Arial"/>
          <w:sz w:val="24"/>
          <w:szCs w:val="24"/>
        </w:rPr>
        <w:t>roximately</w:t>
      </w:r>
      <w:r w:rsidR="00962DFF" w:rsidRPr="00C83237">
        <w:rPr>
          <w:rFonts w:ascii="Cambria" w:hAnsi="Cambria" w:cs="Arial"/>
          <w:sz w:val="24"/>
          <w:szCs w:val="24"/>
        </w:rPr>
        <w:t xml:space="preserve"> $25 billion</w:t>
      </w:r>
      <w:r w:rsidR="00962DFF" w:rsidRPr="00EF11E9">
        <w:rPr>
          <w:rStyle w:val="FootnoteReference"/>
          <w:sz w:val="20"/>
        </w:rPr>
        <w:footnoteReference w:id="3"/>
      </w:r>
      <w:r w:rsidR="00962DFF" w:rsidRPr="00C83237">
        <w:rPr>
          <w:rFonts w:ascii="Cambria" w:hAnsi="Cambria" w:cs="Arial"/>
          <w:sz w:val="24"/>
          <w:szCs w:val="24"/>
        </w:rPr>
        <w:t xml:space="preserve">. </w:t>
      </w:r>
      <w:r w:rsidR="00102197">
        <w:rPr>
          <w:rFonts w:ascii="Cambria" w:hAnsi="Cambria" w:cs="Arial"/>
          <w:sz w:val="24"/>
          <w:szCs w:val="24"/>
        </w:rPr>
        <w:t xml:space="preserve"> </w:t>
      </w:r>
      <w:r w:rsidR="003E3D20" w:rsidRPr="00C83237">
        <w:rPr>
          <w:rFonts w:ascii="Cambria" w:hAnsi="Cambria" w:cs="Arial"/>
          <w:sz w:val="24"/>
          <w:szCs w:val="24"/>
        </w:rPr>
        <w:t>Asia as a region is a dominant market and this dominance over Europe and North</w:t>
      </w:r>
      <w:r w:rsidR="00102197">
        <w:rPr>
          <w:rFonts w:ascii="Cambria" w:hAnsi="Cambria" w:cs="Arial"/>
          <w:sz w:val="24"/>
          <w:szCs w:val="24"/>
        </w:rPr>
        <w:t xml:space="preserve"> </w:t>
      </w:r>
      <w:r w:rsidR="003E3D20" w:rsidRPr="00C83237">
        <w:rPr>
          <w:rFonts w:ascii="Cambria" w:hAnsi="Cambria" w:cs="Arial"/>
          <w:sz w:val="24"/>
          <w:szCs w:val="24"/>
        </w:rPr>
        <w:t xml:space="preserve">America, for example, is expected to continue in the near future (Digi-Capita 2015). </w:t>
      </w:r>
      <w:r w:rsidR="00102197">
        <w:rPr>
          <w:rFonts w:ascii="Cambria" w:hAnsi="Cambria" w:cs="Arial"/>
          <w:sz w:val="24"/>
          <w:szCs w:val="24"/>
        </w:rPr>
        <w:t xml:space="preserve"> </w:t>
      </w:r>
      <w:r w:rsidR="00962DFF" w:rsidRPr="00C83237">
        <w:rPr>
          <w:rFonts w:ascii="Cambria" w:hAnsi="Cambria" w:cs="Arial"/>
          <w:sz w:val="24"/>
          <w:szCs w:val="24"/>
        </w:rPr>
        <w:t xml:space="preserve">Table 2 and Table 3 </w:t>
      </w:r>
      <w:r w:rsidR="00102197">
        <w:rPr>
          <w:rFonts w:ascii="Cambria" w:hAnsi="Cambria" w:cs="Arial"/>
          <w:sz w:val="24"/>
          <w:szCs w:val="24"/>
        </w:rPr>
        <w:t xml:space="preserve">show </w:t>
      </w:r>
      <w:r w:rsidR="00962DFF" w:rsidRPr="00C83237">
        <w:rPr>
          <w:rFonts w:ascii="Cambria" w:hAnsi="Cambria" w:cs="Arial"/>
          <w:sz w:val="24"/>
          <w:szCs w:val="24"/>
        </w:rPr>
        <w:t xml:space="preserve">estimations of the market size in different segments and countries. </w:t>
      </w:r>
      <w:r w:rsidR="00102197">
        <w:rPr>
          <w:rFonts w:ascii="Cambria" w:hAnsi="Cambria" w:cs="Arial"/>
          <w:sz w:val="24"/>
          <w:szCs w:val="24"/>
        </w:rPr>
        <w:t xml:space="preserve"> </w:t>
      </w:r>
      <w:r w:rsidR="00962DFF" w:rsidRPr="00C83237">
        <w:rPr>
          <w:rFonts w:ascii="Cambria" w:hAnsi="Cambria" w:cs="Arial"/>
          <w:sz w:val="24"/>
          <w:szCs w:val="24"/>
        </w:rPr>
        <w:t>The estimates are difficult to compare</w:t>
      </w:r>
      <w:r w:rsidR="00102197">
        <w:rPr>
          <w:rFonts w:ascii="Cambria" w:hAnsi="Cambria" w:cs="Arial"/>
          <w:sz w:val="24"/>
          <w:szCs w:val="24"/>
        </w:rPr>
        <w:t>,</w:t>
      </w:r>
      <w:r w:rsidR="00962DFF" w:rsidRPr="00C83237">
        <w:rPr>
          <w:rFonts w:ascii="Cambria" w:hAnsi="Cambria" w:cs="Arial"/>
          <w:sz w:val="24"/>
          <w:szCs w:val="24"/>
        </w:rPr>
        <w:t xml:space="preserve"> as different methods of calculat</w:t>
      </w:r>
      <w:r w:rsidR="00102197">
        <w:rPr>
          <w:rFonts w:ascii="Cambria" w:hAnsi="Cambria" w:cs="Arial"/>
          <w:sz w:val="24"/>
          <w:szCs w:val="24"/>
        </w:rPr>
        <w:t xml:space="preserve">ing </w:t>
      </w:r>
      <w:r w:rsidR="00962DFF" w:rsidRPr="00C83237">
        <w:rPr>
          <w:rFonts w:ascii="Cambria" w:hAnsi="Cambria" w:cs="Arial"/>
          <w:sz w:val="24"/>
          <w:szCs w:val="24"/>
        </w:rPr>
        <w:t xml:space="preserve">the segments are used. </w:t>
      </w:r>
      <w:r w:rsidR="00102197">
        <w:rPr>
          <w:rFonts w:ascii="Cambria" w:hAnsi="Cambria" w:cs="Arial"/>
          <w:sz w:val="24"/>
          <w:szCs w:val="24"/>
        </w:rPr>
        <w:t xml:space="preserve"> </w:t>
      </w:r>
      <w:r w:rsidR="00962DFF" w:rsidRPr="00C83237">
        <w:rPr>
          <w:rFonts w:ascii="Cambria" w:hAnsi="Cambria" w:cs="Arial"/>
          <w:sz w:val="24"/>
          <w:szCs w:val="24"/>
        </w:rPr>
        <w:t xml:space="preserve">For example, in many market studies mobile gaming is sometimes classified separately </w:t>
      </w:r>
      <w:r w:rsidR="00102197">
        <w:rPr>
          <w:rFonts w:ascii="Cambria" w:hAnsi="Cambria" w:cs="Arial"/>
          <w:sz w:val="24"/>
          <w:szCs w:val="24"/>
        </w:rPr>
        <w:t>in a</w:t>
      </w:r>
      <w:r w:rsidR="00962DFF" w:rsidRPr="00C83237">
        <w:rPr>
          <w:rFonts w:ascii="Cambria" w:hAnsi="Cambria" w:cs="Arial"/>
          <w:sz w:val="24"/>
          <w:szCs w:val="24"/>
        </w:rPr>
        <w:t xml:space="preserve"> specific mobile games’ </w:t>
      </w:r>
      <w:r w:rsidR="00102197" w:rsidRPr="00C83237">
        <w:rPr>
          <w:rFonts w:ascii="Cambria" w:hAnsi="Cambria" w:cs="Arial"/>
          <w:sz w:val="24"/>
          <w:szCs w:val="24"/>
        </w:rPr>
        <w:t>class</w:t>
      </w:r>
      <w:r w:rsidR="00102197">
        <w:rPr>
          <w:rFonts w:ascii="Cambria" w:hAnsi="Cambria" w:cs="Arial"/>
          <w:sz w:val="24"/>
          <w:szCs w:val="24"/>
        </w:rPr>
        <w:t xml:space="preserve">, </w:t>
      </w:r>
      <w:r w:rsidR="00962DFF" w:rsidRPr="00C83237">
        <w:rPr>
          <w:rFonts w:ascii="Cambria" w:hAnsi="Cambria" w:cs="Arial"/>
          <w:sz w:val="24"/>
          <w:szCs w:val="24"/>
        </w:rPr>
        <w:t xml:space="preserve">but sometimes </w:t>
      </w:r>
      <w:r w:rsidR="00102197">
        <w:rPr>
          <w:rFonts w:ascii="Cambria" w:hAnsi="Cambria" w:cs="Arial"/>
          <w:sz w:val="24"/>
          <w:szCs w:val="24"/>
        </w:rPr>
        <w:t xml:space="preserve">it is </w:t>
      </w:r>
      <w:r w:rsidR="00962DFF" w:rsidRPr="00C83237">
        <w:rPr>
          <w:rFonts w:ascii="Cambria" w:hAnsi="Cambria" w:cs="Arial"/>
          <w:sz w:val="24"/>
          <w:szCs w:val="24"/>
        </w:rPr>
        <w:t xml:space="preserve">either under “games” </w:t>
      </w:r>
      <w:r w:rsidR="00102197">
        <w:rPr>
          <w:rFonts w:ascii="Cambria" w:hAnsi="Cambria" w:cs="Arial"/>
          <w:sz w:val="24"/>
          <w:szCs w:val="24"/>
        </w:rPr>
        <w:t>(</w:t>
      </w:r>
      <w:r w:rsidR="00962DFF" w:rsidRPr="00C83237">
        <w:rPr>
          <w:rFonts w:ascii="Cambria" w:hAnsi="Cambria" w:cs="Arial"/>
          <w:sz w:val="24"/>
          <w:szCs w:val="24"/>
        </w:rPr>
        <w:t>including console and PC games) or “mobile applications</w:t>
      </w:r>
      <w:r w:rsidR="00102197">
        <w:rPr>
          <w:rFonts w:ascii="Cambria" w:hAnsi="Cambria" w:cs="Arial"/>
          <w:sz w:val="24"/>
          <w:szCs w:val="24"/>
        </w:rPr>
        <w:t>.</w:t>
      </w:r>
      <w:r w:rsidR="00962DFF" w:rsidRPr="00C83237">
        <w:rPr>
          <w:rFonts w:ascii="Cambria" w:hAnsi="Cambria" w:cs="Arial"/>
          <w:sz w:val="24"/>
          <w:szCs w:val="24"/>
        </w:rPr>
        <w:t xml:space="preserve">” </w:t>
      </w:r>
      <w:r w:rsidR="00102197">
        <w:rPr>
          <w:rFonts w:ascii="Cambria" w:hAnsi="Cambria" w:cs="Arial"/>
          <w:sz w:val="24"/>
          <w:szCs w:val="24"/>
        </w:rPr>
        <w:t xml:space="preserve"> </w:t>
      </w:r>
      <w:r w:rsidR="00962DFF" w:rsidRPr="00C83237">
        <w:rPr>
          <w:rFonts w:ascii="Cambria" w:hAnsi="Cambria" w:cs="Arial"/>
          <w:sz w:val="24"/>
          <w:szCs w:val="24"/>
        </w:rPr>
        <w:t>All in all, according to Newzoo (2015)</w:t>
      </w:r>
      <w:r w:rsidR="00B03A5C">
        <w:rPr>
          <w:rFonts w:ascii="Cambria" w:hAnsi="Cambria" w:cs="Arial"/>
          <w:sz w:val="24"/>
          <w:szCs w:val="24"/>
        </w:rPr>
        <w:t>,</w:t>
      </w:r>
      <w:r w:rsidR="00962DFF" w:rsidRPr="00C83237">
        <w:rPr>
          <w:rFonts w:ascii="Cambria" w:hAnsi="Cambria" w:cs="Arial"/>
          <w:sz w:val="24"/>
          <w:szCs w:val="24"/>
        </w:rPr>
        <w:t xml:space="preserve"> the three leading mobile gaming countries on the basis of revenue are China, </w:t>
      </w:r>
      <w:r w:rsidR="00B03A5C">
        <w:rPr>
          <w:rFonts w:ascii="Cambria" w:hAnsi="Cambria" w:cs="Arial"/>
          <w:sz w:val="24"/>
          <w:szCs w:val="24"/>
        </w:rPr>
        <w:t xml:space="preserve">the </w:t>
      </w:r>
      <w:r w:rsidR="00962DFF" w:rsidRPr="00C83237">
        <w:rPr>
          <w:rFonts w:ascii="Cambria" w:hAnsi="Cambria" w:cs="Arial"/>
          <w:sz w:val="24"/>
          <w:szCs w:val="24"/>
        </w:rPr>
        <w:t>U</w:t>
      </w:r>
      <w:r w:rsidR="00B03A5C">
        <w:rPr>
          <w:rFonts w:ascii="Cambria" w:hAnsi="Cambria" w:cs="Arial"/>
          <w:sz w:val="24"/>
          <w:szCs w:val="24"/>
        </w:rPr>
        <w:t>.</w:t>
      </w:r>
      <w:r w:rsidR="00962DFF" w:rsidRPr="00C83237">
        <w:rPr>
          <w:rFonts w:ascii="Cambria" w:hAnsi="Cambria" w:cs="Arial"/>
          <w:sz w:val="24"/>
          <w:szCs w:val="24"/>
        </w:rPr>
        <w:t>S</w:t>
      </w:r>
      <w:r w:rsidR="00B03A5C">
        <w:rPr>
          <w:rFonts w:ascii="Cambria" w:hAnsi="Cambria" w:cs="Arial"/>
          <w:sz w:val="24"/>
          <w:szCs w:val="24"/>
        </w:rPr>
        <w:t>.</w:t>
      </w:r>
      <w:r w:rsidR="00962DFF" w:rsidRPr="00C83237">
        <w:rPr>
          <w:rFonts w:ascii="Cambria" w:hAnsi="Cambria" w:cs="Arial"/>
          <w:sz w:val="24"/>
          <w:szCs w:val="24"/>
        </w:rPr>
        <w:t xml:space="preserve"> and Japan (see Table 2), but the fastest growing markets are India (+75% CAGR), Indonesia (+72 CAG</w:t>
      </w:r>
      <w:r w:rsidR="001E4C7F">
        <w:rPr>
          <w:rFonts w:ascii="Cambria" w:hAnsi="Cambria" w:cs="Arial"/>
          <w:sz w:val="24"/>
          <w:szCs w:val="24"/>
        </w:rPr>
        <w:t xml:space="preserve">R) and </w:t>
      </w:r>
      <w:r w:rsidR="00B03A5C">
        <w:rPr>
          <w:rFonts w:ascii="Cambria" w:hAnsi="Cambria" w:cs="Arial"/>
          <w:sz w:val="24"/>
          <w:szCs w:val="24"/>
        </w:rPr>
        <w:t xml:space="preserve">the </w:t>
      </w:r>
      <w:r w:rsidR="001E4C7F">
        <w:rPr>
          <w:rFonts w:ascii="Cambria" w:hAnsi="Cambria" w:cs="Arial"/>
          <w:sz w:val="24"/>
          <w:szCs w:val="24"/>
        </w:rPr>
        <w:t>Philippines (+63% CAGR).</w:t>
      </w:r>
    </w:p>
    <w:p w14:paraId="6E447E07" w14:textId="77777777" w:rsidR="00962DFF" w:rsidRPr="00962DFF" w:rsidRDefault="00962DFF" w:rsidP="00CE744E">
      <w:pPr>
        <w:adjustRightInd w:val="0"/>
        <w:rPr>
          <w:rFonts w:ascii="Cambria" w:hAnsi="Cambria" w:cs="Arial"/>
          <w:sz w:val="24"/>
          <w:szCs w:val="24"/>
        </w:rPr>
      </w:pPr>
    </w:p>
    <w:p w14:paraId="54A3BCCA" w14:textId="77777777" w:rsidR="00962DFF" w:rsidRPr="00C83237" w:rsidRDefault="00962DFF" w:rsidP="00962DFF">
      <w:pPr>
        <w:adjustRightInd w:val="0"/>
        <w:rPr>
          <w:rFonts w:ascii="Cambria" w:hAnsi="Cambria" w:cs="Arial"/>
          <w:i/>
          <w:sz w:val="24"/>
          <w:szCs w:val="24"/>
        </w:rPr>
      </w:pPr>
      <w:r w:rsidRPr="00C83237">
        <w:rPr>
          <w:rFonts w:ascii="Cambria" w:hAnsi="Cambria" w:cs="Arial"/>
          <w:i/>
          <w:sz w:val="24"/>
          <w:szCs w:val="24"/>
        </w:rPr>
        <w:t>Revenues</w:t>
      </w:r>
    </w:p>
    <w:p w14:paraId="288E811A" w14:textId="77777777" w:rsidR="00962DFF" w:rsidRPr="00C83237" w:rsidRDefault="00962DFF" w:rsidP="00962DFF">
      <w:pPr>
        <w:adjustRightInd w:val="0"/>
        <w:rPr>
          <w:rFonts w:ascii="Cambria" w:hAnsi="Cambria" w:cs="Arial"/>
          <w:sz w:val="24"/>
          <w:szCs w:val="24"/>
        </w:rPr>
      </w:pPr>
      <w:r w:rsidRPr="00C83237">
        <w:rPr>
          <w:rFonts w:ascii="Cambria" w:hAnsi="Cambria" w:cs="Arial"/>
          <w:sz w:val="24"/>
          <w:szCs w:val="24"/>
        </w:rPr>
        <w:t xml:space="preserve">It is important to understand that in the beginning, many games do not even generate income </w:t>
      </w:r>
      <w:r w:rsidR="007A0DF1">
        <w:rPr>
          <w:rFonts w:ascii="Cambria" w:hAnsi="Cambria" w:cs="Arial"/>
          <w:sz w:val="24"/>
          <w:szCs w:val="24"/>
        </w:rPr>
        <w:t>—</w:t>
      </w:r>
      <w:r w:rsidRPr="00C83237">
        <w:rPr>
          <w:rFonts w:ascii="Cambria" w:hAnsi="Cambria" w:cs="Arial"/>
          <w:sz w:val="24"/>
          <w:szCs w:val="24"/>
        </w:rPr>
        <w:t xml:space="preserve"> first it’s important to get the </w:t>
      </w:r>
      <w:r w:rsidR="007A0DF1">
        <w:rPr>
          <w:rFonts w:ascii="Cambria" w:hAnsi="Cambria" w:cs="Arial"/>
          <w:sz w:val="24"/>
          <w:szCs w:val="24"/>
        </w:rPr>
        <w:t>necessary</w:t>
      </w:r>
      <w:r w:rsidR="007A0DF1" w:rsidRPr="00C83237">
        <w:rPr>
          <w:rFonts w:ascii="Cambria" w:hAnsi="Cambria" w:cs="Arial"/>
          <w:sz w:val="24"/>
          <w:szCs w:val="24"/>
        </w:rPr>
        <w:t xml:space="preserve"> </w:t>
      </w:r>
      <w:r w:rsidR="007A0DF1">
        <w:rPr>
          <w:rFonts w:ascii="Cambria" w:hAnsi="Cambria" w:cs="Arial"/>
          <w:sz w:val="24"/>
          <w:szCs w:val="24"/>
        </w:rPr>
        <w:t xml:space="preserve">number </w:t>
      </w:r>
      <w:r w:rsidRPr="00C83237">
        <w:rPr>
          <w:rFonts w:ascii="Cambria" w:hAnsi="Cambria" w:cs="Arial"/>
          <w:sz w:val="24"/>
          <w:szCs w:val="24"/>
        </w:rPr>
        <w:t xml:space="preserve">of players </w:t>
      </w:r>
      <w:r w:rsidR="007A0DF1">
        <w:rPr>
          <w:rFonts w:ascii="Cambria" w:hAnsi="Cambria" w:cs="Arial"/>
          <w:sz w:val="24"/>
          <w:szCs w:val="24"/>
        </w:rPr>
        <w:t xml:space="preserve">to </w:t>
      </w:r>
      <w:r w:rsidRPr="00C83237">
        <w:rPr>
          <w:rFonts w:ascii="Cambria" w:hAnsi="Cambria" w:cs="Arial"/>
          <w:sz w:val="24"/>
          <w:szCs w:val="24"/>
        </w:rPr>
        <w:t xml:space="preserve">return to the game time after time. </w:t>
      </w:r>
      <w:r w:rsidR="007A0DF1">
        <w:rPr>
          <w:rFonts w:ascii="Cambria" w:hAnsi="Cambria" w:cs="Arial"/>
          <w:sz w:val="24"/>
          <w:szCs w:val="24"/>
        </w:rPr>
        <w:t xml:space="preserve"> </w:t>
      </w:r>
      <w:r w:rsidRPr="00C83237">
        <w:rPr>
          <w:rFonts w:ascii="Cambria" w:hAnsi="Cambria" w:cs="Arial"/>
          <w:sz w:val="24"/>
          <w:szCs w:val="24"/>
        </w:rPr>
        <w:t xml:space="preserve">After that it’s possible to start thinking about monetizing. </w:t>
      </w:r>
      <w:r w:rsidR="007A0DF1">
        <w:rPr>
          <w:rFonts w:ascii="Cambria" w:hAnsi="Cambria" w:cs="Arial"/>
          <w:sz w:val="24"/>
          <w:szCs w:val="24"/>
        </w:rPr>
        <w:t xml:space="preserve"> </w:t>
      </w:r>
      <w:r w:rsidRPr="00C83237">
        <w:rPr>
          <w:rFonts w:ascii="Cambria" w:hAnsi="Cambria" w:cs="Arial"/>
          <w:sz w:val="24"/>
          <w:szCs w:val="24"/>
        </w:rPr>
        <w:t>Thus</w:t>
      </w:r>
      <w:r w:rsidR="007A0DF1">
        <w:rPr>
          <w:rFonts w:ascii="Cambria" w:hAnsi="Cambria" w:cs="Arial"/>
          <w:sz w:val="24"/>
          <w:szCs w:val="24"/>
        </w:rPr>
        <w:t xml:space="preserve"> </w:t>
      </w:r>
      <w:r w:rsidRPr="00C83237">
        <w:rPr>
          <w:rFonts w:ascii="Cambria" w:hAnsi="Cambria" w:cs="Arial"/>
          <w:sz w:val="24"/>
          <w:szCs w:val="24"/>
        </w:rPr>
        <w:t xml:space="preserve">a good </w:t>
      </w:r>
      <w:r w:rsidR="007A0DF1">
        <w:rPr>
          <w:rFonts w:ascii="Cambria" w:hAnsi="Cambria" w:cs="Arial"/>
          <w:sz w:val="24"/>
          <w:szCs w:val="24"/>
        </w:rPr>
        <w:t xml:space="preserve">initial </w:t>
      </w:r>
      <w:r w:rsidRPr="00C83237">
        <w:rPr>
          <w:rFonts w:ascii="Cambria" w:hAnsi="Cambria" w:cs="Arial"/>
          <w:sz w:val="24"/>
          <w:szCs w:val="24"/>
        </w:rPr>
        <w:t>target is attracting a big enough base of regular players.</w:t>
      </w:r>
      <w:r w:rsidR="00B338B5">
        <w:rPr>
          <w:rFonts w:ascii="Cambria" w:hAnsi="Cambria" w:cs="Arial"/>
          <w:sz w:val="24"/>
          <w:szCs w:val="24"/>
        </w:rPr>
        <w:t xml:space="preserve"> </w:t>
      </w:r>
      <w:r w:rsidR="007A0DF1">
        <w:rPr>
          <w:rFonts w:ascii="Cambria" w:hAnsi="Cambria" w:cs="Arial"/>
          <w:sz w:val="24"/>
          <w:szCs w:val="24"/>
        </w:rPr>
        <w:t xml:space="preserve"> </w:t>
      </w:r>
      <w:r w:rsidR="002A4BD2">
        <w:rPr>
          <w:rFonts w:ascii="Cambria" w:hAnsi="Cambria" w:cs="Arial"/>
          <w:sz w:val="24"/>
          <w:szCs w:val="24"/>
        </w:rPr>
        <w:t xml:space="preserve">In </w:t>
      </w:r>
      <w:r w:rsidR="00170FDF">
        <w:rPr>
          <w:rFonts w:ascii="Cambria" w:hAnsi="Cambria" w:cs="Arial"/>
          <w:sz w:val="24"/>
          <w:szCs w:val="24"/>
        </w:rPr>
        <w:t xml:space="preserve">mainstream </w:t>
      </w:r>
      <w:r w:rsidR="002A4BD2">
        <w:rPr>
          <w:rFonts w:ascii="Cambria" w:hAnsi="Cambria" w:cs="Arial"/>
          <w:sz w:val="24"/>
          <w:szCs w:val="24"/>
        </w:rPr>
        <w:t>mobile platforms the generic conversion rate from free users to paying customers has been estimated to be app</w:t>
      </w:r>
      <w:r w:rsidR="007A0DF1">
        <w:rPr>
          <w:rFonts w:ascii="Cambria" w:hAnsi="Cambria" w:cs="Arial"/>
          <w:sz w:val="24"/>
          <w:szCs w:val="24"/>
        </w:rPr>
        <w:t>roximately</w:t>
      </w:r>
      <w:r w:rsidR="002A4BD2">
        <w:rPr>
          <w:rFonts w:ascii="Cambria" w:hAnsi="Cambria" w:cs="Arial"/>
          <w:sz w:val="24"/>
          <w:szCs w:val="24"/>
        </w:rPr>
        <w:t xml:space="preserve"> 1.5%.</w:t>
      </w:r>
    </w:p>
    <w:p w14:paraId="7DFB959D" w14:textId="77777777" w:rsidR="00962DFF" w:rsidRPr="00C83237" w:rsidRDefault="00962DFF" w:rsidP="00962DFF">
      <w:pPr>
        <w:adjustRightInd w:val="0"/>
        <w:rPr>
          <w:rFonts w:ascii="Cambria" w:hAnsi="Cambria" w:cs="Arial"/>
          <w:sz w:val="24"/>
          <w:szCs w:val="24"/>
        </w:rPr>
      </w:pPr>
      <w:r w:rsidRPr="00C83237">
        <w:rPr>
          <w:rFonts w:ascii="Cambria" w:hAnsi="Cambria" w:cs="Arial"/>
          <w:sz w:val="24"/>
          <w:szCs w:val="24"/>
        </w:rPr>
        <w:t xml:space="preserve">Most platforms have similar revenue shares: the platform takes 30% of all revenue, and the gaming company gets 70%. </w:t>
      </w:r>
      <w:r w:rsidR="00E44096">
        <w:rPr>
          <w:rFonts w:ascii="Cambria" w:hAnsi="Cambria" w:cs="Arial"/>
          <w:sz w:val="24"/>
          <w:szCs w:val="24"/>
        </w:rPr>
        <w:t xml:space="preserve"> </w:t>
      </w:r>
      <w:r w:rsidRPr="00C83237">
        <w:rPr>
          <w:rFonts w:ascii="Cambria" w:hAnsi="Cambria" w:cs="Arial"/>
          <w:sz w:val="24"/>
          <w:szCs w:val="24"/>
        </w:rPr>
        <w:t>Some platforms, such as Kongregate, also offer co-operation</w:t>
      </w:r>
      <w:r w:rsidR="00E44096">
        <w:rPr>
          <w:rFonts w:ascii="Cambria" w:hAnsi="Cambria" w:cs="Arial"/>
          <w:sz w:val="24"/>
          <w:szCs w:val="24"/>
        </w:rPr>
        <w:t>,</w:t>
      </w:r>
      <w:r w:rsidRPr="00C83237">
        <w:rPr>
          <w:rFonts w:ascii="Cambria" w:hAnsi="Cambria" w:cs="Arial"/>
          <w:sz w:val="24"/>
          <w:szCs w:val="24"/>
        </w:rPr>
        <w:t xml:space="preserve"> where the platform starts “building success” together with the company. </w:t>
      </w:r>
      <w:r w:rsidR="00E44096">
        <w:rPr>
          <w:rFonts w:ascii="Cambria" w:hAnsi="Cambria" w:cs="Arial"/>
          <w:sz w:val="24"/>
          <w:szCs w:val="24"/>
        </w:rPr>
        <w:t xml:space="preserve"> </w:t>
      </w:r>
      <w:r w:rsidRPr="00C83237">
        <w:rPr>
          <w:rFonts w:ascii="Cambria" w:hAnsi="Cambria" w:cs="Arial"/>
          <w:sz w:val="24"/>
          <w:szCs w:val="24"/>
        </w:rPr>
        <w:t xml:space="preserve">Obviously, this is not a cost-free service, but </w:t>
      </w:r>
      <w:r w:rsidR="00B70CC8">
        <w:rPr>
          <w:rFonts w:ascii="Cambria" w:hAnsi="Cambria" w:cs="Arial"/>
          <w:sz w:val="24"/>
          <w:szCs w:val="24"/>
        </w:rPr>
        <w:t xml:space="preserve">it </w:t>
      </w:r>
      <w:r w:rsidRPr="00C83237">
        <w:rPr>
          <w:rFonts w:ascii="Cambria" w:hAnsi="Cambria" w:cs="Arial"/>
          <w:sz w:val="24"/>
          <w:szCs w:val="24"/>
        </w:rPr>
        <w:t xml:space="preserve">means an additional cut of 20% of </w:t>
      </w:r>
      <w:r w:rsidR="00E44096">
        <w:rPr>
          <w:rFonts w:ascii="Cambria" w:hAnsi="Cambria" w:cs="Arial"/>
          <w:sz w:val="24"/>
          <w:szCs w:val="24"/>
        </w:rPr>
        <w:t xml:space="preserve">a </w:t>
      </w:r>
      <w:r w:rsidRPr="00C83237">
        <w:rPr>
          <w:rFonts w:ascii="Cambria" w:hAnsi="Cambria" w:cs="Arial"/>
          <w:sz w:val="24"/>
          <w:szCs w:val="24"/>
        </w:rPr>
        <w:t xml:space="preserve">gaming company’s share of revenue, leaving it </w:t>
      </w:r>
      <w:r w:rsidR="00B70CC8">
        <w:rPr>
          <w:rFonts w:ascii="Cambria" w:hAnsi="Cambria" w:cs="Arial"/>
          <w:sz w:val="24"/>
          <w:szCs w:val="24"/>
        </w:rPr>
        <w:t>at</w:t>
      </w:r>
      <w:r w:rsidRPr="00C83237">
        <w:rPr>
          <w:rFonts w:ascii="Cambria" w:hAnsi="Cambria" w:cs="Arial"/>
          <w:sz w:val="24"/>
          <w:szCs w:val="24"/>
        </w:rPr>
        <w:t xml:space="preserve"> 50% in total. </w:t>
      </w:r>
      <w:r w:rsidR="00E44096">
        <w:rPr>
          <w:rFonts w:ascii="Cambria" w:hAnsi="Cambria" w:cs="Arial"/>
          <w:sz w:val="24"/>
          <w:szCs w:val="24"/>
        </w:rPr>
        <w:t xml:space="preserve"> </w:t>
      </w:r>
      <w:r w:rsidRPr="00C83237">
        <w:rPr>
          <w:rFonts w:ascii="Cambria" w:hAnsi="Cambria" w:cs="Arial"/>
          <w:sz w:val="24"/>
          <w:szCs w:val="24"/>
        </w:rPr>
        <w:t>However, this might be worth trying, as services offered by platform (features and other visibility) are important in achieving the needed amount of players.</w:t>
      </w:r>
    </w:p>
    <w:p w14:paraId="37A799B4" w14:textId="77777777" w:rsidR="00962DFF" w:rsidRPr="00C83237" w:rsidRDefault="00962DFF" w:rsidP="00962DFF">
      <w:pPr>
        <w:adjustRightInd w:val="0"/>
        <w:rPr>
          <w:rFonts w:ascii="Cambria" w:hAnsi="Cambria" w:cs="Arial"/>
          <w:sz w:val="24"/>
          <w:szCs w:val="24"/>
        </w:rPr>
      </w:pPr>
      <w:r w:rsidRPr="00C83237">
        <w:rPr>
          <w:rFonts w:ascii="Cambria" w:hAnsi="Cambria" w:cs="Arial"/>
          <w:sz w:val="24"/>
          <w:szCs w:val="24"/>
        </w:rPr>
        <w:t xml:space="preserve">All of Seepia Games’ previous games have been free-to-play with in-game purchases. </w:t>
      </w:r>
      <w:r w:rsidR="00E44096">
        <w:rPr>
          <w:rFonts w:ascii="Cambria" w:hAnsi="Cambria" w:cs="Arial"/>
          <w:sz w:val="24"/>
          <w:szCs w:val="24"/>
        </w:rPr>
        <w:t xml:space="preserve"> </w:t>
      </w:r>
      <w:r w:rsidRPr="00C83237">
        <w:rPr>
          <w:rFonts w:ascii="Cambria" w:hAnsi="Cambria" w:cs="Arial"/>
          <w:sz w:val="24"/>
          <w:szCs w:val="24"/>
        </w:rPr>
        <w:t>This has been the chosen revenue model, as their targets so far have been attracting as many regular players as possible</w:t>
      </w:r>
      <w:r w:rsidR="00E44096">
        <w:rPr>
          <w:rFonts w:ascii="Cambria" w:hAnsi="Cambria" w:cs="Arial"/>
          <w:sz w:val="24"/>
          <w:szCs w:val="24"/>
        </w:rPr>
        <w:t xml:space="preserve"> while</w:t>
      </w:r>
      <w:r w:rsidRPr="00C83237">
        <w:rPr>
          <w:rFonts w:ascii="Cambria" w:hAnsi="Cambria" w:cs="Arial"/>
          <w:sz w:val="24"/>
          <w:szCs w:val="24"/>
        </w:rPr>
        <w:t xml:space="preserve"> not generating as much income as possible. </w:t>
      </w:r>
      <w:r w:rsidR="00E44096">
        <w:rPr>
          <w:rFonts w:ascii="Cambria" w:hAnsi="Cambria" w:cs="Arial"/>
          <w:sz w:val="24"/>
          <w:szCs w:val="24"/>
        </w:rPr>
        <w:t xml:space="preserve"> </w:t>
      </w:r>
      <w:r w:rsidRPr="00C83237">
        <w:rPr>
          <w:rFonts w:ascii="Cambria" w:hAnsi="Cambria" w:cs="Arial"/>
          <w:sz w:val="24"/>
          <w:szCs w:val="24"/>
        </w:rPr>
        <w:t xml:space="preserve">After a solid player base is hooked </w:t>
      </w:r>
      <w:r w:rsidR="00E44096">
        <w:rPr>
          <w:rFonts w:ascii="Cambria" w:hAnsi="Cambria" w:cs="Arial"/>
          <w:sz w:val="24"/>
          <w:szCs w:val="24"/>
        </w:rPr>
        <w:t>on</w:t>
      </w:r>
      <w:r w:rsidRPr="00C83237">
        <w:rPr>
          <w:rFonts w:ascii="Cambria" w:hAnsi="Cambria" w:cs="Arial"/>
          <w:sz w:val="24"/>
          <w:szCs w:val="24"/>
        </w:rPr>
        <w:t xml:space="preserve"> the game, income starts growing with time. </w:t>
      </w:r>
      <w:r w:rsidR="00E44096">
        <w:rPr>
          <w:rFonts w:ascii="Cambria" w:hAnsi="Cambria" w:cs="Arial"/>
          <w:sz w:val="24"/>
          <w:szCs w:val="24"/>
        </w:rPr>
        <w:t xml:space="preserve"> </w:t>
      </w:r>
      <w:r w:rsidRPr="00C83237">
        <w:rPr>
          <w:rFonts w:ascii="Cambria" w:hAnsi="Cambria" w:cs="Arial"/>
          <w:sz w:val="24"/>
          <w:szCs w:val="24"/>
        </w:rPr>
        <w:t xml:space="preserve">It would also be an option to charge a fee to start playing the game, and not have any in-game purchases. </w:t>
      </w:r>
      <w:r w:rsidR="00E44096">
        <w:rPr>
          <w:rFonts w:ascii="Cambria" w:hAnsi="Cambria" w:cs="Arial"/>
          <w:sz w:val="24"/>
          <w:szCs w:val="24"/>
        </w:rPr>
        <w:t xml:space="preserve"> </w:t>
      </w:r>
      <w:r w:rsidRPr="00C83237">
        <w:rPr>
          <w:rFonts w:ascii="Cambria" w:hAnsi="Cambria" w:cs="Arial"/>
          <w:sz w:val="24"/>
          <w:szCs w:val="24"/>
        </w:rPr>
        <w:t xml:space="preserve">This would, however, limit the </w:t>
      </w:r>
      <w:r w:rsidR="00E44096">
        <w:rPr>
          <w:rFonts w:ascii="Cambria" w:hAnsi="Cambria" w:cs="Arial"/>
          <w:sz w:val="24"/>
          <w:szCs w:val="24"/>
        </w:rPr>
        <w:t xml:space="preserve">number </w:t>
      </w:r>
      <w:r w:rsidRPr="00C83237">
        <w:rPr>
          <w:rFonts w:ascii="Cambria" w:hAnsi="Cambria" w:cs="Arial"/>
          <w:sz w:val="24"/>
          <w:szCs w:val="24"/>
        </w:rPr>
        <w:t xml:space="preserve">of people who try the game. </w:t>
      </w:r>
      <w:r w:rsidR="00E44096">
        <w:rPr>
          <w:rFonts w:ascii="Cambria" w:hAnsi="Cambria" w:cs="Arial"/>
          <w:sz w:val="24"/>
          <w:szCs w:val="24"/>
        </w:rPr>
        <w:t xml:space="preserve"> O</w:t>
      </w:r>
      <w:r w:rsidRPr="00C83237">
        <w:rPr>
          <w:rFonts w:ascii="Cambria" w:hAnsi="Cambria" w:cs="Arial"/>
          <w:sz w:val="24"/>
          <w:szCs w:val="24"/>
        </w:rPr>
        <w:t>n the other hand, many of the gamers who return to the game time after time never do any in-game purchases so again, it is a difficult</w:t>
      </w:r>
      <w:r w:rsidR="00486CB3">
        <w:rPr>
          <w:rFonts w:ascii="Cambria" w:hAnsi="Cambria" w:cs="Arial"/>
          <w:sz w:val="24"/>
          <w:szCs w:val="24"/>
        </w:rPr>
        <w:t xml:space="preserve"> </w:t>
      </w:r>
      <w:r w:rsidR="00DC4D73">
        <w:rPr>
          <w:rFonts w:ascii="Cambria" w:hAnsi="Cambria" w:cs="Arial"/>
          <w:sz w:val="24"/>
          <w:szCs w:val="24"/>
        </w:rPr>
        <w:t xml:space="preserve">to choose </w:t>
      </w:r>
      <w:r w:rsidR="00486CB3">
        <w:rPr>
          <w:rFonts w:ascii="Cambria" w:hAnsi="Cambria" w:cs="Arial"/>
          <w:sz w:val="24"/>
          <w:szCs w:val="24"/>
        </w:rPr>
        <w:t xml:space="preserve">which approach to </w:t>
      </w:r>
      <w:r w:rsidR="00DC4D73">
        <w:rPr>
          <w:rFonts w:ascii="Cambria" w:hAnsi="Cambria" w:cs="Arial"/>
          <w:sz w:val="24"/>
          <w:szCs w:val="24"/>
        </w:rPr>
        <w:t>adopt</w:t>
      </w:r>
      <w:r w:rsidRPr="00C83237">
        <w:rPr>
          <w:rFonts w:ascii="Cambria" w:hAnsi="Cambria" w:cs="Arial"/>
          <w:sz w:val="24"/>
          <w:szCs w:val="24"/>
        </w:rPr>
        <w:t>.</w:t>
      </w:r>
      <w:r w:rsidR="00DC4D73">
        <w:rPr>
          <w:rFonts w:ascii="Cambria" w:hAnsi="Cambria" w:cs="Arial"/>
          <w:sz w:val="24"/>
          <w:szCs w:val="24"/>
        </w:rPr>
        <w:t xml:space="preserve"> </w:t>
      </w:r>
      <w:r w:rsidR="00486CB3">
        <w:rPr>
          <w:rFonts w:ascii="Cambria" w:hAnsi="Cambria" w:cs="Arial"/>
          <w:sz w:val="24"/>
          <w:szCs w:val="24"/>
        </w:rPr>
        <w:t xml:space="preserve"> The current estimates of Seepia Games with Permia Duels on </w:t>
      </w:r>
      <w:r w:rsidR="00DC4D73">
        <w:rPr>
          <w:rFonts w:ascii="Cambria" w:hAnsi="Cambria" w:cs="Arial"/>
          <w:sz w:val="24"/>
          <w:szCs w:val="24"/>
        </w:rPr>
        <w:t xml:space="preserve">the </w:t>
      </w:r>
      <w:r w:rsidR="00486CB3">
        <w:rPr>
          <w:rFonts w:ascii="Cambria" w:hAnsi="Cambria" w:cs="Arial"/>
          <w:sz w:val="24"/>
          <w:szCs w:val="24"/>
        </w:rPr>
        <w:t>Kongre</w:t>
      </w:r>
      <w:r w:rsidR="00DC4D73">
        <w:rPr>
          <w:rFonts w:ascii="Cambria" w:hAnsi="Cambria" w:cs="Arial"/>
          <w:sz w:val="24"/>
          <w:szCs w:val="24"/>
        </w:rPr>
        <w:t>g</w:t>
      </w:r>
      <w:r w:rsidR="00486CB3">
        <w:rPr>
          <w:rFonts w:ascii="Cambria" w:hAnsi="Cambria" w:cs="Arial"/>
          <w:sz w:val="24"/>
          <w:szCs w:val="24"/>
        </w:rPr>
        <w:t>ate platform in Germany is that an average new user brings in app</w:t>
      </w:r>
      <w:r w:rsidR="00DC4D73">
        <w:rPr>
          <w:rFonts w:ascii="Cambria" w:hAnsi="Cambria" w:cs="Arial"/>
          <w:sz w:val="24"/>
          <w:szCs w:val="24"/>
        </w:rPr>
        <w:t>roximately</w:t>
      </w:r>
      <w:r w:rsidR="00486CB3">
        <w:rPr>
          <w:rFonts w:ascii="Cambria" w:hAnsi="Cambria" w:cs="Arial"/>
          <w:sz w:val="24"/>
          <w:szCs w:val="24"/>
        </w:rPr>
        <w:t xml:space="preserve"> 10 cents </w:t>
      </w:r>
      <w:r w:rsidR="00DC4D73">
        <w:rPr>
          <w:rFonts w:ascii="Cambria" w:hAnsi="Cambria" w:cs="Arial"/>
          <w:sz w:val="24"/>
          <w:szCs w:val="24"/>
        </w:rPr>
        <w:t xml:space="preserve">— </w:t>
      </w:r>
      <w:r w:rsidR="00486CB3">
        <w:rPr>
          <w:rFonts w:ascii="Cambria" w:hAnsi="Cambria" w:cs="Arial"/>
          <w:sz w:val="24"/>
          <w:szCs w:val="24"/>
        </w:rPr>
        <w:t xml:space="preserve">the total </w:t>
      </w:r>
      <w:r w:rsidR="00DC4D73">
        <w:rPr>
          <w:rFonts w:ascii="Cambria" w:hAnsi="Cambria" w:cs="Arial"/>
          <w:sz w:val="24"/>
          <w:szCs w:val="24"/>
        </w:rPr>
        <w:t xml:space="preserve">number </w:t>
      </w:r>
      <w:r w:rsidR="00486CB3">
        <w:rPr>
          <w:rFonts w:ascii="Cambria" w:hAnsi="Cambria" w:cs="Arial"/>
          <w:sz w:val="24"/>
          <w:szCs w:val="24"/>
        </w:rPr>
        <w:t xml:space="preserve">of users should be compared </w:t>
      </w:r>
      <w:r w:rsidR="00DC4D73">
        <w:rPr>
          <w:rFonts w:ascii="Cambria" w:hAnsi="Cambria" w:cs="Arial"/>
          <w:sz w:val="24"/>
          <w:szCs w:val="24"/>
        </w:rPr>
        <w:t xml:space="preserve">with </w:t>
      </w:r>
      <w:r w:rsidR="00486CB3">
        <w:rPr>
          <w:rFonts w:ascii="Cambria" w:hAnsi="Cambria" w:cs="Arial"/>
          <w:sz w:val="24"/>
          <w:szCs w:val="24"/>
        </w:rPr>
        <w:t>the number of paying and returning customers</w:t>
      </w:r>
      <w:r w:rsidR="00640668" w:rsidRPr="002951BE">
        <w:rPr>
          <w:rStyle w:val="FootnoteReference"/>
          <w:rFonts w:ascii="Calibri" w:hAnsi="Calibri" w:cs="Arial"/>
          <w:sz w:val="20"/>
          <w:szCs w:val="24"/>
        </w:rPr>
        <w:footnoteReference w:id="4"/>
      </w:r>
      <w:r w:rsidR="00486CB3">
        <w:rPr>
          <w:rFonts w:ascii="Cambria" w:hAnsi="Cambria" w:cs="Arial"/>
          <w:sz w:val="24"/>
          <w:szCs w:val="24"/>
        </w:rPr>
        <w:t>.</w:t>
      </w:r>
      <w:r w:rsidR="002A4BD2">
        <w:rPr>
          <w:rFonts w:ascii="Cambria" w:hAnsi="Cambria" w:cs="Arial"/>
          <w:sz w:val="24"/>
          <w:szCs w:val="24"/>
        </w:rPr>
        <w:t xml:space="preserve"> </w:t>
      </w:r>
      <w:r w:rsidR="00DC4D73">
        <w:rPr>
          <w:rFonts w:ascii="Cambria" w:hAnsi="Cambria" w:cs="Arial"/>
          <w:sz w:val="24"/>
          <w:szCs w:val="24"/>
        </w:rPr>
        <w:t xml:space="preserve"> </w:t>
      </w:r>
      <w:r w:rsidR="002A4BD2">
        <w:rPr>
          <w:rFonts w:ascii="Cambria" w:hAnsi="Cambria" w:cs="Arial"/>
          <w:sz w:val="24"/>
          <w:szCs w:val="24"/>
        </w:rPr>
        <w:t xml:space="preserve">It is difficult for a free-to-play game </w:t>
      </w:r>
      <w:r w:rsidR="00DC4D73">
        <w:rPr>
          <w:rFonts w:ascii="Cambria" w:hAnsi="Cambria" w:cs="Arial"/>
          <w:sz w:val="24"/>
          <w:szCs w:val="24"/>
        </w:rPr>
        <w:t xml:space="preserve">to </w:t>
      </w:r>
      <w:r w:rsidR="002A4BD2">
        <w:rPr>
          <w:rFonts w:ascii="Cambria" w:hAnsi="Cambria" w:cs="Arial"/>
          <w:sz w:val="24"/>
          <w:szCs w:val="24"/>
        </w:rPr>
        <w:t>make enough money if the user base in not large enough.</w:t>
      </w:r>
    </w:p>
    <w:p w14:paraId="33C056FF" w14:textId="77777777" w:rsidR="00962DFF" w:rsidRPr="00C83237" w:rsidRDefault="00962DFF" w:rsidP="00CE744E">
      <w:pPr>
        <w:adjustRightInd w:val="0"/>
        <w:rPr>
          <w:rFonts w:ascii="Cambria" w:hAnsi="Cambria" w:cs="Arial"/>
          <w:sz w:val="24"/>
          <w:szCs w:val="24"/>
        </w:rPr>
      </w:pPr>
    </w:p>
    <w:p w14:paraId="74D64ED9" w14:textId="77777777" w:rsidR="00962DFF" w:rsidRPr="00C83237" w:rsidRDefault="00962DFF" w:rsidP="00962DFF">
      <w:pPr>
        <w:adjustRightInd w:val="0"/>
        <w:rPr>
          <w:rFonts w:ascii="Cambria" w:hAnsi="Cambria" w:cs="Arial"/>
          <w:i/>
          <w:sz w:val="24"/>
          <w:szCs w:val="24"/>
        </w:rPr>
      </w:pPr>
      <w:r w:rsidRPr="00C83237">
        <w:rPr>
          <w:rFonts w:ascii="Cambria" w:hAnsi="Cambria" w:cs="Arial"/>
          <w:i/>
          <w:sz w:val="24"/>
          <w:szCs w:val="24"/>
        </w:rPr>
        <w:t>Soft launch vs. Official launch</w:t>
      </w:r>
    </w:p>
    <w:p w14:paraId="5C9BCF58" w14:textId="77777777" w:rsidR="008424F0" w:rsidRPr="00C83237" w:rsidRDefault="008424F0" w:rsidP="008424F0">
      <w:pPr>
        <w:adjustRightInd w:val="0"/>
        <w:rPr>
          <w:rFonts w:ascii="Cambria" w:hAnsi="Cambria" w:cs="Arial"/>
          <w:sz w:val="24"/>
          <w:szCs w:val="24"/>
        </w:rPr>
      </w:pPr>
      <w:r w:rsidRPr="00C83237">
        <w:rPr>
          <w:rFonts w:ascii="Cambria" w:hAnsi="Cambria" w:cs="Arial"/>
          <w:sz w:val="24"/>
          <w:szCs w:val="24"/>
        </w:rPr>
        <w:t xml:space="preserve">Mr. Tietäväinen and Mr. Hilvonen </w:t>
      </w:r>
      <w:r w:rsidR="003E3D20" w:rsidRPr="00C83237">
        <w:rPr>
          <w:rFonts w:ascii="Cambria" w:hAnsi="Cambria" w:cs="Arial"/>
          <w:sz w:val="24"/>
          <w:szCs w:val="24"/>
        </w:rPr>
        <w:t xml:space="preserve">also </w:t>
      </w:r>
      <w:r w:rsidR="002951BE" w:rsidRPr="00C83237">
        <w:rPr>
          <w:rFonts w:ascii="Cambria" w:hAnsi="Cambria" w:cs="Arial"/>
          <w:sz w:val="24"/>
          <w:szCs w:val="24"/>
        </w:rPr>
        <w:t xml:space="preserve">needed </w:t>
      </w:r>
      <w:r w:rsidRPr="00C83237">
        <w:rPr>
          <w:rFonts w:ascii="Cambria" w:hAnsi="Cambria" w:cs="Arial"/>
          <w:sz w:val="24"/>
          <w:szCs w:val="24"/>
        </w:rPr>
        <w:t xml:space="preserve">to discuss when and where to do a “soft launch” for the game and how to implement the “official launch” after that.  “Soft launch” is </w:t>
      </w:r>
      <w:r w:rsidRPr="00C83237">
        <w:rPr>
          <w:rFonts w:ascii="Cambria" w:hAnsi="Cambria" w:cs="Arial"/>
          <w:sz w:val="24"/>
          <w:szCs w:val="24"/>
        </w:rPr>
        <w:lastRenderedPageBreak/>
        <w:t xml:space="preserve">often used </w:t>
      </w:r>
      <w:r w:rsidR="006739AE">
        <w:rPr>
          <w:rFonts w:ascii="Cambria" w:hAnsi="Cambria" w:cs="Arial"/>
          <w:sz w:val="24"/>
          <w:szCs w:val="24"/>
        </w:rPr>
        <w:t>in</w:t>
      </w:r>
      <w:r w:rsidRPr="00C83237">
        <w:rPr>
          <w:rFonts w:ascii="Cambria" w:hAnsi="Cambria" w:cs="Arial"/>
          <w:sz w:val="24"/>
          <w:szCs w:val="24"/>
        </w:rPr>
        <w:t xml:space="preserve"> the testing of a new game. </w:t>
      </w:r>
      <w:r w:rsidR="006739AE">
        <w:rPr>
          <w:rFonts w:ascii="Cambria" w:hAnsi="Cambria" w:cs="Arial"/>
          <w:sz w:val="24"/>
          <w:szCs w:val="24"/>
        </w:rPr>
        <w:t xml:space="preserve"> </w:t>
      </w:r>
      <w:r w:rsidRPr="00C83237">
        <w:rPr>
          <w:rFonts w:ascii="Cambria" w:hAnsi="Cambria" w:cs="Arial"/>
          <w:sz w:val="24"/>
          <w:szCs w:val="24"/>
        </w:rPr>
        <w:t>Although the development team ha</w:t>
      </w:r>
      <w:r w:rsidR="006739AE">
        <w:rPr>
          <w:rFonts w:ascii="Cambria" w:hAnsi="Cambria" w:cs="Arial"/>
          <w:sz w:val="24"/>
          <w:szCs w:val="24"/>
        </w:rPr>
        <w:t>ve</w:t>
      </w:r>
      <w:r w:rsidRPr="00C83237">
        <w:rPr>
          <w:rFonts w:ascii="Cambria" w:hAnsi="Cambria" w:cs="Arial"/>
          <w:sz w:val="24"/>
          <w:szCs w:val="24"/>
        </w:rPr>
        <w:t xml:space="preserve"> </w:t>
      </w:r>
      <w:r w:rsidR="006739AE">
        <w:rPr>
          <w:rFonts w:ascii="Cambria" w:hAnsi="Cambria" w:cs="Arial"/>
          <w:sz w:val="24"/>
          <w:szCs w:val="24"/>
        </w:rPr>
        <w:t xml:space="preserve">tried </w:t>
      </w:r>
      <w:r w:rsidRPr="00C83237">
        <w:rPr>
          <w:rFonts w:ascii="Cambria" w:hAnsi="Cambria" w:cs="Arial"/>
          <w:sz w:val="24"/>
          <w:szCs w:val="24"/>
        </w:rPr>
        <w:t xml:space="preserve">their best to produce a polished diamond of a game, nothing beats the feedback from real gamers. </w:t>
      </w:r>
      <w:r w:rsidR="006739AE">
        <w:rPr>
          <w:rFonts w:ascii="Cambria" w:hAnsi="Cambria" w:cs="Arial"/>
          <w:sz w:val="24"/>
          <w:szCs w:val="24"/>
        </w:rPr>
        <w:t xml:space="preserve"> </w:t>
      </w:r>
      <w:r w:rsidRPr="00C83237">
        <w:rPr>
          <w:rFonts w:ascii="Cambria" w:hAnsi="Cambria" w:cs="Arial"/>
          <w:sz w:val="24"/>
          <w:szCs w:val="24"/>
        </w:rPr>
        <w:t>After various tests, the games are further developed to better appeal to their target</w:t>
      </w:r>
      <w:r w:rsidR="006739AE">
        <w:rPr>
          <w:rFonts w:ascii="Cambria" w:hAnsi="Cambria" w:cs="Arial"/>
          <w:sz w:val="24"/>
          <w:szCs w:val="24"/>
        </w:rPr>
        <w:t xml:space="preserve"> market</w:t>
      </w:r>
      <w:r w:rsidRPr="00C83237">
        <w:rPr>
          <w:rFonts w:ascii="Cambria" w:hAnsi="Cambria" w:cs="Arial"/>
          <w:sz w:val="24"/>
          <w:szCs w:val="24"/>
        </w:rPr>
        <w:t xml:space="preserve">. </w:t>
      </w:r>
      <w:r w:rsidR="006739AE">
        <w:rPr>
          <w:rFonts w:ascii="Cambria" w:hAnsi="Cambria" w:cs="Arial"/>
          <w:sz w:val="24"/>
          <w:szCs w:val="24"/>
        </w:rPr>
        <w:t xml:space="preserve"> </w:t>
      </w:r>
      <w:r w:rsidRPr="00C83237">
        <w:rPr>
          <w:rFonts w:ascii="Cambria" w:hAnsi="Cambria" w:cs="Arial"/>
          <w:sz w:val="24"/>
          <w:szCs w:val="24"/>
        </w:rPr>
        <w:t>For example</w:t>
      </w:r>
      <w:r w:rsidR="006739AE">
        <w:rPr>
          <w:rFonts w:ascii="Cambria" w:hAnsi="Cambria" w:cs="Arial"/>
          <w:sz w:val="24"/>
          <w:szCs w:val="24"/>
        </w:rPr>
        <w:t>,</w:t>
      </w:r>
      <w:r w:rsidRPr="00C83237">
        <w:rPr>
          <w:rFonts w:ascii="Cambria" w:hAnsi="Cambria" w:cs="Arial"/>
          <w:sz w:val="24"/>
          <w:szCs w:val="24"/>
        </w:rPr>
        <w:t xml:space="preserve"> if gamers seem to quit playing after a certain level, or many players complain about a specific feature, some drastic changes are usually needed. </w:t>
      </w:r>
      <w:r w:rsidR="006739AE">
        <w:rPr>
          <w:rFonts w:ascii="Cambria" w:hAnsi="Cambria" w:cs="Arial"/>
          <w:sz w:val="24"/>
          <w:szCs w:val="24"/>
        </w:rPr>
        <w:t xml:space="preserve"> </w:t>
      </w:r>
      <w:r w:rsidRPr="00C83237">
        <w:rPr>
          <w:rFonts w:ascii="Cambria" w:hAnsi="Cambria" w:cs="Arial"/>
          <w:sz w:val="24"/>
          <w:szCs w:val="24"/>
        </w:rPr>
        <w:t>Seepia Games has implemented</w:t>
      </w:r>
      <w:r w:rsidR="00640668">
        <w:rPr>
          <w:rFonts w:ascii="Cambria" w:hAnsi="Cambria" w:cs="Arial"/>
          <w:sz w:val="24"/>
          <w:szCs w:val="24"/>
        </w:rPr>
        <w:t xml:space="preserve"> soft launch with</w:t>
      </w:r>
      <w:r w:rsidR="006739AE">
        <w:rPr>
          <w:rFonts w:ascii="Cambria" w:hAnsi="Cambria" w:cs="Arial"/>
          <w:sz w:val="24"/>
          <w:szCs w:val="24"/>
        </w:rPr>
        <w:t>, for example,</w:t>
      </w:r>
      <w:r w:rsidR="00640668">
        <w:rPr>
          <w:rFonts w:ascii="Cambria" w:hAnsi="Cambria" w:cs="Arial"/>
          <w:sz w:val="24"/>
          <w:szCs w:val="24"/>
        </w:rPr>
        <w:t xml:space="preserve"> Permia </w:t>
      </w:r>
      <w:r w:rsidRPr="00C83237">
        <w:rPr>
          <w:rFonts w:ascii="Cambria" w:hAnsi="Cambria" w:cs="Arial"/>
          <w:sz w:val="24"/>
          <w:szCs w:val="24"/>
        </w:rPr>
        <w:t xml:space="preserve">Duels by having the game first in Windows Phone platform only, and using the results of this launch in the analysis of the game and its development needs. </w:t>
      </w:r>
      <w:r w:rsidR="006739AE">
        <w:rPr>
          <w:rFonts w:ascii="Cambria" w:hAnsi="Cambria" w:cs="Arial"/>
          <w:sz w:val="24"/>
          <w:szCs w:val="24"/>
        </w:rPr>
        <w:t xml:space="preserve"> </w:t>
      </w:r>
      <w:r w:rsidRPr="00C83237">
        <w:rPr>
          <w:rFonts w:ascii="Cambria" w:hAnsi="Cambria" w:cs="Arial"/>
          <w:sz w:val="24"/>
          <w:szCs w:val="24"/>
        </w:rPr>
        <w:t>From the soft launch the company also learns about the demography of the game players (how old they are, there they come from</w:t>
      </w:r>
      <w:r w:rsidR="006739AE">
        <w:rPr>
          <w:rFonts w:ascii="Cambria" w:hAnsi="Cambria" w:cs="Arial"/>
          <w:sz w:val="24"/>
          <w:szCs w:val="24"/>
        </w:rPr>
        <w:t>,</w:t>
      </w:r>
      <w:r w:rsidRPr="00C83237">
        <w:rPr>
          <w:rFonts w:ascii="Cambria" w:hAnsi="Cambria" w:cs="Arial"/>
          <w:sz w:val="24"/>
          <w:szCs w:val="24"/>
        </w:rPr>
        <w:t xml:space="preserve"> etc.). </w:t>
      </w:r>
      <w:r w:rsidR="006739AE">
        <w:rPr>
          <w:rFonts w:ascii="Cambria" w:hAnsi="Cambria" w:cs="Arial"/>
          <w:sz w:val="24"/>
          <w:szCs w:val="24"/>
        </w:rPr>
        <w:t xml:space="preserve"> </w:t>
      </w:r>
      <w:r w:rsidRPr="00C83237">
        <w:rPr>
          <w:rFonts w:ascii="Cambria" w:hAnsi="Cambria" w:cs="Arial"/>
          <w:sz w:val="24"/>
          <w:szCs w:val="24"/>
        </w:rPr>
        <w:t>With this initial knowledge, they can plan which platforms and publishers to choose for the game in its “official launch</w:t>
      </w:r>
      <w:r w:rsidR="009B0F74">
        <w:rPr>
          <w:rFonts w:ascii="Cambria" w:hAnsi="Cambria" w:cs="Arial"/>
          <w:sz w:val="24"/>
          <w:szCs w:val="24"/>
        </w:rPr>
        <w:t>.</w:t>
      </w:r>
      <w:r w:rsidRPr="00C83237">
        <w:rPr>
          <w:rFonts w:ascii="Cambria" w:hAnsi="Cambria" w:cs="Arial"/>
          <w:sz w:val="24"/>
          <w:szCs w:val="24"/>
        </w:rPr>
        <w:t>”</w:t>
      </w:r>
    </w:p>
    <w:p w14:paraId="606E4E31" w14:textId="77777777" w:rsidR="008424F0" w:rsidRPr="00C83237" w:rsidRDefault="008424F0" w:rsidP="008424F0">
      <w:pPr>
        <w:adjustRightInd w:val="0"/>
        <w:rPr>
          <w:rFonts w:ascii="Cambria" w:hAnsi="Cambria" w:cs="Arial"/>
          <w:sz w:val="24"/>
          <w:szCs w:val="24"/>
        </w:rPr>
      </w:pPr>
      <w:r w:rsidRPr="00C83237">
        <w:rPr>
          <w:rFonts w:ascii="Cambria" w:hAnsi="Cambria" w:cs="Arial"/>
          <w:sz w:val="24"/>
          <w:szCs w:val="24"/>
        </w:rPr>
        <w:t>Games are never “ready</w:t>
      </w:r>
      <w:r w:rsidR="00935491">
        <w:rPr>
          <w:rFonts w:ascii="Cambria" w:hAnsi="Cambria" w:cs="Arial"/>
          <w:sz w:val="24"/>
          <w:szCs w:val="24"/>
        </w:rPr>
        <w:t>,</w:t>
      </w:r>
      <w:r w:rsidRPr="00C83237">
        <w:rPr>
          <w:rFonts w:ascii="Cambria" w:hAnsi="Cambria" w:cs="Arial"/>
          <w:sz w:val="24"/>
          <w:szCs w:val="24"/>
        </w:rPr>
        <w:t xml:space="preserve">” but the company needs to decide when the game is ready to be officially launched in the most important market areas. </w:t>
      </w:r>
      <w:r w:rsidR="00935491">
        <w:rPr>
          <w:rFonts w:ascii="Cambria" w:hAnsi="Cambria" w:cs="Arial"/>
          <w:sz w:val="24"/>
          <w:szCs w:val="24"/>
        </w:rPr>
        <w:t xml:space="preserve"> An </w:t>
      </w:r>
      <w:r w:rsidRPr="00C83237">
        <w:rPr>
          <w:rFonts w:ascii="Cambria" w:hAnsi="Cambria" w:cs="Arial"/>
          <w:sz w:val="24"/>
          <w:szCs w:val="24"/>
        </w:rPr>
        <w:t xml:space="preserve">official launch cannot be done a second time. </w:t>
      </w:r>
      <w:r w:rsidR="00935491">
        <w:rPr>
          <w:rFonts w:ascii="Cambria" w:hAnsi="Cambria" w:cs="Arial"/>
          <w:sz w:val="24"/>
          <w:szCs w:val="24"/>
        </w:rPr>
        <w:t xml:space="preserve"> </w:t>
      </w:r>
      <w:r w:rsidRPr="00C83237">
        <w:rPr>
          <w:rFonts w:ascii="Cambria" w:hAnsi="Cambria" w:cs="Arial"/>
          <w:sz w:val="24"/>
          <w:szCs w:val="24"/>
        </w:rPr>
        <w:t xml:space="preserve">The impact has to be at a maximum level in the official launch. </w:t>
      </w:r>
      <w:r w:rsidR="00935491">
        <w:rPr>
          <w:rFonts w:ascii="Cambria" w:hAnsi="Cambria" w:cs="Arial"/>
          <w:sz w:val="24"/>
          <w:szCs w:val="24"/>
        </w:rPr>
        <w:t xml:space="preserve"> </w:t>
      </w:r>
      <w:r w:rsidRPr="00C83237">
        <w:rPr>
          <w:rFonts w:ascii="Cambria" w:hAnsi="Cambria" w:cs="Arial"/>
          <w:sz w:val="24"/>
          <w:szCs w:val="24"/>
        </w:rPr>
        <w:t xml:space="preserve">If the game is not as perfect as possible when people try it for the first time, all efforts were in vain. </w:t>
      </w:r>
      <w:r w:rsidR="001B0695">
        <w:rPr>
          <w:rFonts w:ascii="Cambria" w:hAnsi="Cambria" w:cs="Arial"/>
          <w:sz w:val="24"/>
          <w:szCs w:val="24"/>
        </w:rPr>
        <w:t xml:space="preserve"> </w:t>
      </w:r>
      <w:r w:rsidRPr="00C83237">
        <w:rPr>
          <w:rFonts w:ascii="Cambria" w:hAnsi="Cambria" w:cs="Arial"/>
          <w:sz w:val="24"/>
          <w:szCs w:val="24"/>
        </w:rPr>
        <w:t xml:space="preserve">It requires immense effort to make the players return after a disappointment, even if all the improvements needed </w:t>
      </w:r>
      <w:r w:rsidR="001B0695">
        <w:rPr>
          <w:rFonts w:ascii="Cambria" w:hAnsi="Cambria" w:cs="Arial"/>
          <w:sz w:val="24"/>
          <w:szCs w:val="24"/>
        </w:rPr>
        <w:t>are</w:t>
      </w:r>
      <w:r w:rsidR="001B0695" w:rsidRPr="00C83237">
        <w:rPr>
          <w:rFonts w:ascii="Cambria" w:hAnsi="Cambria" w:cs="Arial"/>
          <w:sz w:val="24"/>
          <w:szCs w:val="24"/>
        </w:rPr>
        <w:t xml:space="preserve"> </w:t>
      </w:r>
      <w:r w:rsidRPr="00C83237">
        <w:rPr>
          <w:rFonts w:ascii="Cambria" w:hAnsi="Cambria" w:cs="Arial"/>
          <w:sz w:val="24"/>
          <w:szCs w:val="24"/>
        </w:rPr>
        <w:t xml:space="preserve">be done. </w:t>
      </w:r>
      <w:r w:rsidR="001B0695">
        <w:rPr>
          <w:rFonts w:ascii="Cambria" w:hAnsi="Cambria" w:cs="Arial"/>
          <w:sz w:val="24"/>
          <w:szCs w:val="24"/>
        </w:rPr>
        <w:t xml:space="preserve"> </w:t>
      </w:r>
      <w:r w:rsidRPr="00C83237">
        <w:rPr>
          <w:rFonts w:ascii="Cambria" w:hAnsi="Cambria" w:cs="Arial"/>
          <w:sz w:val="24"/>
          <w:szCs w:val="24"/>
        </w:rPr>
        <w:t>The gaming companies only have one chance to get it right.</w:t>
      </w:r>
    </w:p>
    <w:p w14:paraId="02BA84DF" w14:textId="77777777" w:rsidR="008424F0" w:rsidRPr="00C83237" w:rsidRDefault="008424F0" w:rsidP="008424F0">
      <w:pPr>
        <w:adjustRightInd w:val="0"/>
        <w:rPr>
          <w:rFonts w:ascii="Cambria" w:hAnsi="Cambria" w:cs="Arial"/>
          <w:sz w:val="24"/>
          <w:szCs w:val="24"/>
        </w:rPr>
      </w:pPr>
      <w:r w:rsidRPr="00C83237">
        <w:rPr>
          <w:rFonts w:ascii="Cambria" w:hAnsi="Cambria" w:cs="Arial"/>
          <w:sz w:val="24"/>
          <w:szCs w:val="24"/>
        </w:rPr>
        <w:t xml:space="preserve">However, even after the official launch, games are developed all the time. </w:t>
      </w:r>
      <w:r w:rsidR="001B0695">
        <w:rPr>
          <w:rFonts w:ascii="Cambria" w:hAnsi="Cambria" w:cs="Arial"/>
          <w:sz w:val="24"/>
          <w:szCs w:val="24"/>
        </w:rPr>
        <w:t xml:space="preserve"> </w:t>
      </w:r>
      <w:r w:rsidRPr="00C83237">
        <w:rPr>
          <w:rFonts w:ascii="Cambria" w:hAnsi="Cambria" w:cs="Arial"/>
          <w:sz w:val="24"/>
          <w:szCs w:val="24"/>
        </w:rPr>
        <w:t xml:space="preserve">Even small things may matter. </w:t>
      </w:r>
      <w:r w:rsidR="001B0695">
        <w:rPr>
          <w:rFonts w:ascii="Cambria" w:hAnsi="Cambria" w:cs="Arial"/>
          <w:sz w:val="24"/>
          <w:szCs w:val="24"/>
        </w:rPr>
        <w:t xml:space="preserve"> </w:t>
      </w:r>
      <w:r w:rsidRPr="00C83237">
        <w:rPr>
          <w:rFonts w:ascii="Cambria" w:hAnsi="Cambria" w:cs="Arial"/>
          <w:sz w:val="24"/>
          <w:szCs w:val="24"/>
        </w:rPr>
        <w:t>For example</w:t>
      </w:r>
      <w:r w:rsidR="001B0695">
        <w:rPr>
          <w:rFonts w:ascii="Cambria" w:hAnsi="Cambria" w:cs="Arial"/>
          <w:sz w:val="24"/>
          <w:szCs w:val="24"/>
        </w:rPr>
        <w:t>,</w:t>
      </w:r>
      <w:r w:rsidRPr="00C83237">
        <w:rPr>
          <w:rFonts w:ascii="Cambria" w:hAnsi="Cambria" w:cs="Arial"/>
          <w:sz w:val="24"/>
          <w:szCs w:val="24"/>
        </w:rPr>
        <w:t xml:space="preserve"> Seepia Games recently changed their menu graphics and with this small change the retention rate of their game Permia Duels improved by 10%. </w:t>
      </w:r>
      <w:r w:rsidR="00C75650">
        <w:rPr>
          <w:rFonts w:ascii="Cambria" w:hAnsi="Cambria" w:cs="Arial"/>
          <w:sz w:val="24"/>
          <w:szCs w:val="24"/>
        </w:rPr>
        <w:t xml:space="preserve"> </w:t>
      </w:r>
      <w:r w:rsidRPr="00C83237">
        <w:rPr>
          <w:rFonts w:ascii="Cambria" w:hAnsi="Cambria" w:cs="Arial"/>
          <w:sz w:val="24"/>
          <w:szCs w:val="24"/>
        </w:rPr>
        <w:t>With continuous updates and improvements</w:t>
      </w:r>
      <w:r w:rsidR="00C75650">
        <w:rPr>
          <w:rFonts w:ascii="Cambria" w:hAnsi="Cambria" w:cs="Arial"/>
          <w:sz w:val="24"/>
          <w:szCs w:val="24"/>
        </w:rPr>
        <w:t>,</w:t>
      </w:r>
      <w:r w:rsidRPr="00C83237">
        <w:rPr>
          <w:rFonts w:ascii="Cambria" w:hAnsi="Cambria" w:cs="Arial"/>
          <w:sz w:val="24"/>
          <w:szCs w:val="24"/>
        </w:rPr>
        <w:t xml:space="preserve"> the game may achieve better visibility in its platform and more players have the chance of finding it.</w:t>
      </w:r>
    </w:p>
    <w:p w14:paraId="48881509" w14:textId="77777777" w:rsidR="001E4C7F" w:rsidRPr="00962DFF" w:rsidRDefault="001E4C7F" w:rsidP="00CE744E">
      <w:pPr>
        <w:adjustRightInd w:val="0"/>
        <w:rPr>
          <w:rFonts w:ascii="Cambria" w:hAnsi="Cambria" w:cs="Arial"/>
          <w:sz w:val="24"/>
          <w:szCs w:val="24"/>
        </w:rPr>
      </w:pPr>
    </w:p>
    <w:p w14:paraId="279BD2B0" w14:textId="77777777" w:rsidR="005A2C16" w:rsidRPr="00BD23A0" w:rsidRDefault="005A2C16" w:rsidP="00CE744E">
      <w:pPr>
        <w:adjustRightInd w:val="0"/>
        <w:rPr>
          <w:rFonts w:ascii="Cambria" w:hAnsi="Cambria" w:cs="Arial"/>
          <w:b/>
          <w:sz w:val="24"/>
          <w:szCs w:val="24"/>
        </w:rPr>
      </w:pPr>
      <w:r w:rsidRPr="00BD23A0">
        <w:rPr>
          <w:rFonts w:ascii="Cambria" w:hAnsi="Cambria" w:cs="Arial"/>
          <w:b/>
          <w:sz w:val="24"/>
          <w:szCs w:val="24"/>
        </w:rPr>
        <w:t>Gaming Platforms</w:t>
      </w:r>
      <w:r w:rsidR="00D147A7">
        <w:rPr>
          <w:rFonts w:ascii="Cambria" w:hAnsi="Cambria" w:cs="Arial"/>
          <w:b/>
          <w:sz w:val="24"/>
          <w:szCs w:val="24"/>
        </w:rPr>
        <w:t>/publishing partners to choose from</w:t>
      </w:r>
    </w:p>
    <w:p w14:paraId="1FEE814E" w14:textId="77777777" w:rsidR="00D147A7" w:rsidRPr="00D147A7" w:rsidRDefault="00D147A7" w:rsidP="00D147A7">
      <w:pPr>
        <w:adjustRightInd w:val="0"/>
        <w:rPr>
          <w:rFonts w:ascii="Cambria" w:hAnsi="Cambria" w:cs="Arial"/>
          <w:sz w:val="24"/>
          <w:szCs w:val="24"/>
        </w:rPr>
      </w:pPr>
      <w:r w:rsidRPr="00D147A7">
        <w:rPr>
          <w:rFonts w:ascii="Cambria" w:hAnsi="Cambria" w:cs="Arial"/>
          <w:sz w:val="24"/>
          <w:szCs w:val="24"/>
        </w:rPr>
        <w:t xml:space="preserve">One of the most important decisions for the gaming company is which platform to use for publishing the game. </w:t>
      </w:r>
      <w:r w:rsidR="00A01FD6">
        <w:rPr>
          <w:rFonts w:ascii="Cambria" w:hAnsi="Cambria" w:cs="Arial"/>
          <w:sz w:val="24"/>
          <w:szCs w:val="24"/>
        </w:rPr>
        <w:t xml:space="preserve"> </w:t>
      </w:r>
      <w:r w:rsidRPr="00D147A7">
        <w:rPr>
          <w:rFonts w:ascii="Cambria" w:hAnsi="Cambria" w:cs="Arial"/>
          <w:sz w:val="24"/>
          <w:szCs w:val="24"/>
        </w:rPr>
        <w:t xml:space="preserve">The optimal platform has a large player base that fits the demographics of the target group of </w:t>
      </w:r>
      <w:r w:rsidR="00A01FD6">
        <w:rPr>
          <w:rFonts w:ascii="Cambria" w:hAnsi="Cambria" w:cs="Arial"/>
          <w:sz w:val="24"/>
          <w:szCs w:val="24"/>
        </w:rPr>
        <w:t>a</w:t>
      </w:r>
      <w:r w:rsidRPr="00D147A7">
        <w:rPr>
          <w:rFonts w:ascii="Cambria" w:hAnsi="Cambria" w:cs="Arial"/>
          <w:sz w:val="24"/>
          <w:szCs w:val="24"/>
        </w:rPr>
        <w:t xml:space="preserve"> certain game. </w:t>
      </w:r>
      <w:r w:rsidR="00A01FD6">
        <w:rPr>
          <w:rFonts w:ascii="Cambria" w:hAnsi="Cambria" w:cs="Arial"/>
          <w:sz w:val="24"/>
          <w:szCs w:val="24"/>
        </w:rPr>
        <w:t xml:space="preserve"> </w:t>
      </w:r>
      <w:r w:rsidRPr="00D147A7">
        <w:rPr>
          <w:rFonts w:ascii="Cambria" w:hAnsi="Cambria" w:cs="Arial"/>
          <w:sz w:val="24"/>
          <w:szCs w:val="24"/>
        </w:rPr>
        <w:t xml:space="preserve">The player demographics vary between different gaming platforms, and thus attention should be given to choosing the correct gaming platform. </w:t>
      </w:r>
      <w:r w:rsidR="00A01FD6">
        <w:rPr>
          <w:rFonts w:ascii="Cambria" w:hAnsi="Cambria" w:cs="Arial"/>
          <w:sz w:val="24"/>
          <w:szCs w:val="24"/>
        </w:rPr>
        <w:t xml:space="preserve"> </w:t>
      </w:r>
      <w:r w:rsidRPr="00D147A7">
        <w:rPr>
          <w:rFonts w:ascii="Cambria" w:hAnsi="Cambria" w:cs="Arial"/>
          <w:sz w:val="24"/>
          <w:szCs w:val="24"/>
        </w:rPr>
        <w:t>However, choosing the platform is not an easy task, as there are vast differences between the various platforms</w:t>
      </w:r>
      <w:r w:rsidR="00B338B5">
        <w:rPr>
          <w:rFonts w:ascii="Cambria" w:hAnsi="Cambria" w:cs="Arial"/>
          <w:sz w:val="24"/>
          <w:szCs w:val="24"/>
        </w:rPr>
        <w:t xml:space="preserve"> and platforms may also be in different stages of their life</w:t>
      </w:r>
      <w:r w:rsidR="00A01FD6">
        <w:rPr>
          <w:rFonts w:ascii="Cambria" w:hAnsi="Cambria" w:cs="Arial"/>
          <w:sz w:val="24"/>
          <w:szCs w:val="24"/>
        </w:rPr>
        <w:t xml:space="preserve"> </w:t>
      </w:r>
      <w:r w:rsidR="00B338B5">
        <w:rPr>
          <w:rFonts w:ascii="Cambria" w:hAnsi="Cambria" w:cs="Arial"/>
          <w:sz w:val="24"/>
          <w:szCs w:val="24"/>
        </w:rPr>
        <w:t>cycle</w:t>
      </w:r>
      <w:r w:rsidRPr="00D147A7">
        <w:rPr>
          <w:rFonts w:ascii="Cambria" w:hAnsi="Cambria" w:cs="Arial"/>
          <w:sz w:val="24"/>
          <w:szCs w:val="24"/>
        </w:rPr>
        <w:t xml:space="preserve">. </w:t>
      </w:r>
      <w:r w:rsidR="00A01FD6">
        <w:rPr>
          <w:rFonts w:ascii="Cambria" w:hAnsi="Cambria" w:cs="Arial"/>
          <w:sz w:val="24"/>
          <w:szCs w:val="24"/>
        </w:rPr>
        <w:t xml:space="preserve"> </w:t>
      </w:r>
      <w:r w:rsidRPr="00D147A7">
        <w:rPr>
          <w:rFonts w:ascii="Cambria" w:hAnsi="Cambria" w:cs="Arial"/>
          <w:sz w:val="24"/>
          <w:szCs w:val="24"/>
        </w:rPr>
        <w:t>Mr. Hilvonen, the Chief Marketing Officer of Seepia Games</w:t>
      </w:r>
      <w:r w:rsidR="00A01FD6">
        <w:rPr>
          <w:rFonts w:ascii="Cambria" w:hAnsi="Cambria" w:cs="Arial"/>
          <w:sz w:val="24"/>
          <w:szCs w:val="24"/>
        </w:rPr>
        <w:t>,</w:t>
      </w:r>
      <w:r w:rsidRPr="00D147A7">
        <w:rPr>
          <w:rFonts w:ascii="Cambria" w:hAnsi="Cambria" w:cs="Arial"/>
          <w:sz w:val="24"/>
          <w:szCs w:val="24"/>
        </w:rPr>
        <w:t xml:space="preserve"> is suggesting </w:t>
      </w:r>
      <w:r w:rsidR="00621304">
        <w:rPr>
          <w:rFonts w:ascii="Cambria" w:hAnsi="Cambria" w:cs="Arial"/>
          <w:sz w:val="24"/>
          <w:szCs w:val="24"/>
        </w:rPr>
        <w:t xml:space="preserve">using </w:t>
      </w:r>
      <w:r w:rsidRPr="00D147A7">
        <w:rPr>
          <w:rFonts w:ascii="Cambria" w:hAnsi="Cambria" w:cs="Arial"/>
          <w:sz w:val="24"/>
          <w:szCs w:val="24"/>
        </w:rPr>
        <w:t xml:space="preserve">an independent platform when publishing </w:t>
      </w:r>
      <w:r w:rsidR="00501D36">
        <w:rPr>
          <w:rFonts w:ascii="Cambria" w:hAnsi="Cambria" w:cs="Arial"/>
          <w:sz w:val="24"/>
          <w:szCs w:val="24"/>
        </w:rPr>
        <w:t>Permia - Duels II</w:t>
      </w:r>
      <w:r w:rsidRPr="00D147A7">
        <w:rPr>
          <w:rFonts w:ascii="Cambria" w:hAnsi="Cambria" w:cs="Arial"/>
          <w:sz w:val="24"/>
          <w:szCs w:val="24"/>
        </w:rPr>
        <w:t xml:space="preserve"> but Mr. Tietäväinen worrie</w:t>
      </w:r>
      <w:r w:rsidR="00A01FD6">
        <w:rPr>
          <w:rFonts w:ascii="Cambria" w:hAnsi="Cambria" w:cs="Arial"/>
          <w:sz w:val="24"/>
          <w:szCs w:val="24"/>
        </w:rPr>
        <w:t>s</w:t>
      </w:r>
      <w:r w:rsidRPr="00D147A7">
        <w:rPr>
          <w:rFonts w:ascii="Cambria" w:hAnsi="Cambria" w:cs="Arial"/>
          <w:sz w:val="24"/>
          <w:szCs w:val="24"/>
        </w:rPr>
        <w:t xml:space="preserve"> that none of the independent platforms would generate enough income to keep paying the salaries of the development team. </w:t>
      </w:r>
      <w:r w:rsidR="00A01FD6">
        <w:rPr>
          <w:rFonts w:ascii="Cambria" w:hAnsi="Cambria" w:cs="Arial"/>
          <w:sz w:val="24"/>
          <w:szCs w:val="24"/>
        </w:rPr>
        <w:t xml:space="preserve"> </w:t>
      </w:r>
      <w:r w:rsidRPr="00D147A7">
        <w:rPr>
          <w:rFonts w:ascii="Cambria" w:hAnsi="Cambria" w:cs="Arial"/>
          <w:sz w:val="24"/>
          <w:szCs w:val="24"/>
        </w:rPr>
        <w:t>Therefore, they need to discuss this matter thoroughly before the decision can be made.</w:t>
      </w:r>
    </w:p>
    <w:p w14:paraId="1BE35F3C" w14:textId="77777777" w:rsidR="00D147A7" w:rsidRPr="00D147A7" w:rsidRDefault="00D147A7" w:rsidP="00D147A7">
      <w:pPr>
        <w:adjustRightInd w:val="0"/>
        <w:rPr>
          <w:rFonts w:ascii="Cambria" w:hAnsi="Cambria" w:cs="Arial"/>
          <w:i/>
          <w:sz w:val="24"/>
          <w:szCs w:val="24"/>
        </w:rPr>
      </w:pPr>
      <w:r w:rsidRPr="00D147A7">
        <w:rPr>
          <w:rFonts w:ascii="Cambria" w:hAnsi="Cambria" w:cs="Arial"/>
          <w:i/>
          <w:sz w:val="24"/>
          <w:szCs w:val="24"/>
        </w:rPr>
        <w:t>Independent platforms</w:t>
      </w:r>
    </w:p>
    <w:p w14:paraId="7CC948BA" w14:textId="77777777" w:rsidR="00D147A7" w:rsidRPr="00D147A7" w:rsidRDefault="00B338B5" w:rsidP="00D147A7">
      <w:pPr>
        <w:adjustRightInd w:val="0"/>
        <w:rPr>
          <w:rFonts w:ascii="Cambria" w:hAnsi="Cambria" w:cs="Arial"/>
          <w:sz w:val="24"/>
          <w:szCs w:val="24"/>
        </w:rPr>
      </w:pPr>
      <w:r>
        <w:rPr>
          <w:rFonts w:ascii="Cambria" w:hAnsi="Cambria" w:cs="Arial"/>
          <w:sz w:val="24"/>
          <w:szCs w:val="24"/>
        </w:rPr>
        <w:t>As mentioned above, o</w:t>
      </w:r>
      <w:r w:rsidR="00D147A7" w:rsidRPr="00D147A7">
        <w:rPr>
          <w:rFonts w:ascii="Cambria" w:hAnsi="Cambria" w:cs="Arial"/>
          <w:sz w:val="24"/>
          <w:szCs w:val="24"/>
        </w:rPr>
        <w:t xml:space="preserve">ne of Seepia Games’ first game releases, Tetrablok, was launched in an independent gaming platform called Habbo Hotel. </w:t>
      </w:r>
      <w:r w:rsidR="00F93662">
        <w:rPr>
          <w:rFonts w:ascii="Cambria" w:hAnsi="Cambria" w:cs="Arial"/>
          <w:sz w:val="24"/>
          <w:szCs w:val="24"/>
        </w:rPr>
        <w:t xml:space="preserve"> </w:t>
      </w:r>
      <w:r w:rsidR="00D147A7" w:rsidRPr="00D147A7">
        <w:rPr>
          <w:rFonts w:ascii="Cambria" w:hAnsi="Cambria" w:cs="Arial"/>
          <w:sz w:val="24"/>
          <w:szCs w:val="24"/>
        </w:rPr>
        <w:t xml:space="preserve">Habbo was a social networking service and online community aimed at teenagers. </w:t>
      </w:r>
      <w:r w:rsidR="00F93662">
        <w:rPr>
          <w:rFonts w:ascii="Cambria" w:hAnsi="Cambria" w:cs="Arial"/>
          <w:sz w:val="24"/>
          <w:szCs w:val="24"/>
        </w:rPr>
        <w:t xml:space="preserve"> </w:t>
      </w:r>
      <w:r w:rsidR="00D147A7" w:rsidRPr="00D147A7">
        <w:rPr>
          <w:rFonts w:ascii="Cambria" w:hAnsi="Cambria" w:cs="Arial"/>
          <w:sz w:val="24"/>
          <w:szCs w:val="24"/>
        </w:rPr>
        <w:t xml:space="preserve">Habbo had its own in-game virtual currency that could be purchased using a variety of different services, such as credit card or SMS. </w:t>
      </w:r>
      <w:r w:rsidR="00F93662">
        <w:rPr>
          <w:rFonts w:ascii="Cambria" w:hAnsi="Cambria" w:cs="Arial"/>
          <w:sz w:val="24"/>
          <w:szCs w:val="24"/>
        </w:rPr>
        <w:t xml:space="preserve"> </w:t>
      </w:r>
      <w:r w:rsidR="00D147A7" w:rsidRPr="00D147A7">
        <w:rPr>
          <w:rFonts w:ascii="Cambria" w:hAnsi="Cambria" w:cs="Arial"/>
          <w:sz w:val="24"/>
          <w:szCs w:val="24"/>
        </w:rPr>
        <w:t xml:space="preserve">Unfortunately for Seepia Games, the owners of Habbo Hotel shut down the partner game option </w:t>
      </w:r>
      <w:r w:rsidR="00F93662">
        <w:rPr>
          <w:rFonts w:ascii="Cambria" w:hAnsi="Cambria" w:cs="Arial"/>
          <w:sz w:val="24"/>
          <w:szCs w:val="24"/>
        </w:rPr>
        <w:t>for</w:t>
      </w:r>
      <w:r w:rsidR="00D147A7" w:rsidRPr="00D147A7">
        <w:rPr>
          <w:rFonts w:ascii="Cambria" w:hAnsi="Cambria" w:cs="Arial"/>
          <w:sz w:val="24"/>
          <w:szCs w:val="24"/>
        </w:rPr>
        <w:t xml:space="preserve"> various reasons some time ago. </w:t>
      </w:r>
      <w:r w:rsidR="00F93662">
        <w:rPr>
          <w:rFonts w:ascii="Cambria" w:hAnsi="Cambria" w:cs="Arial"/>
          <w:sz w:val="24"/>
          <w:szCs w:val="24"/>
        </w:rPr>
        <w:t xml:space="preserve"> </w:t>
      </w:r>
      <w:r w:rsidR="00D147A7" w:rsidRPr="00D147A7">
        <w:rPr>
          <w:rFonts w:ascii="Cambria" w:hAnsi="Cambria" w:cs="Arial"/>
          <w:sz w:val="24"/>
          <w:szCs w:val="24"/>
        </w:rPr>
        <w:t xml:space="preserve">This meant that Tetrablok lost the platform it was optimized for. </w:t>
      </w:r>
      <w:r w:rsidR="00F93662">
        <w:rPr>
          <w:rFonts w:ascii="Cambria" w:hAnsi="Cambria" w:cs="Arial"/>
          <w:sz w:val="24"/>
          <w:szCs w:val="24"/>
        </w:rPr>
        <w:t xml:space="preserve"> </w:t>
      </w:r>
      <w:r w:rsidR="00D147A7" w:rsidRPr="00D147A7">
        <w:rPr>
          <w:rFonts w:ascii="Cambria" w:hAnsi="Cambria" w:cs="Arial"/>
          <w:sz w:val="24"/>
          <w:szCs w:val="24"/>
        </w:rPr>
        <w:t>Also</w:t>
      </w:r>
      <w:r w:rsidR="00F93662">
        <w:rPr>
          <w:rFonts w:ascii="Cambria" w:hAnsi="Cambria" w:cs="Arial"/>
          <w:sz w:val="24"/>
          <w:szCs w:val="24"/>
        </w:rPr>
        <w:t>,</w:t>
      </w:r>
      <w:r w:rsidR="00D147A7" w:rsidRPr="00D147A7">
        <w:rPr>
          <w:rFonts w:ascii="Cambria" w:hAnsi="Cambria" w:cs="Arial"/>
          <w:sz w:val="24"/>
          <w:szCs w:val="24"/>
        </w:rPr>
        <w:t xml:space="preserve"> Seepia Games’ Permia Duels has been launched in an independent platform called Kongregate, aimed at people who play games regularly.</w:t>
      </w:r>
      <w:r w:rsidR="00F93662">
        <w:rPr>
          <w:rFonts w:ascii="Cambria" w:hAnsi="Cambria" w:cs="Arial"/>
          <w:sz w:val="24"/>
          <w:szCs w:val="24"/>
        </w:rPr>
        <w:t xml:space="preserve"> </w:t>
      </w:r>
      <w:r w:rsidR="00D147A7" w:rsidRPr="00D147A7">
        <w:rPr>
          <w:rFonts w:ascii="Cambria" w:hAnsi="Cambria" w:cs="Arial"/>
          <w:sz w:val="24"/>
          <w:szCs w:val="24"/>
        </w:rPr>
        <w:t xml:space="preserve"> Similarly to Habbo Hotel, Kongregate has its own in-game virtual currency. </w:t>
      </w:r>
      <w:r w:rsidR="00F93662">
        <w:rPr>
          <w:rFonts w:ascii="Cambria" w:hAnsi="Cambria" w:cs="Arial"/>
          <w:sz w:val="24"/>
          <w:szCs w:val="24"/>
        </w:rPr>
        <w:t xml:space="preserve"> </w:t>
      </w:r>
      <w:r w:rsidR="00D147A7" w:rsidRPr="00D147A7">
        <w:rPr>
          <w:rFonts w:ascii="Cambria" w:hAnsi="Cambria" w:cs="Arial"/>
          <w:sz w:val="24"/>
          <w:szCs w:val="24"/>
        </w:rPr>
        <w:t>Kongregate players, many of whom are dedicated to playing, are also good sources of valuable feedback for the game development.</w:t>
      </w:r>
    </w:p>
    <w:p w14:paraId="50F7EFCB" w14:textId="77777777" w:rsidR="00D147A7" w:rsidRPr="00D147A7" w:rsidRDefault="00D147A7" w:rsidP="00D147A7">
      <w:pPr>
        <w:adjustRightInd w:val="0"/>
        <w:rPr>
          <w:rFonts w:ascii="Cambria" w:hAnsi="Cambria" w:cs="Arial"/>
          <w:sz w:val="24"/>
          <w:szCs w:val="24"/>
        </w:rPr>
      </w:pPr>
      <w:r w:rsidRPr="00D147A7">
        <w:rPr>
          <w:rFonts w:ascii="Cambria" w:hAnsi="Cambria" w:cs="Arial"/>
          <w:sz w:val="24"/>
          <w:szCs w:val="24"/>
        </w:rPr>
        <w:t xml:space="preserve">Independent platforms vary by size (amount of players) and player demographics. </w:t>
      </w:r>
      <w:r w:rsidR="00F93662">
        <w:rPr>
          <w:rFonts w:ascii="Cambria" w:hAnsi="Cambria" w:cs="Arial"/>
          <w:sz w:val="24"/>
          <w:szCs w:val="24"/>
        </w:rPr>
        <w:t xml:space="preserve"> </w:t>
      </w:r>
      <w:r w:rsidRPr="00D147A7">
        <w:rPr>
          <w:rFonts w:ascii="Cambria" w:hAnsi="Cambria" w:cs="Arial"/>
          <w:sz w:val="24"/>
          <w:szCs w:val="24"/>
        </w:rPr>
        <w:t xml:space="preserve">It is therefore possible to find a good fit for a game that is attractive to a specific type of audience. </w:t>
      </w:r>
      <w:r w:rsidR="00F93662">
        <w:rPr>
          <w:rFonts w:ascii="Cambria" w:hAnsi="Cambria" w:cs="Arial"/>
          <w:sz w:val="24"/>
          <w:szCs w:val="24"/>
        </w:rPr>
        <w:t xml:space="preserve"> </w:t>
      </w:r>
      <w:r w:rsidRPr="00D147A7">
        <w:rPr>
          <w:rFonts w:ascii="Cambria" w:hAnsi="Cambria" w:cs="Arial"/>
          <w:sz w:val="24"/>
          <w:szCs w:val="24"/>
        </w:rPr>
        <w:t>For example</w:t>
      </w:r>
      <w:r w:rsidR="00F93662">
        <w:rPr>
          <w:rFonts w:ascii="Cambria" w:hAnsi="Cambria" w:cs="Arial"/>
          <w:sz w:val="24"/>
          <w:szCs w:val="24"/>
        </w:rPr>
        <w:t>,</w:t>
      </w:r>
      <w:r w:rsidRPr="00D147A7">
        <w:rPr>
          <w:rFonts w:ascii="Cambria" w:hAnsi="Cambria" w:cs="Arial"/>
          <w:sz w:val="24"/>
          <w:szCs w:val="24"/>
        </w:rPr>
        <w:t xml:space="preserve"> Seepia Games’ collectible card games is not everyone’s cup of tea, and thus may perform better in a platform with the right type of player base. </w:t>
      </w:r>
      <w:r w:rsidR="00F93662">
        <w:rPr>
          <w:rFonts w:ascii="Cambria" w:hAnsi="Cambria" w:cs="Arial"/>
          <w:sz w:val="24"/>
          <w:szCs w:val="24"/>
        </w:rPr>
        <w:t xml:space="preserve"> </w:t>
      </w:r>
      <w:r w:rsidRPr="00D147A7">
        <w:rPr>
          <w:rFonts w:ascii="Cambria" w:hAnsi="Cambria" w:cs="Arial"/>
          <w:sz w:val="24"/>
          <w:szCs w:val="24"/>
        </w:rPr>
        <w:t xml:space="preserve">Independent </w:t>
      </w:r>
      <w:r w:rsidRPr="00D147A7">
        <w:rPr>
          <w:rFonts w:ascii="Cambria" w:hAnsi="Cambria" w:cs="Arial"/>
          <w:sz w:val="24"/>
          <w:szCs w:val="24"/>
        </w:rPr>
        <w:lastRenderedPageBreak/>
        <w:t xml:space="preserve">platforms also have ready-made tools for </w:t>
      </w:r>
      <w:r w:rsidR="00BC321A">
        <w:rPr>
          <w:rFonts w:ascii="Cambria" w:hAnsi="Cambria" w:cs="Arial"/>
          <w:sz w:val="24"/>
          <w:szCs w:val="24"/>
        </w:rPr>
        <w:t>managing a community of players</w:t>
      </w:r>
      <w:r w:rsidR="00F93662">
        <w:rPr>
          <w:rFonts w:ascii="Cambria" w:hAnsi="Cambria" w:cs="Arial"/>
          <w:sz w:val="24"/>
          <w:szCs w:val="24"/>
        </w:rPr>
        <w:t>,</w:t>
      </w:r>
      <w:r w:rsidR="00BC321A">
        <w:rPr>
          <w:rFonts w:ascii="Cambria" w:hAnsi="Cambria" w:cs="Arial"/>
          <w:sz w:val="24"/>
          <w:szCs w:val="24"/>
        </w:rPr>
        <w:t xml:space="preserve"> and their conversion rate might be better than in general mobile platforms.</w:t>
      </w:r>
    </w:p>
    <w:p w14:paraId="52B7320F" w14:textId="77777777" w:rsidR="00D147A7" w:rsidRPr="00D147A7" w:rsidRDefault="00D147A7" w:rsidP="00D147A7">
      <w:pPr>
        <w:adjustRightInd w:val="0"/>
        <w:rPr>
          <w:rFonts w:ascii="Cambria" w:hAnsi="Cambria" w:cs="Arial"/>
          <w:sz w:val="24"/>
          <w:szCs w:val="24"/>
        </w:rPr>
      </w:pPr>
      <w:r w:rsidRPr="00D147A7">
        <w:rPr>
          <w:rFonts w:ascii="Cambria" w:hAnsi="Cambria" w:cs="Arial"/>
          <w:sz w:val="24"/>
          <w:szCs w:val="24"/>
        </w:rPr>
        <w:t xml:space="preserve">However, the downside of independent platforms </w:t>
      </w:r>
      <w:r w:rsidR="0027701A">
        <w:rPr>
          <w:rFonts w:ascii="Cambria" w:hAnsi="Cambria" w:cs="Arial"/>
          <w:sz w:val="24"/>
          <w:szCs w:val="24"/>
        </w:rPr>
        <w:t>i</w:t>
      </w:r>
      <w:r w:rsidRPr="00D147A7">
        <w:rPr>
          <w:rFonts w:ascii="Cambria" w:hAnsi="Cambria" w:cs="Arial"/>
          <w:sz w:val="24"/>
          <w:szCs w:val="24"/>
        </w:rPr>
        <w:t xml:space="preserve">s that many of them have rather small player bases, and they may also be closed down. </w:t>
      </w:r>
      <w:r w:rsidR="00BE745A">
        <w:rPr>
          <w:rFonts w:ascii="Cambria" w:hAnsi="Cambria" w:cs="Arial"/>
          <w:sz w:val="24"/>
          <w:szCs w:val="24"/>
        </w:rPr>
        <w:t xml:space="preserve"> </w:t>
      </w:r>
      <w:r w:rsidRPr="00D147A7">
        <w:rPr>
          <w:rFonts w:ascii="Cambria" w:hAnsi="Cambria" w:cs="Arial"/>
          <w:sz w:val="24"/>
          <w:szCs w:val="24"/>
        </w:rPr>
        <w:t>For example</w:t>
      </w:r>
      <w:r w:rsidR="00B059A4">
        <w:rPr>
          <w:rFonts w:ascii="Cambria" w:hAnsi="Cambria" w:cs="Arial"/>
          <w:sz w:val="24"/>
          <w:szCs w:val="24"/>
        </w:rPr>
        <w:t>, as mentioned above</w:t>
      </w:r>
      <w:r w:rsidR="00BE745A">
        <w:rPr>
          <w:rFonts w:ascii="Cambria" w:hAnsi="Cambria" w:cs="Arial"/>
          <w:sz w:val="24"/>
          <w:szCs w:val="24"/>
        </w:rPr>
        <w:t>,</w:t>
      </w:r>
      <w:r w:rsidRPr="00D147A7">
        <w:rPr>
          <w:rFonts w:ascii="Cambria" w:hAnsi="Cambria" w:cs="Arial"/>
          <w:sz w:val="24"/>
          <w:szCs w:val="24"/>
        </w:rPr>
        <w:t xml:space="preserve"> Tetrablok’s story ended when Habbo Hotel</w:t>
      </w:r>
      <w:r w:rsidR="00B059A4">
        <w:rPr>
          <w:rFonts w:ascii="Cambria" w:hAnsi="Cambria" w:cs="Arial"/>
          <w:sz w:val="24"/>
          <w:szCs w:val="24"/>
        </w:rPr>
        <w:t xml:space="preserve">’s partner gaming </w:t>
      </w:r>
      <w:r w:rsidR="00BE745A">
        <w:rPr>
          <w:rFonts w:ascii="Cambria" w:hAnsi="Cambria" w:cs="Arial"/>
          <w:sz w:val="24"/>
          <w:szCs w:val="24"/>
        </w:rPr>
        <w:t>option</w:t>
      </w:r>
      <w:r w:rsidR="00BE745A" w:rsidRPr="00D147A7">
        <w:rPr>
          <w:rFonts w:ascii="Cambria" w:hAnsi="Cambria" w:cs="Arial"/>
          <w:sz w:val="24"/>
          <w:szCs w:val="24"/>
        </w:rPr>
        <w:t xml:space="preserve"> </w:t>
      </w:r>
      <w:r w:rsidRPr="00D147A7">
        <w:rPr>
          <w:rFonts w:ascii="Cambria" w:hAnsi="Cambria" w:cs="Arial"/>
          <w:sz w:val="24"/>
          <w:szCs w:val="24"/>
        </w:rPr>
        <w:t>was closed in 2014</w:t>
      </w:r>
      <w:r w:rsidR="00BE745A">
        <w:rPr>
          <w:rFonts w:ascii="Cambria" w:hAnsi="Cambria" w:cs="Arial"/>
          <w:sz w:val="24"/>
          <w:szCs w:val="24"/>
        </w:rPr>
        <w:t xml:space="preserve">. </w:t>
      </w:r>
      <w:r w:rsidR="00B059A4">
        <w:rPr>
          <w:rFonts w:ascii="Cambria" w:hAnsi="Cambria" w:cs="Arial"/>
          <w:sz w:val="24"/>
          <w:szCs w:val="24"/>
        </w:rPr>
        <w:t xml:space="preserve"> (</w:t>
      </w:r>
      <w:r w:rsidR="00BE745A">
        <w:rPr>
          <w:rFonts w:ascii="Cambria" w:hAnsi="Cambria" w:cs="Arial"/>
          <w:sz w:val="24"/>
          <w:szCs w:val="24"/>
        </w:rPr>
        <w:t>A</w:t>
      </w:r>
      <w:r w:rsidR="00B059A4">
        <w:rPr>
          <w:rFonts w:ascii="Cambria" w:hAnsi="Cambria" w:cs="Arial"/>
          <w:sz w:val="24"/>
          <w:szCs w:val="24"/>
        </w:rPr>
        <w:t>ll in all</w:t>
      </w:r>
      <w:r w:rsidR="00BE745A">
        <w:rPr>
          <w:rFonts w:ascii="Cambria" w:hAnsi="Cambria" w:cs="Arial"/>
          <w:sz w:val="24"/>
          <w:szCs w:val="24"/>
        </w:rPr>
        <w:t>,</w:t>
      </w:r>
      <w:r w:rsidR="00B059A4">
        <w:rPr>
          <w:rFonts w:ascii="Cambria" w:hAnsi="Cambria" w:cs="Arial"/>
          <w:sz w:val="24"/>
          <w:szCs w:val="24"/>
        </w:rPr>
        <w:t xml:space="preserve"> Habbo Hotel has lost users and many countr</w:t>
      </w:r>
      <w:r w:rsidR="00BE745A">
        <w:rPr>
          <w:rFonts w:ascii="Cambria" w:hAnsi="Cambria" w:cs="Arial"/>
          <w:sz w:val="24"/>
          <w:szCs w:val="24"/>
        </w:rPr>
        <w:t>ies’</w:t>
      </w:r>
      <w:r w:rsidR="00B059A4">
        <w:rPr>
          <w:rFonts w:ascii="Cambria" w:hAnsi="Cambria" w:cs="Arial"/>
          <w:sz w:val="24"/>
          <w:szCs w:val="24"/>
        </w:rPr>
        <w:t xml:space="preserve"> sites have been closed down</w:t>
      </w:r>
      <w:r w:rsidR="00BE745A">
        <w:rPr>
          <w:rFonts w:ascii="Cambria" w:hAnsi="Cambria" w:cs="Arial"/>
          <w:sz w:val="24"/>
          <w:szCs w:val="24"/>
        </w:rPr>
        <w:t>.</w:t>
      </w:r>
      <w:r w:rsidR="00B059A4">
        <w:rPr>
          <w:rFonts w:ascii="Cambria" w:hAnsi="Cambria" w:cs="Arial"/>
          <w:sz w:val="24"/>
          <w:szCs w:val="24"/>
        </w:rPr>
        <w:t>)</w:t>
      </w:r>
      <w:r w:rsidRPr="00D147A7">
        <w:rPr>
          <w:rFonts w:ascii="Cambria" w:hAnsi="Cambria" w:cs="Arial"/>
          <w:sz w:val="24"/>
          <w:szCs w:val="24"/>
        </w:rPr>
        <w:t xml:space="preserve"> </w:t>
      </w:r>
      <w:r w:rsidR="00BE745A">
        <w:rPr>
          <w:rFonts w:ascii="Cambria" w:hAnsi="Cambria" w:cs="Arial"/>
          <w:sz w:val="24"/>
          <w:szCs w:val="24"/>
        </w:rPr>
        <w:t xml:space="preserve"> </w:t>
      </w:r>
      <w:r w:rsidRPr="00D147A7">
        <w:rPr>
          <w:rFonts w:ascii="Cambria" w:hAnsi="Cambria" w:cs="Arial"/>
          <w:sz w:val="24"/>
          <w:szCs w:val="24"/>
        </w:rPr>
        <w:t xml:space="preserve">They may also host only certain kind of games, such as games played online instead of mobile, which may mean development needs for the game and restrictions for its use. </w:t>
      </w:r>
      <w:r w:rsidR="00BE745A">
        <w:rPr>
          <w:rFonts w:ascii="Cambria" w:hAnsi="Cambria" w:cs="Arial"/>
          <w:sz w:val="24"/>
          <w:szCs w:val="24"/>
        </w:rPr>
        <w:t xml:space="preserve"> </w:t>
      </w:r>
      <w:r w:rsidRPr="00D147A7">
        <w:rPr>
          <w:rFonts w:ascii="Cambria" w:hAnsi="Cambria" w:cs="Arial"/>
          <w:sz w:val="24"/>
          <w:szCs w:val="24"/>
        </w:rPr>
        <w:t>For example</w:t>
      </w:r>
      <w:r w:rsidR="00BE745A">
        <w:rPr>
          <w:rFonts w:ascii="Cambria" w:hAnsi="Cambria" w:cs="Arial"/>
          <w:sz w:val="24"/>
          <w:szCs w:val="24"/>
        </w:rPr>
        <w:t>,</w:t>
      </w:r>
      <w:r w:rsidRPr="00D147A7">
        <w:rPr>
          <w:rFonts w:ascii="Cambria" w:hAnsi="Cambria" w:cs="Arial"/>
          <w:sz w:val="24"/>
          <w:szCs w:val="24"/>
        </w:rPr>
        <w:t xml:space="preserve"> Kongregate players play online games, and mostly during the weekend only.</w:t>
      </w:r>
    </w:p>
    <w:p w14:paraId="59085831" w14:textId="77777777" w:rsidR="001E4C7F" w:rsidRDefault="001E4C7F" w:rsidP="00D147A7">
      <w:pPr>
        <w:adjustRightInd w:val="0"/>
        <w:rPr>
          <w:rFonts w:ascii="Cambria" w:hAnsi="Cambria" w:cs="Arial"/>
          <w:i/>
          <w:sz w:val="24"/>
          <w:szCs w:val="24"/>
        </w:rPr>
      </w:pPr>
    </w:p>
    <w:p w14:paraId="302C3B79" w14:textId="77777777" w:rsidR="00D147A7" w:rsidRPr="00B338B5" w:rsidRDefault="00D147A7" w:rsidP="00D147A7">
      <w:pPr>
        <w:adjustRightInd w:val="0"/>
        <w:rPr>
          <w:rFonts w:ascii="Cambria" w:hAnsi="Cambria" w:cs="Arial"/>
          <w:i/>
          <w:sz w:val="24"/>
          <w:szCs w:val="24"/>
        </w:rPr>
      </w:pPr>
      <w:r w:rsidRPr="00B338B5">
        <w:rPr>
          <w:rFonts w:ascii="Cambria" w:hAnsi="Cambria" w:cs="Arial"/>
          <w:i/>
          <w:sz w:val="24"/>
          <w:szCs w:val="24"/>
        </w:rPr>
        <w:t>Kongregate (</w:t>
      </w:r>
      <w:hyperlink r:id="rId11" w:history="1">
        <w:r w:rsidRPr="00B338B5">
          <w:rPr>
            <w:rStyle w:val="Hyperlink"/>
            <w:rFonts w:ascii="Cambria" w:hAnsi="Cambria" w:cs="Arial"/>
            <w:i/>
            <w:sz w:val="24"/>
            <w:szCs w:val="24"/>
          </w:rPr>
          <w:t>http://www.kongregate.com/</w:t>
        </w:r>
      </w:hyperlink>
      <w:r w:rsidRPr="00B338B5">
        <w:rPr>
          <w:rFonts w:ascii="Cambria" w:hAnsi="Cambria" w:cs="Arial"/>
          <w:i/>
          <w:sz w:val="24"/>
          <w:szCs w:val="24"/>
        </w:rPr>
        <w:t>), a thriving community for active and engaged gamers</w:t>
      </w:r>
    </w:p>
    <w:p w14:paraId="2BF26B79" w14:textId="77777777" w:rsidR="00FC0DD6" w:rsidRDefault="00D147A7">
      <w:pPr>
        <w:adjustRightInd w:val="0"/>
        <w:rPr>
          <w:rFonts w:ascii="Cambria" w:hAnsi="Cambria" w:cs="Arial"/>
          <w:sz w:val="24"/>
          <w:szCs w:val="24"/>
        </w:rPr>
      </w:pPr>
      <w:r w:rsidRPr="00D147A7">
        <w:rPr>
          <w:rFonts w:ascii="Cambria" w:hAnsi="Cambria" w:cs="Arial"/>
          <w:sz w:val="24"/>
          <w:szCs w:val="24"/>
        </w:rPr>
        <w:t xml:space="preserve">Kongregate is a host to approximately 100,000 free online games. </w:t>
      </w:r>
      <w:r w:rsidR="00BE745A">
        <w:rPr>
          <w:rFonts w:ascii="Cambria" w:hAnsi="Cambria" w:cs="Arial"/>
          <w:sz w:val="24"/>
          <w:szCs w:val="24"/>
        </w:rPr>
        <w:t xml:space="preserve"> </w:t>
      </w:r>
      <w:r w:rsidRPr="00D147A7">
        <w:rPr>
          <w:rFonts w:ascii="Cambria" w:hAnsi="Cambria" w:cs="Arial"/>
          <w:sz w:val="24"/>
          <w:szCs w:val="24"/>
        </w:rPr>
        <w:t xml:space="preserve">The portal also offers social features that allow gamers to communicate with other gamers from around the world via chat rooms and forums, and </w:t>
      </w:r>
      <w:r w:rsidR="00BE745A">
        <w:rPr>
          <w:rFonts w:ascii="Cambria" w:hAnsi="Cambria" w:cs="Arial"/>
          <w:sz w:val="24"/>
          <w:szCs w:val="24"/>
        </w:rPr>
        <w:t xml:space="preserve">to </w:t>
      </w:r>
      <w:r w:rsidRPr="00D147A7">
        <w:rPr>
          <w:rFonts w:ascii="Cambria" w:hAnsi="Cambria" w:cs="Arial"/>
          <w:sz w:val="24"/>
          <w:szCs w:val="24"/>
        </w:rPr>
        <w:t xml:space="preserve">compete with friends to get the top scores. </w:t>
      </w:r>
      <w:r w:rsidR="00BE745A">
        <w:rPr>
          <w:rFonts w:ascii="Cambria" w:hAnsi="Cambria" w:cs="Arial"/>
          <w:sz w:val="24"/>
          <w:szCs w:val="24"/>
        </w:rPr>
        <w:t xml:space="preserve"> </w:t>
      </w:r>
      <w:r w:rsidRPr="00D147A7">
        <w:rPr>
          <w:rFonts w:ascii="Cambria" w:hAnsi="Cambria" w:cs="Arial"/>
          <w:sz w:val="24"/>
          <w:szCs w:val="24"/>
        </w:rPr>
        <w:t xml:space="preserve">Kongregate reaches </w:t>
      </w:r>
      <w:r w:rsidR="009529EA">
        <w:rPr>
          <w:rFonts w:ascii="Cambria" w:hAnsi="Cambria" w:cs="Arial"/>
          <w:sz w:val="24"/>
          <w:szCs w:val="24"/>
        </w:rPr>
        <w:t xml:space="preserve">more than </w:t>
      </w:r>
      <w:r w:rsidRPr="00D147A7">
        <w:rPr>
          <w:rFonts w:ascii="Cambria" w:hAnsi="Cambria" w:cs="Arial"/>
          <w:sz w:val="24"/>
          <w:szCs w:val="24"/>
        </w:rPr>
        <w:t xml:space="preserve">21 million unique users monthly. </w:t>
      </w:r>
      <w:r w:rsidR="00BE745A">
        <w:rPr>
          <w:rFonts w:ascii="Cambria" w:hAnsi="Cambria" w:cs="Arial"/>
          <w:sz w:val="24"/>
          <w:szCs w:val="24"/>
        </w:rPr>
        <w:t xml:space="preserve"> </w:t>
      </w:r>
      <w:r w:rsidRPr="00D147A7">
        <w:rPr>
          <w:rFonts w:ascii="Cambria" w:hAnsi="Cambria" w:cs="Arial"/>
          <w:sz w:val="24"/>
          <w:szCs w:val="24"/>
        </w:rPr>
        <w:t>The demographics lean heavily male (approximately 80%)</w:t>
      </w:r>
      <w:r w:rsidR="009529EA">
        <w:rPr>
          <w:rFonts w:ascii="Cambria" w:hAnsi="Cambria" w:cs="Arial"/>
          <w:sz w:val="24"/>
          <w:szCs w:val="24"/>
        </w:rPr>
        <w:t>,</w:t>
      </w:r>
      <w:r w:rsidRPr="00D147A7">
        <w:rPr>
          <w:rFonts w:ascii="Cambria" w:hAnsi="Cambria" w:cs="Arial"/>
          <w:sz w:val="24"/>
          <w:szCs w:val="24"/>
        </w:rPr>
        <w:t xml:space="preserve"> with a median age of 19. </w:t>
      </w:r>
      <w:r w:rsidR="00BE745A">
        <w:rPr>
          <w:rFonts w:ascii="Cambria" w:hAnsi="Cambria" w:cs="Arial"/>
          <w:sz w:val="24"/>
          <w:szCs w:val="24"/>
        </w:rPr>
        <w:t xml:space="preserve"> </w:t>
      </w:r>
      <w:r w:rsidRPr="00D147A7">
        <w:rPr>
          <w:rFonts w:ascii="Cambria" w:hAnsi="Cambria" w:cs="Arial"/>
          <w:sz w:val="24"/>
          <w:szCs w:val="24"/>
        </w:rPr>
        <w:t xml:space="preserve">They are predominantly from North America and </w:t>
      </w:r>
      <w:r w:rsidR="00BE745A">
        <w:rPr>
          <w:rFonts w:ascii="Cambria" w:hAnsi="Cambria" w:cs="Arial"/>
          <w:sz w:val="24"/>
          <w:szCs w:val="24"/>
        </w:rPr>
        <w:t>n</w:t>
      </w:r>
      <w:r w:rsidRPr="00D147A7">
        <w:rPr>
          <w:rFonts w:ascii="Cambria" w:hAnsi="Cambria" w:cs="Arial"/>
          <w:sz w:val="24"/>
          <w:szCs w:val="24"/>
        </w:rPr>
        <w:t>orthern/</w:t>
      </w:r>
      <w:r w:rsidR="00BE745A">
        <w:rPr>
          <w:rFonts w:ascii="Cambria" w:hAnsi="Cambria" w:cs="Arial"/>
          <w:sz w:val="24"/>
          <w:szCs w:val="24"/>
        </w:rPr>
        <w:t>w</w:t>
      </w:r>
      <w:r w:rsidRPr="00D147A7">
        <w:rPr>
          <w:rFonts w:ascii="Cambria" w:hAnsi="Cambria" w:cs="Arial"/>
          <w:sz w:val="24"/>
          <w:szCs w:val="24"/>
        </w:rPr>
        <w:t xml:space="preserve">estern Europe. </w:t>
      </w:r>
      <w:r w:rsidR="00BE745A">
        <w:rPr>
          <w:rFonts w:ascii="Cambria" w:hAnsi="Cambria" w:cs="Arial"/>
          <w:sz w:val="24"/>
          <w:szCs w:val="24"/>
        </w:rPr>
        <w:t xml:space="preserve"> </w:t>
      </w:r>
      <w:r w:rsidRPr="00D147A7">
        <w:rPr>
          <w:rFonts w:ascii="Cambria" w:hAnsi="Cambria" w:cs="Arial"/>
          <w:sz w:val="24"/>
          <w:szCs w:val="24"/>
        </w:rPr>
        <w:t xml:space="preserve">They tend to be core gamers who own console systems and spend substantial time and money gaming. </w:t>
      </w:r>
      <w:r w:rsidR="00BE745A">
        <w:rPr>
          <w:rFonts w:ascii="Cambria" w:hAnsi="Cambria" w:cs="Arial"/>
          <w:sz w:val="24"/>
          <w:szCs w:val="24"/>
        </w:rPr>
        <w:t xml:space="preserve"> </w:t>
      </w:r>
      <w:r w:rsidRPr="00D147A7">
        <w:rPr>
          <w:rFonts w:ascii="Cambria" w:hAnsi="Cambria" w:cs="Arial"/>
          <w:sz w:val="24"/>
          <w:szCs w:val="24"/>
        </w:rPr>
        <w:t>They seek out competitive multiplayer games to show off their skills and knowledge with other gamers.</w:t>
      </w:r>
      <w:r w:rsidR="00BE745A">
        <w:rPr>
          <w:rFonts w:ascii="Cambria" w:hAnsi="Cambria" w:cs="Arial"/>
          <w:sz w:val="24"/>
          <w:szCs w:val="24"/>
        </w:rPr>
        <w:t xml:space="preserve"> </w:t>
      </w:r>
      <w:r w:rsidRPr="00D147A7">
        <w:rPr>
          <w:rFonts w:ascii="Cambria" w:hAnsi="Cambria" w:cs="Arial"/>
          <w:sz w:val="24"/>
          <w:szCs w:val="24"/>
        </w:rPr>
        <w:t xml:space="preserve"> Game companies can choose to join the Kongregate kreds payments program</w:t>
      </w:r>
      <w:r w:rsidR="0081561F">
        <w:rPr>
          <w:rFonts w:ascii="Cambria" w:hAnsi="Cambria" w:cs="Arial"/>
          <w:sz w:val="24"/>
          <w:szCs w:val="24"/>
        </w:rPr>
        <w:t>,</w:t>
      </w:r>
      <w:r w:rsidRPr="00D147A7">
        <w:rPr>
          <w:rFonts w:ascii="Cambria" w:hAnsi="Cambria" w:cs="Arial"/>
          <w:sz w:val="24"/>
          <w:szCs w:val="24"/>
        </w:rPr>
        <w:t xml:space="preserve"> </w:t>
      </w:r>
      <w:r w:rsidR="0081561F">
        <w:rPr>
          <w:rFonts w:ascii="Cambria" w:hAnsi="Cambria" w:cs="Arial"/>
          <w:sz w:val="24"/>
          <w:szCs w:val="24"/>
        </w:rPr>
        <w:t>which</w:t>
      </w:r>
      <w:r w:rsidR="0081561F" w:rsidRPr="00D147A7">
        <w:rPr>
          <w:rFonts w:ascii="Cambria" w:hAnsi="Cambria" w:cs="Arial"/>
          <w:sz w:val="24"/>
          <w:szCs w:val="24"/>
        </w:rPr>
        <w:t xml:space="preserve"> </w:t>
      </w:r>
      <w:r w:rsidRPr="00D147A7">
        <w:rPr>
          <w:rFonts w:ascii="Cambria" w:hAnsi="Cambria" w:cs="Arial"/>
          <w:sz w:val="24"/>
          <w:szCs w:val="24"/>
        </w:rPr>
        <w:t>include</w:t>
      </w:r>
      <w:r w:rsidR="0081561F">
        <w:rPr>
          <w:rFonts w:ascii="Cambria" w:hAnsi="Cambria" w:cs="Arial"/>
          <w:sz w:val="24"/>
          <w:szCs w:val="24"/>
        </w:rPr>
        <w:t>s</w:t>
      </w:r>
      <w:r w:rsidRPr="00D147A7">
        <w:rPr>
          <w:rFonts w:ascii="Cambria" w:hAnsi="Cambria" w:cs="Arial"/>
          <w:sz w:val="24"/>
          <w:szCs w:val="24"/>
        </w:rPr>
        <w:t xml:space="preserve"> some initial promotion to help get players into the new game. </w:t>
      </w:r>
      <w:r w:rsidR="00BE745A">
        <w:rPr>
          <w:rFonts w:ascii="Cambria" w:hAnsi="Cambria" w:cs="Arial"/>
          <w:sz w:val="24"/>
          <w:szCs w:val="24"/>
        </w:rPr>
        <w:t xml:space="preserve"> </w:t>
      </w:r>
      <w:r w:rsidRPr="00D147A7">
        <w:rPr>
          <w:rFonts w:ascii="Cambria" w:hAnsi="Cambria" w:cs="Arial"/>
          <w:sz w:val="24"/>
          <w:szCs w:val="24"/>
        </w:rPr>
        <w:t xml:space="preserve">Kongregate runs spotlight ads on the site (a minimum of </w:t>
      </w:r>
      <w:r w:rsidR="0081561F">
        <w:rPr>
          <w:rFonts w:ascii="Cambria" w:hAnsi="Cambria" w:cs="Arial"/>
          <w:sz w:val="24"/>
          <w:szCs w:val="24"/>
        </w:rPr>
        <w:t>one</w:t>
      </w:r>
      <w:r w:rsidRPr="00D147A7">
        <w:rPr>
          <w:rFonts w:ascii="Cambria" w:hAnsi="Cambria" w:cs="Arial"/>
          <w:sz w:val="24"/>
          <w:szCs w:val="24"/>
        </w:rPr>
        <w:t xml:space="preserve"> million impressions free of charge) and if the game gets a high rating they will put it in the Hot New Games section on the front page.</w:t>
      </w:r>
    </w:p>
    <w:p w14:paraId="0E11C49F" w14:textId="77777777" w:rsidR="00D147A7" w:rsidRPr="00D147A7" w:rsidRDefault="00D147A7" w:rsidP="00D147A7">
      <w:pPr>
        <w:adjustRightInd w:val="0"/>
        <w:rPr>
          <w:rFonts w:ascii="Cambria" w:hAnsi="Cambria" w:cs="Arial"/>
          <w:bCs/>
          <w:sz w:val="24"/>
          <w:szCs w:val="24"/>
        </w:rPr>
      </w:pPr>
      <w:r w:rsidRPr="00D147A7">
        <w:rPr>
          <w:rFonts w:ascii="Cambria" w:hAnsi="Cambria" w:cs="Arial"/>
          <w:bCs/>
          <w:sz w:val="24"/>
          <w:szCs w:val="24"/>
        </w:rPr>
        <w:t>Kongregate shares its revenue with its developers:</w:t>
      </w:r>
    </w:p>
    <w:p w14:paraId="5AB0BC0F" w14:textId="77777777" w:rsidR="00D147A7" w:rsidRPr="00D147A7" w:rsidRDefault="00D147A7" w:rsidP="00D147A7">
      <w:pPr>
        <w:adjustRightInd w:val="0"/>
        <w:rPr>
          <w:rFonts w:ascii="Cambria" w:hAnsi="Cambria" w:cs="Arial"/>
          <w:sz w:val="24"/>
          <w:szCs w:val="24"/>
        </w:rPr>
      </w:pPr>
      <w:r w:rsidRPr="00D147A7">
        <w:rPr>
          <w:rFonts w:ascii="Cambria" w:hAnsi="Cambria" w:cs="Arial"/>
          <w:bCs/>
          <w:sz w:val="24"/>
          <w:szCs w:val="24"/>
        </w:rPr>
        <w:t>Virtual Goods Revenue:</w:t>
      </w:r>
      <w:r w:rsidRPr="00D147A7">
        <w:rPr>
          <w:rFonts w:ascii="Cambria" w:hAnsi="Cambria" w:cs="Arial"/>
          <w:sz w:val="24"/>
          <w:szCs w:val="24"/>
        </w:rPr>
        <w:t xml:space="preserve"> Purchases made with kreds in the game are split 70% to the developer and 30% to Kongregate. </w:t>
      </w:r>
      <w:r w:rsidR="0081561F">
        <w:rPr>
          <w:rFonts w:ascii="Cambria" w:hAnsi="Cambria" w:cs="Arial"/>
          <w:sz w:val="24"/>
          <w:szCs w:val="24"/>
        </w:rPr>
        <w:t xml:space="preserve"> </w:t>
      </w:r>
      <w:r w:rsidRPr="00D147A7">
        <w:rPr>
          <w:rFonts w:ascii="Cambria" w:hAnsi="Cambria" w:cs="Arial"/>
          <w:sz w:val="24"/>
          <w:szCs w:val="24"/>
        </w:rPr>
        <w:t xml:space="preserve">These splits are of the gross revenue generated </w:t>
      </w:r>
      <w:r w:rsidR="0081561F">
        <w:rPr>
          <w:rFonts w:ascii="Cambria" w:hAnsi="Cambria" w:cs="Arial"/>
          <w:sz w:val="24"/>
          <w:szCs w:val="24"/>
        </w:rPr>
        <w:t>—</w:t>
      </w:r>
      <w:r w:rsidRPr="00D147A7">
        <w:rPr>
          <w:rFonts w:ascii="Cambria" w:hAnsi="Cambria" w:cs="Arial"/>
          <w:sz w:val="24"/>
          <w:szCs w:val="24"/>
        </w:rPr>
        <w:t xml:space="preserve"> any fees from payment providers are covered in Kongregate’s share of the revenue.</w:t>
      </w:r>
    </w:p>
    <w:p w14:paraId="492B8369" w14:textId="77777777" w:rsidR="00D147A7" w:rsidRPr="00D147A7" w:rsidRDefault="00D147A7" w:rsidP="00D147A7">
      <w:pPr>
        <w:adjustRightInd w:val="0"/>
        <w:rPr>
          <w:rFonts w:ascii="Cambria" w:hAnsi="Cambria" w:cs="Arial"/>
          <w:sz w:val="24"/>
          <w:szCs w:val="24"/>
        </w:rPr>
      </w:pPr>
      <w:r w:rsidRPr="00D147A7">
        <w:rPr>
          <w:rFonts w:ascii="Cambria" w:hAnsi="Cambria" w:cs="Arial"/>
          <w:bCs/>
          <w:sz w:val="24"/>
          <w:szCs w:val="24"/>
        </w:rPr>
        <w:t>Ad Revenue:</w:t>
      </w:r>
      <w:r w:rsidRPr="00D147A7">
        <w:rPr>
          <w:rFonts w:ascii="Cambria" w:hAnsi="Cambria" w:cs="Arial"/>
          <w:sz w:val="24"/>
          <w:szCs w:val="24"/>
        </w:rPr>
        <w:t xml:space="preserve"> Kongregate also shares up to 50% of ad revenue generated on the game’s page. </w:t>
      </w:r>
      <w:r w:rsidR="0081561F">
        <w:rPr>
          <w:rFonts w:ascii="Cambria" w:hAnsi="Cambria" w:cs="Arial"/>
          <w:sz w:val="24"/>
          <w:szCs w:val="24"/>
        </w:rPr>
        <w:t xml:space="preserve"> </w:t>
      </w:r>
      <w:r w:rsidRPr="00D147A7">
        <w:rPr>
          <w:rFonts w:ascii="Cambria" w:hAnsi="Cambria" w:cs="Arial"/>
          <w:sz w:val="24"/>
          <w:szCs w:val="24"/>
        </w:rPr>
        <w:t>The exact amount varies with the current market and promotions, but generally is between $1 and $2 eCPM (effective cost per thousand impressions) for the developer.</w:t>
      </w:r>
    </w:p>
    <w:p w14:paraId="255D2591" w14:textId="77777777" w:rsidR="00D147A7" w:rsidRDefault="00D147A7" w:rsidP="00D147A7">
      <w:pPr>
        <w:adjustRightInd w:val="0"/>
        <w:rPr>
          <w:rFonts w:ascii="Cambria" w:hAnsi="Cambria" w:cs="Arial"/>
          <w:sz w:val="24"/>
          <w:szCs w:val="24"/>
        </w:rPr>
      </w:pPr>
      <w:r w:rsidRPr="00D147A7">
        <w:rPr>
          <w:rFonts w:ascii="Cambria" w:hAnsi="Cambria" w:cs="Arial"/>
          <w:bCs/>
          <w:sz w:val="24"/>
          <w:szCs w:val="24"/>
        </w:rPr>
        <w:t>Partner Program:</w:t>
      </w:r>
      <w:r w:rsidRPr="00D147A7">
        <w:rPr>
          <w:rFonts w:ascii="Cambria" w:hAnsi="Cambria" w:cs="Arial"/>
          <w:sz w:val="24"/>
          <w:szCs w:val="24"/>
        </w:rPr>
        <w:t xml:space="preserve"> In some cases, if Kongregate thinks they can really take the game big with heavy promotion, they may offer developers the option to switch over to their Partner Program after launch. </w:t>
      </w:r>
      <w:r w:rsidR="0081561F">
        <w:rPr>
          <w:rFonts w:ascii="Cambria" w:hAnsi="Cambria" w:cs="Arial"/>
          <w:sz w:val="24"/>
          <w:szCs w:val="24"/>
        </w:rPr>
        <w:t xml:space="preserve"> </w:t>
      </w:r>
      <w:r w:rsidRPr="00D147A7">
        <w:rPr>
          <w:rFonts w:ascii="Cambria" w:hAnsi="Cambria" w:cs="Arial"/>
          <w:sz w:val="24"/>
          <w:szCs w:val="24"/>
        </w:rPr>
        <w:t xml:space="preserve">Games in this class are in a closer relationship with Kongregate, receiving regular and larger promotions and advertising. </w:t>
      </w:r>
      <w:r w:rsidR="0081561F">
        <w:rPr>
          <w:rFonts w:ascii="Cambria" w:hAnsi="Cambria" w:cs="Arial"/>
          <w:sz w:val="24"/>
          <w:szCs w:val="24"/>
        </w:rPr>
        <w:t xml:space="preserve"> </w:t>
      </w:r>
      <w:r w:rsidRPr="00D147A7">
        <w:rPr>
          <w:rFonts w:ascii="Cambria" w:hAnsi="Cambria" w:cs="Arial"/>
          <w:sz w:val="24"/>
          <w:szCs w:val="24"/>
        </w:rPr>
        <w:t>They operate on a 50%</w:t>
      </w:r>
      <w:r w:rsidR="0081561F">
        <w:rPr>
          <w:rFonts w:ascii="Cambria" w:hAnsi="Cambria" w:cs="Arial"/>
          <w:sz w:val="24"/>
          <w:szCs w:val="24"/>
        </w:rPr>
        <w:t>-</w:t>
      </w:r>
      <w:r w:rsidRPr="00D147A7">
        <w:rPr>
          <w:rFonts w:ascii="Cambria" w:hAnsi="Cambria" w:cs="Arial"/>
          <w:sz w:val="24"/>
          <w:szCs w:val="24"/>
        </w:rPr>
        <w:t xml:space="preserve">50% revenue split and in exchange get substantial guaranteed promotion both from Kongregate and GameStop. </w:t>
      </w:r>
    </w:p>
    <w:p w14:paraId="0176FE07" w14:textId="77777777" w:rsidR="00014714" w:rsidRPr="00D147A7" w:rsidRDefault="00014714" w:rsidP="00D147A7">
      <w:pPr>
        <w:adjustRightInd w:val="0"/>
        <w:rPr>
          <w:rFonts w:ascii="Cambria" w:hAnsi="Cambria" w:cs="Arial"/>
          <w:sz w:val="24"/>
          <w:szCs w:val="24"/>
        </w:rPr>
      </w:pPr>
    </w:p>
    <w:p w14:paraId="4CFBF78F" w14:textId="77777777" w:rsidR="00D147A7" w:rsidRPr="00D147A7" w:rsidRDefault="00D147A7" w:rsidP="00D147A7">
      <w:pPr>
        <w:adjustRightInd w:val="0"/>
        <w:rPr>
          <w:rFonts w:ascii="Cambria" w:hAnsi="Cambria" w:cs="Arial"/>
          <w:i/>
          <w:sz w:val="24"/>
          <w:szCs w:val="24"/>
        </w:rPr>
      </w:pPr>
      <w:r w:rsidRPr="00D147A7">
        <w:rPr>
          <w:rFonts w:ascii="Cambria" w:hAnsi="Cambria" w:cs="Arial"/>
          <w:i/>
          <w:sz w:val="24"/>
          <w:szCs w:val="24"/>
        </w:rPr>
        <w:t xml:space="preserve">Mainstream platforms </w:t>
      </w:r>
    </w:p>
    <w:p w14:paraId="7954F872" w14:textId="77777777" w:rsidR="00D147A7" w:rsidRPr="00D147A7" w:rsidRDefault="00D147A7" w:rsidP="00D147A7">
      <w:pPr>
        <w:adjustRightInd w:val="0"/>
        <w:rPr>
          <w:rFonts w:ascii="Cambria" w:hAnsi="Cambria" w:cs="Arial"/>
          <w:sz w:val="24"/>
          <w:szCs w:val="24"/>
        </w:rPr>
      </w:pPr>
      <w:r w:rsidRPr="00D147A7">
        <w:rPr>
          <w:rFonts w:ascii="Cambria" w:hAnsi="Cambria" w:cs="Arial"/>
          <w:sz w:val="24"/>
          <w:szCs w:val="24"/>
        </w:rPr>
        <w:t>If the game is for a mobile device, the developers can also choose from “mainstream platforms” such as Apple’s App Store, Google Play for Android and Windows Store</w:t>
      </w:r>
      <w:r w:rsidR="00643708">
        <w:rPr>
          <w:rFonts w:ascii="Cambria" w:hAnsi="Cambria" w:cs="Arial"/>
          <w:sz w:val="24"/>
          <w:szCs w:val="24"/>
        </w:rPr>
        <w:t>,</w:t>
      </w:r>
      <w:r w:rsidRPr="00D147A7">
        <w:rPr>
          <w:rFonts w:ascii="Cambria" w:hAnsi="Cambria" w:cs="Arial"/>
          <w:sz w:val="24"/>
          <w:szCs w:val="24"/>
        </w:rPr>
        <w:t xml:space="preserve"> among many other options. </w:t>
      </w:r>
      <w:r w:rsidR="007F179C">
        <w:rPr>
          <w:rFonts w:ascii="Cambria" w:hAnsi="Cambria" w:cs="Arial"/>
          <w:sz w:val="24"/>
          <w:szCs w:val="24"/>
        </w:rPr>
        <w:t xml:space="preserve"> </w:t>
      </w:r>
      <w:r w:rsidRPr="00D147A7">
        <w:rPr>
          <w:rFonts w:ascii="Cambria" w:hAnsi="Cambria" w:cs="Arial"/>
          <w:sz w:val="24"/>
          <w:szCs w:val="24"/>
        </w:rPr>
        <w:t xml:space="preserve">The pros of mainstream platforms are the vast </w:t>
      </w:r>
      <w:r w:rsidR="007F179C">
        <w:rPr>
          <w:rFonts w:ascii="Cambria" w:hAnsi="Cambria" w:cs="Arial"/>
          <w:sz w:val="24"/>
          <w:szCs w:val="24"/>
        </w:rPr>
        <w:t>number</w:t>
      </w:r>
      <w:r w:rsidR="007F179C" w:rsidRPr="00D147A7">
        <w:rPr>
          <w:rFonts w:ascii="Cambria" w:hAnsi="Cambria" w:cs="Arial"/>
          <w:sz w:val="24"/>
          <w:szCs w:val="24"/>
        </w:rPr>
        <w:t xml:space="preserve">s </w:t>
      </w:r>
      <w:r w:rsidRPr="00D147A7">
        <w:rPr>
          <w:rFonts w:ascii="Cambria" w:hAnsi="Cambria" w:cs="Arial"/>
          <w:sz w:val="24"/>
          <w:szCs w:val="24"/>
        </w:rPr>
        <w:t xml:space="preserve">of players they </w:t>
      </w:r>
      <w:r w:rsidR="007F179C">
        <w:rPr>
          <w:rFonts w:ascii="Cambria" w:hAnsi="Cambria" w:cs="Arial"/>
          <w:sz w:val="24"/>
          <w:szCs w:val="24"/>
        </w:rPr>
        <w:t>are able to</w:t>
      </w:r>
      <w:r w:rsidR="007F179C" w:rsidRPr="00D147A7">
        <w:rPr>
          <w:rFonts w:ascii="Cambria" w:hAnsi="Cambria" w:cs="Arial"/>
          <w:sz w:val="24"/>
          <w:szCs w:val="24"/>
        </w:rPr>
        <w:t xml:space="preserve"> </w:t>
      </w:r>
      <w:r w:rsidRPr="00D147A7">
        <w:rPr>
          <w:rFonts w:ascii="Cambria" w:hAnsi="Cambria" w:cs="Arial"/>
          <w:sz w:val="24"/>
          <w:szCs w:val="24"/>
        </w:rPr>
        <w:t xml:space="preserve">reach. </w:t>
      </w:r>
      <w:r w:rsidR="007F179C">
        <w:rPr>
          <w:rFonts w:ascii="Cambria" w:hAnsi="Cambria" w:cs="Arial"/>
          <w:sz w:val="24"/>
          <w:szCs w:val="24"/>
        </w:rPr>
        <w:t xml:space="preserve"> </w:t>
      </w:r>
      <w:r w:rsidRPr="00D147A7">
        <w:rPr>
          <w:rFonts w:ascii="Cambria" w:hAnsi="Cambria" w:cs="Arial"/>
          <w:sz w:val="24"/>
          <w:szCs w:val="24"/>
        </w:rPr>
        <w:t>For many gaming companies, only a success in a mainstream platform brings in revenues that are enough to support a company.</w:t>
      </w:r>
    </w:p>
    <w:p w14:paraId="4BCC2E5E" w14:textId="77777777" w:rsidR="00D147A7" w:rsidRDefault="00D147A7" w:rsidP="00D147A7">
      <w:pPr>
        <w:adjustRightInd w:val="0"/>
        <w:rPr>
          <w:rFonts w:ascii="Cambria" w:hAnsi="Cambria" w:cs="Arial"/>
          <w:sz w:val="24"/>
          <w:szCs w:val="24"/>
        </w:rPr>
      </w:pPr>
      <w:r w:rsidRPr="00D147A7">
        <w:rPr>
          <w:rFonts w:ascii="Cambria" w:hAnsi="Cambria" w:cs="Arial"/>
          <w:sz w:val="24"/>
          <w:szCs w:val="24"/>
        </w:rPr>
        <w:t xml:space="preserve">With platforms for mobile games and applications, the gaming device is always at hand, and players are able to look for new games and play them at all times. </w:t>
      </w:r>
      <w:r w:rsidR="007F179C">
        <w:rPr>
          <w:rFonts w:ascii="Cambria" w:hAnsi="Cambria" w:cs="Arial"/>
          <w:sz w:val="24"/>
          <w:szCs w:val="24"/>
        </w:rPr>
        <w:t xml:space="preserve"> </w:t>
      </w:r>
      <w:r w:rsidRPr="00D147A7">
        <w:rPr>
          <w:rFonts w:ascii="Cambria" w:hAnsi="Cambria" w:cs="Arial"/>
          <w:sz w:val="24"/>
          <w:szCs w:val="24"/>
        </w:rPr>
        <w:t xml:space="preserve">However, with vast </w:t>
      </w:r>
      <w:r w:rsidR="007F179C">
        <w:rPr>
          <w:rFonts w:ascii="Cambria" w:hAnsi="Cambria" w:cs="Arial"/>
          <w:sz w:val="24"/>
          <w:szCs w:val="24"/>
        </w:rPr>
        <w:t xml:space="preserve">numbers </w:t>
      </w:r>
      <w:r w:rsidRPr="00D147A7">
        <w:rPr>
          <w:rFonts w:ascii="Cambria" w:hAnsi="Cambria" w:cs="Arial"/>
          <w:sz w:val="24"/>
          <w:szCs w:val="24"/>
        </w:rPr>
        <w:t xml:space="preserve">of players comes intense competition. </w:t>
      </w:r>
      <w:r w:rsidR="007F179C">
        <w:rPr>
          <w:rFonts w:ascii="Cambria" w:hAnsi="Cambria" w:cs="Arial"/>
          <w:sz w:val="24"/>
          <w:szCs w:val="24"/>
        </w:rPr>
        <w:t xml:space="preserve"> </w:t>
      </w:r>
      <w:r w:rsidRPr="00D147A7">
        <w:rPr>
          <w:rFonts w:ascii="Cambria" w:hAnsi="Cambria" w:cs="Arial"/>
          <w:sz w:val="24"/>
          <w:szCs w:val="24"/>
        </w:rPr>
        <w:t>Thousands of other games are fighting for attention and only a very small percentage of games actually make</w:t>
      </w:r>
      <w:r w:rsidR="007F179C">
        <w:rPr>
          <w:rFonts w:ascii="Cambria" w:hAnsi="Cambria" w:cs="Arial"/>
          <w:sz w:val="24"/>
          <w:szCs w:val="24"/>
        </w:rPr>
        <w:t>s</w:t>
      </w:r>
      <w:r w:rsidRPr="00D147A7">
        <w:rPr>
          <w:rFonts w:ascii="Cambria" w:hAnsi="Cambria" w:cs="Arial"/>
          <w:sz w:val="24"/>
          <w:szCs w:val="24"/>
        </w:rPr>
        <w:t xml:space="preserve"> it in these platforms.</w:t>
      </w:r>
    </w:p>
    <w:p w14:paraId="731B96D9" w14:textId="77777777" w:rsidR="00216DC2" w:rsidRPr="00D147A7" w:rsidRDefault="00216DC2" w:rsidP="00D147A7">
      <w:pPr>
        <w:adjustRightInd w:val="0"/>
        <w:rPr>
          <w:rFonts w:ascii="Cambria" w:hAnsi="Cambria" w:cs="Arial"/>
          <w:sz w:val="24"/>
          <w:szCs w:val="24"/>
        </w:rPr>
      </w:pPr>
    </w:p>
    <w:p w14:paraId="047706B6" w14:textId="77777777" w:rsidR="00D147A7" w:rsidRPr="00D147A7" w:rsidRDefault="00D147A7" w:rsidP="00D147A7">
      <w:pPr>
        <w:adjustRightInd w:val="0"/>
        <w:rPr>
          <w:rFonts w:ascii="Cambria" w:hAnsi="Cambria" w:cs="Arial"/>
          <w:b/>
          <w:sz w:val="24"/>
          <w:szCs w:val="24"/>
        </w:rPr>
      </w:pPr>
      <w:r w:rsidRPr="00D147A7">
        <w:rPr>
          <w:rFonts w:ascii="Cambria" w:hAnsi="Cambria" w:cs="Arial"/>
          <w:b/>
          <w:sz w:val="24"/>
          <w:szCs w:val="24"/>
        </w:rPr>
        <w:lastRenderedPageBreak/>
        <w:t>Apple App Store, “where the money is”</w:t>
      </w:r>
    </w:p>
    <w:p w14:paraId="65491B9A" w14:textId="77777777" w:rsidR="00D147A7" w:rsidRPr="00D147A7" w:rsidRDefault="000C7F69" w:rsidP="00D147A7">
      <w:pPr>
        <w:adjustRightInd w:val="0"/>
        <w:rPr>
          <w:rFonts w:ascii="Cambria" w:hAnsi="Cambria" w:cs="Arial"/>
          <w:sz w:val="24"/>
          <w:szCs w:val="24"/>
        </w:rPr>
      </w:pPr>
      <w:r>
        <w:rPr>
          <w:rFonts w:ascii="Cambria" w:hAnsi="Cambria" w:cs="Arial"/>
          <w:sz w:val="24"/>
          <w:szCs w:val="24"/>
        </w:rPr>
        <w:t xml:space="preserve">At the moment </w:t>
      </w:r>
      <w:r w:rsidR="00D147A7" w:rsidRPr="00D147A7">
        <w:rPr>
          <w:rFonts w:ascii="Cambria" w:hAnsi="Cambria" w:cs="Arial"/>
          <w:sz w:val="24"/>
          <w:szCs w:val="24"/>
        </w:rPr>
        <w:t xml:space="preserve">iOS is the single biggest app store, followed by Google Play and China Android (Digi-Capital 2015). </w:t>
      </w:r>
      <w:r>
        <w:rPr>
          <w:rFonts w:ascii="Cambria" w:hAnsi="Cambria" w:cs="Arial"/>
          <w:sz w:val="24"/>
          <w:szCs w:val="24"/>
        </w:rPr>
        <w:t xml:space="preserve"> </w:t>
      </w:r>
      <w:r w:rsidR="00D147A7" w:rsidRPr="00D147A7">
        <w:rPr>
          <w:rFonts w:ascii="Cambria" w:hAnsi="Cambria" w:cs="Arial"/>
          <w:sz w:val="24"/>
          <w:szCs w:val="24"/>
        </w:rPr>
        <w:t xml:space="preserve">More than 300,000 apps are being downloaded to Apple’s App Store every year. </w:t>
      </w:r>
      <w:r>
        <w:rPr>
          <w:rFonts w:ascii="Cambria" w:hAnsi="Cambria" w:cs="Arial"/>
          <w:sz w:val="24"/>
          <w:szCs w:val="24"/>
        </w:rPr>
        <w:t xml:space="preserve"> </w:t>
      </w:r>
      <w:r w:rsidR="00D147A7" w:rsidRPr="00D147A7">
        <w:rPr>
          <w:rFonts w:ascii="Cambria" w:hAnsi="Cambria" w:cs="Arial"/>
          <w:sz w:val="24"/>
          <w:szCs w:val="24"/>
        </w:rPr>
        <w:t xml:space="preserve">In </w:t>
      </w:r>
      <w:r>
        <w:rPr>
          <w:rFonts w:ascii="Cambria" w:hAnsi="Cambria" w:cs="Arial"/>
          <w:sz w:val="24"/>
          <w:szCs w:val="24"/>
        </w:rPr>
        <w:t xml:space="preserve">the </w:t>
      </w:r>
      <w:r w:rsidR="00D147A7" w:rsidRPr="00D147A7">
        <w:rPr>
          <w:rFonts w:ascii="Cambria" w:hAnsi="Cambria" w:cs="Arial"/>
          <w:sz w:val="24"/>
          <w:szCs w:val="24"/>
        </w:rPr>
        <w:t>U</w:t>
      </w:r>
      <w:r>
        <w:rPr>
          <w:rFonts w:ascii="Cambria" w:hAnsi="Cambria" w:cs="Arial"/>
          <w:sz w:val="24"/>
          <w:szCs w:val="24"/>
        </w:rPr>
        <w:t>.</w:t>
      </w:r>
      <w:r w:rsidR="00D147A7" w:rsidRPr="00D147A7">
        <w:rPr>
          <w:rFonts w:ascii="Cambria" w:hAnsi="Cambria" w:cs="Arial"/>
          <w:sz w:val="24"/>
          <w:szCs w:val="24"/>
        </w:rPr>
        <w:t>S</w:t>
      </w:r>
      <w:r>
        <w:rPr>
          <w:rFonts w:ascii="Cambria" w:hAnsi="Cambria" w:cs="Arial"/>
          <w:sz w:val="24"/>
          <w:szCs w:val="24"/>
        </w:rPr>
        <w:t>.</w:t>
      </w:r>
      <w:r w:rsidR="00D147A7" w:rsidRPr="00D147A7">
        <w:rPr>
          <w:rFonts w:ascii="Cambria" w:hAnsi="Cambria" w:cs="Arial"/>
          <w:sz w:val="24"/>
          <w:szCs w:val="24"/>
        </w:rPr>
        <w:t xml:space="preserve"> App Store, the number of apps available is reaching </w:t>
      </w:r>
      <w:r w:rsidR="0052374E">
        <w:rPr>
          <w:rFonts w:ascii="Cambria" w:hAnsi="Cambria" w:cs="Arial"/>
          <w:sz w:val="24"/>
          <w:szCs w:val="24"/>
        </w:rPr>
        <w:t>two million</w:t>
      </w:r>
      <w:r w:rsidR="00D147A7" w:rsidRPr="00D147A7">
        <w:rPr>
          <w:rFonts w:ascii="Cambria" w:hAnsi="Cambria" w:cs="Arial"/>
          <w:sz w:val="24"/>
          <w:szCs w:val="24"/>
        </w:rPr>
        <w:t xml:space="preserve"> and growing all the time. </w:t>
      </w:r>
      <w:r>
        <w:rPr>
          <w:rFonts w:ascii="Cambria" w:hAnsi="Cambria" w:cs="Arial"/>
          <w:sz w:val="24"/>
          <w:szCs w:val="24"/>
        </w:rPr>
        <w:t xml:space="preserve"> </w:t>
      </w:r>
      <w:r w:rsidR="00D147A7" w:rsidRPr="00D147A7">
        <w:rPr>
          <w:rFonts w:ascii="Cambria" w:hAnsi="Cambria" w:cs="Arial"/>
          <w:sz w:val="24"/>
          <w:szCs w:val="24"/>
        </w:rPr>
        <w:t xml:space="preserve">Although it </w:t>
      </w:r>
      <w:r>
        <w:rPr>
          <w:rFonts w:ascii="Cambria" w:hAnsi="Cambria" w:cs="Arial"/>
          <w:sz w:val="24"/>
          <w:szCs w:val="24"/>
        </w:rPr>
        <w:t xml:space="preserve">may </w:t>
      </w:r>
      <w:r w:rsidR="00D147A7" w:rsidRPr="00D147A7">
        <w:rPr>
          <w:rFonts w:ascii="Cambria" w:hAnsi="Cambria" w:cs="Arial"/>
          <w:sz w:val="24"/>
          <w:szCs w:val="24"/>
        </w:rPr>
        <w:t>ha</w:t>
      </w:r>
      <w:r>
        <w:rPr>
          <w:rFonts w:ascii="Cambria" w:hAnsi="Cambria" w:cs="Arial"/>
          <w:sz w:val="24"/>
          <w:szCs w:val="24"/>
        </w:rPr>
        <w:t>ve</w:t>
      </w:r>
      <w:r w:rsidR="00D147A7" w:rsidRPr="00D147A7">
        <w:rPr>
          <w:rFonts w:ascii="Cambria" w:hAnsi="Cambria" w:cs="Arial"/>
          <w:sz w:val="24"/>
          <w:szCs w:val="24"/>
        </w:rPr>
        <w:t xml:space="preserve"> </w:t>
      </w:r>
      <w:r>
        <w:rPr>
          <w:rFonts w:ascii="Cambria" w:hAnsi="Cambria" w:cs="Arial"/>
          <w:sz w:val="24"/>
          <w:szCs w:val="24"/>
        </w:rPr>
        <w:t xml:space="preserve">a </w:t>
      </w:r>
      <w:r w:rsidR="00D147A7" w:rsidRPr="00D147A7">
        <w:rPr>
          <w:rFonts w:ascii="Cambria" w:hAnsi="Cambria" w:cs="Arial"/>
          <w:sz w:val="24"/>
          <w:szCs w:val="24"/>
        </w:rPr>
        <w:t xml:space="preserve">huge </w:t>
      </w:r>
      <w:r>
        <w:rPr>
          <w:rFonts w:ascii="Cambria" w:hAnsi="Cambria" w:cs="Arial"/>
          <w:sz w:val="24"/>
          <w:szCs w:val="24"/>
        </w:rPr>
        <w:t xml:space="preserve">number </w:t>
      </w:r>
      <w:r w:rsidR="00D147A7" w:rsidRPr="00D147A7">
        <w:rPr>
          <w:rFonts w:ascii="Cambria" w:hAnsi="Cambria" w:cs="Arial"/>
          <w:sz w:val="24"/>
          <w:szCs w:val="24"/>
        </w:rPr>
        <w:t xml:space="preserve">of users, every app competes with millions of others for the attention of the consumer. </w:t>
      </w:r>
      <w:r w:rsidR="00442D99">
        <w:rPr>
          <w:rFonts w:ascii="Cambria" w:hAnsi="Cambria" w:cs="Arial"/>
          <w:sz w:val="24"/>
          <w:szCs w:val="24"/>
        </w:rPr>
        <w:t xml:space="preserve"> </w:t>
      </w:r>
      <w:r>
        <w:rPr>
          <w:rFonts w:ascii="Cambria" w:hAnsi="Cambria" w:cs="Arial"/>
          <w:sz w:val="24"/>
          <w:szCs w:val="24"/>
        </w:rPr>
        <w:t>For m</w:t>
      </w:r>
      <w:r w:rsidR="00D147A7" w:rsidRPr="00D147A7">
        <w:rPr>
          <w:rFonts w:ascii="Cambria" w:hAnsi="Cambria" w:cs="Arial"/>
          <w:sz w:val="24"/>
          <w:szCs w:val="24"/>
        </w:rPr>
        <w:t xml:space="preserve">obile games </w:t>
      </w:r>
      <w:r>
        <w:rPr>
          <w:rFonts w:ascii="Cambria" w:hAnsi="Cambria" w:cs="Arial"/>
          <w:sz w:val="24"/>
          <w:szCs w:val="24"/>
        </w:rPr>
        <w:t xml:space="preserve">in particular </w:t>
      </w:r>
      <w:r w:rsidR="00D147A7" w:rsidRPr="00D147A7">
        <w:rPr>
          <w:rFonts w:ascii="Cambria" w:hAnsi="Cambria" w:cs="Arial"/>
          <w:sz w:val="24"/>
          <w:szCs w:val="24"/>
        </w:rPr>
        <w:t xml:space="preserve">it is a challenging marketplace, as that is the most popular and crowded category in the store. </w:t>
      </w:r>
      <w:r>
        <w:rPr>
          <w:rFonts w:ascii="Cambria" w:hAnsi="Cambria" w:cs="Arial"/>
          <w:sz w:val="24"/>
          <w:szCs w:val="24"/>
        </w:rPr>
        <w:t xml:space="preserve"> </w:t>
      </w:r>
      <w:r w:rsidR="00D147A7" w:rsidRPr="00D147A7">
        <w:rPr>
          <w:rFonts w:ascii="Cambria" w:hAnsi="Cambria" w:cs="Arial"/>
          <w:sz w:val="24"/>
          <w:szCs w:val="24"/>
        </w:rPr>
        <w:t>There is no exact demographic of a typical consumer of Apple’s App Store, as virtually everyone with an iOS device is a possible consumer.</w:t>
      </w:r>
    </w:p>
    <w:p w14:paraId="40B4D895" w14:textId="77777777" w:rsidR="00D147A7" w:rsidRPr="00D147A7" w:rsidRDefault="00D147A7" w:rsidP="00D147A7">
      <w:pPr>
        <w:adjustRightInd w:val="0"/>
        <w:rPr>
          <w:rFonts w:ascii="Cambria" w:hAnsi="Cambria" w:cs="Arial"/>
          <w:sz w:val="24"/>
          <w:szCs w:val="24"/>
        </w:rPr>
      </w:pPr>
    </w:p>
    <w:p w14:paraId="74E5ACB5" w14:textId="77777777" w:rsidR="00D147A7" w:rsidRPr="00D147A7" w:rsidRDefault="00D147A7" w:rsidP="00D147A7">
      <w:pPr>
        <w:adjustRightInd w:val="0"/>
        <w:rPr>
          <w:rFonts w:ascii="Cambria" w:hAnsi="Cambria" w:cs="Arial"/>
          <w:i/>
          <w:sz w:val="24"/>
          <w:szCs w:val="24"/>
        </w:rPr>
      </w:pPr>
      <w:r w:rsidRPr="00D147A7">
        <w:rPr>
          <w:rFonts w:ascii="Cambria" w:hAnsi="Cambria" w:cs="Arial"/>
          <w:i/>
          <w:sz w:val="24"/>
          <w:szCs w:val="24"/>
        </w:rPr>
        <w:t>Achieving visibility in the platforms</w:t>
      </w:r>
    </w:p>
    <w:p w14:paraId="2A1FA121" w14:textId="77777777" w:rsidR="00D147A7" w:rsidRPr="00D147A7" w:rsidRDefault="00D147A7" w:rsidP="00D147A7">
      <w:pPr>
        <w:adjustRightInd w:val="0"/>
        <w:rPr>
          <w:rFonts w:ascii="Cambria" w:hAnsi="Cambria" w:cs="Arial"/>
          <w:sz w:val="24"/>
          <w:szCs w:val="24"/>
        </w:rPr>
      </w:pPr>
      <w:r w:rsidRPr="00D147A7">
        <w:rPr>
          <w:rFonts w:ascii="Cambria" w:hAnsi="Cambria" w:cs="Arial"/>
          <w:sz w:val="24"/>
          <w:szCs w:val="24"/>
        </w:rPr>
        <w:t xml:space="preserve">Seepia Games, as a small company with very scarce resources, has not used any money for customer acquisition (paid advertisements in platforms), but has still attracted more than two million downloads. </w:t>
      </w:r>
      <w:r w:rsidR="000C7F69">
        <w:rPr>
          <w:rFonts w:ascii="Cambria" w:hAnsi="Cambria" w:cs="Arial"/>
          <w:sz w:val="24"/>
          <w:szCs w:val="24"/>
        </w:rPr>
        <w:t xml:space="preserve"> </w:t>
      </w:r>
      <w:r w:rsidRPr="00D147A7">
        <w:rPr>
          <w:rFonts w:ascii="Cambria" w:hAnsi="Cambria" w:cs="Arial"/>
          <w:sz w:val="24"/>
          <w:szCs w:val="24"/>
        </w:rPr>
        <w:t xml:space="preserve">How has this small gaming startup achieved these figures? </w:t>
      </w:r>
      <w:r w:rsidR="000C7F69">
        <w:rPr>
          <w:rFonts w:ascii="Cambria" w:hAnsi="Cambria" w:cs="Arial"/>
          <w:sz w:val="24"/>
          <w:szCs w:val="24"/>
        </w:rPr>
        <w:t xml:space="preserve"> </w:t>
      </w:r>
      <w:r w:rsidRPr="00D147A7">
        <w:rPr>
          <w:rFonts w:ascii="Cambria" w:hAnsi="Cambria" w:cs="Arial"/>
          <w:sz w:val="24"/>
          <w:szCs w:val="24"/>
        </w:rPr>
        <w:t>One reason</w:t>
      </w:r>
      <w:r w:rsidR="000C7F69">
        <w:rPr>
          <w:rFonts w:ascii="Cambria" w:hAnsi="Cambria" w:cs="Arial"/>
          <w:sz w:val="24"/>
          <w:szCs w:val="24"/>
        </w:rPr>
        <w:t xml:space="preserve"> </w:t>
      </w:r>
      <w:r w:rsidRPr="00D147A7">
        <w:rPr>
          <w:rFonts w:ascii="Cambria" w:hAnsi="Cambria" w:cs="Arial"/>
          <w:sz w:val="24"/>
          <w:szCs w:val="24"/>
        </w:rPr>
        <w:t>for this success has been that first</w:t>
      </w:r>
      <w:r w:rsidR="000C7F69">
        <w:rPr>
          <w:rFonts w:ascii="Cambria" w:hAnsi="Cambria" w:cs="Arial"/>
          <w:sz w:val="24"/>
          <w:szCs w:val="24"/>
        </w:rPr>
        <w:t>ly</w:t>
      </w:r>
      <w:r w:rsidRPr="00D147A7">
        <w:rPr>
          <w:rFonts w:ascii="Cambria" w:hAnsi="Cambria" w:cs="Arial"/>
          <w:sz w:val="24"/>
          <w:szCs w:val="24"/>
        </w:rPr>
        <w:t>, they have developed a game with little competition in its field and thus achieved a number one position in the top list for card</w:t>
      </w:r>
      <w:r w:rsidR="00271CE3">
        <w:rPr>
          <w:rFonts w:ascii="Cambria" w:hAnsi="Cambria" w:cs="Arial"/>
          <w:sz w:val="24"/>
          <w:szCs w:val="24"/>
        </w:rPr>
        <w:t>-</w:t>
      </w:r>
      <w:r w:rsidRPr="00D147A7">
        <w:rPr>
          <w:rFonts w:ascii="Cambria" w:hAnsi="Cambria" w:cs="Arial"/>
          <w:sz w:val="24"/>
          <w:szCs w:val="24"/>
        </w:rPr>
        <w:t xml:space="preserve">collecting games. </w:t>
      </w:r>
      <w:r w:rsidR="000C7F69">
        <w:rPr>
          <w:rFonts w:ascii="Cambria" w:hAnsi="Cambria" w:cs="Arial"/>
          <w:sz w:val="24"/>
          <w:szCs w:val="24"/>
        </w:rPr>
        <w:t xml:space="preserve"> </w:t>
      </w:r>
      <w:r w:rsidRPr="00D147A7">
        <w:rPr>
          <w:rFonts w:ascii="Cambria" w:hAnsi="Cambria" w:cs="Arial"/>
          <w:sz w:val="24"/>
          <w:szCs w:val="24"/>
        </w:rPr>
        <w:t xml:space="preserve">Achieving a high ranking in any ranking list </w:t>
      </w:r>
      <w:r w:rsidR="000C7F69">
        <w:rPr>
          <w:rFonts w:ascii="Cambria" w:hAnsi="Cambria" w:cs="Arial"/>
          <w:sz w:val="24"/>
          <w:szCs w:val="24"/>
        </w:rPr>
        <w:t xml:space="preserve">secures </w:t>
      </w:r>
      <w:r w:rsidRPr="00D147A7">
        <w:rPr>
          <w:rFonts w:ascii="Cambria" w:hAnsi="Cambria" w:cs="Arial"/>
          <w:sz w:val="24"/>
          <w:szCs w:val="24"/>
        </w:rPr>
        <w:t xml:space="preserve">the game the needed attention of potential players. </w:t>
      </w:r>
      <w:r w:rsidR="000C7F69">
        <w:rPr>
          <w:rFonts w:ascii="Cambria" w:hAnsi="Cambria" w:cs="Arial"/>
          <w:sz w:val="24"/>
          <w:szCs w:val="24"/>
        </w:rPr>
        <w:t xml:space="preserve"> </w:t>
      </w:r>
      <w:r w:rsidRPr="00D147A7">
        <w:rPr>
          <w:rFonts w:ascii="Cambria" w:hAnsi="Cambria" w:cs="Arial"/>
          <w:sz w:val="24"/>
          <w:szCs w:val="24"/>
        </w:rPr>
        <w:t xml:space="preserve">In addition to good ranking, small gaming companies should aim for </w:t>
      </w:r>
      <w:r w:rsidR="000C7F69">
        <w:rPr>
          <w:rFonts w:ascii="Cambria" w:hAnsi="Cambria" w:cs="Arial"/>
          <w:sz w:val="24"/>
          <w:szCs w:val="24"/>
        </w:rPr>
        <w:t>being</w:t>
      </w:r>
      <w:r w:rsidRPr="00D147A7">
        <w:rPr>
          <w:rFonts w:ascii="Cambria" w:hAnsi="Cambria" w:cs="Arial"/>
          <w:sz w:val="24"/>
          <w:szCs w:val="24"/>
        </w:rPr>
        <w:t xml:space="preserve"> featur</w:t>
      </w:r>
      <w:r w:rsidR="000C7F69">
        <w:rPr>
          <w:rFonts w:ascii="Cambria" w:hAnsi="Cambria" w:cs="Arial"/>
          <w:sz w:val="24"/>
          <w:szCs w:val="24"/>
        </w:rPr>
        <w:t xml:space="preserve">ed </w:t>
      </w:r>
      <w:r w:rsidRPr="00D147A7">
        <w:rPr>
          <w:rFonts w:ascii="Cambria" w:hAnsi="Cambria" w:cs="Arial"/>
          <w:sz w:val="24"/>
          <w:szCs w:val="24"/>
        </w:rPr>
        <w:t xml:space="preserve">inside the selected gaming platform. </w:t>
      </w:r>
      <w:r w:rsidR="000C7F69">
        <w:rPr>
          <w:rFonts w:ascii="Cambria" w:hAnsi="Cambria" w:cs="Arial"/>
          <w:sz w:val="24"/>
          <w:szCs w:val="24"/>
        </w:rPr>
        <w:t xml:space="preserve"> </w:t>
      </w:r>
      <w:r w:rsidRPr="00D147A7">
        <w:rPr>
          <w:rFonts w:ascii="Cambria" w:hAnsi="Cambria" w:cs="Arial"/>
          <w:sz w:val="24"/>
          <w:szCs w:val="24"/>
        </w:rPr>
        <w:t xml:space="preserve">For a small company this is difficult, but finding a right platform can help in achieving this, as smaller platforms are often more willing to negotiate about features. </w:t>
      </w:r>
      <w:r w:rsidR="000C7F69">
        <w:rPr>
          <w:rFonts w:ascii="Cambria" w:hAnsi="Cambria" w:cs="Arial"/>
          <w:sz w:val="24"/>
          <w:szCs w:val="24"/>
        </w:rPr>
        <w:t xml:space="preserve"> </w:t>
      </w:r>
      <w:r w:rsidRPr="00D147A7">
        <w:rPr>
          <w:rFonts w:ascii="Cambria" w:hAnsi="Cambria" w:cs="Arial"/>
          <w:sz w:val="24"/>
          <w:szCs w:val="24"/>
        </w:rPr>
        <w:t>If the gaming company is able to develop good relationships with the platform</w:t>
      </w:r>
      <w:r w:rsidR="00271CE3">
        <w:rPr>
          <w:rFonts w:ascii="Cambria" w:hAnsi="Cambria" w:cs="Arial"/>
          <w:sz w:val="24"/>
          <w:szCs w:val="24"/>
        </w:rPr>
        <w:t>,</w:t>
      </w:r>
      <w:r w:rsidRPr="00D147A7">
        <w:rPr>
          <w:rFonts w:ascii="Cambria" w:hAnsi="Cambria" w:cs="Arial"/>
          <w:sz w:val="24"/>
          <w:szCs w:val="24"/>
        </w:rPr>
        <w:t xml:space="preserve"> and the game shows potential, it is given more time as a featured game, which will again bring more visibility.</w:t>
      </w:r>
    </w:p>
    <w:p w14:paraId="1A752EC1" w14:textId="77777777" w:rsidR="00D147A7" w:rsidRPr="00D147A7" w:rsidRDefault="000C7F69" w:rsidP="00D147A7">
      <w:pPr>
        <w:adjustRightInd w:val="0"/>
        <w:rPr>
          <w:rFonts w:ascii="Cambria" w:hAnsi="Cambria" w:cs="Arial"/>
          <w:sz w:val="24"/>
          <w:szCs w:val="24"/>
        </w:rPr>
      </w:pPr>
      <w:r>
        <w:rPr>
          <w:rFonts w:ascii="Cambria" w:hAnsi="Cambria" w:cs="Arial"/>
          <w:sz w:val="24"/>
          <w:szCs w:val="24"/>
        </w:rPr>
        <w:t>The b</w:t>
      </w:r>
      <w:r w:rsidR="00D147A7" w:rsidRPr="00D147A7">
        <w:rPr>
          <w:rFonts w:ascii="Cambria" w:hAnsi="Cambria" w:cs="Arial"/>
          <w:sz w:val="24"/>
          <w:szCs w:val="24"/>
        </w:rPr>
        <w:t xml:space="preserve">est marketing for any game </w:t>
      </w:r>
      <w:r w:rsidR="00DE7EE2">
        <w:rPr>
          <w:rFonts w:ascii="Cambria" w:hAnsi="Cambria" w:cs="Arial"/>
          <w:sz w:val="24"/>
          <w:szCs w:val="24"/>
        </w:rPr>
        <w:t>is</w:t>
      </w:r>
      <w:r w:rsidR="00DE7EE2" w:rsidRPr="00D147A7">
        <w:rPr>
          <w:rFonts w:ascii="Cambria" w:hAnsi="Cambria" w:cs="Arial"/>
          <w:sz w:val="24"/>
          <w:szCs w:val="24"/>
        </w:rPr>
        <w:t xml:space="preserve"> </w:t>
      </w:r>
      <w:r w:rsidR="00D147A7" w:rsidRPr="00D147A7">
        <w:rPr>
          <w:rFonts w:ascii="Cambria" w:hAnsi="Cambria" w:cs="Arial"/>
          <w:sz w:val="24"/>
          <w:szCs w:val="24"/>
        </w:rPr>
        <w:t xml:space="preserve">good ratings from the players who have tried </w:t>
      </w:r>
      <w:r w:rsidR="00DE7EE2">
        <w:rPr>
          <w:rFonts w:ascii="Cambria" w:hAnsi="Cambria" w:cs="Arial"/>
          <w:sz w:val="24"/>
          <w:szCs w:val="24"/>
        </w:rPr>
        <w:t>i</w:t>
      </w:r>
      <w:r w:rsidR="00D147A7" w:rsidRPr="00D147A7">
        <w:rPr>
          <w:rFonts w:ascii="Cambria" w:hAnsi="Cambria" w:cs="Arial"/>
          <w:sz w:val="24"/>
          <w:szCs w:val="24"/>
        </w:rPr>
        <w:t xml:space="preserve">t. </w:t>
      </w:r>
      <w:r w:rsidR="00DE7EE2">
        <w:rPr>
          <w:rFonts w:ascii="Cambria" w:hAnsi="Cambria" w:cs="Arial"/>
          <w:sz w:val="24"/>
          <w:szCs w:val="24"/>
        </w:rPr>
        <w:t xml:space="preserve"> </w:t>
      </w:r>
      <w:r w:rsidR="00D147A7" w:rsidRPr="00D147A7">
        <w:rPr>
          <w:rFonts w:ascii="Cambria" w:hAnsi="Cambria" w:cs="Arial"/>
          <w:sz w:val="24"/>
          <w:szCs w:val="24"/>
        </w:rPr>
        <w:t xml:space="preserve">This sends a message to other interested players as well </w:t>
      </w:r>
      <w:r w:rsidR="00DE7EE2">
        <w:rPr>
          <w:rFonts w:ascii="Cambria" w:hAnsi="Cambria" w:cs="Arial"/>
          <w:sz w:val="24"/>
          <w:szCs w:val="24"/>
        </w:rPr>
        <w:t xml:space="preserve">— </w:t>
      </w:r>
      <w:r w:rsidR="00D147A7" w:rsidRPr="00D147A7">
        <w:rPr>
          <w:rFonts w:ascii="Cambria" w:hAnsi="Cambria" w:cs="Arial"/>
          <w:sz w:val="24"/>
          <w:szCs w:val="24"/>
        </w:rPr>
        <w:t xml:space="preserve">a game with a good rating is most probably of good quality and worth the try. </w:t>
      </w:r>
      <w:r w:rsidR="00DE7EE2">
        <w:rPr>
          <w:rFonts w:ascii="Cambria" w:hAnsi="Cambria" w:cs="Arial"/>
          <w:sz w:val="24"/>
          <w:szCs w:val="24"/>
        </w:rPr>
        <w:t xml:space="preserve"> </w:t>
      </w:r>
      <w:r w:rsidR="00D147A7" w:rsidRPr="00D147A7">
        <w:rPr>
          <w:rFonts w:ascii="Cambria" w:hAnsi="Cambria" w:cs="Arial"/>
          <w:sz w:val="24"/>
          <w:szCs w:val="24"/>
        </w:rPr>
        <w:t xml:space="preserve">Other marketing means in platforms include “optimizing” the </w:t>
      </w:r>
      <w:r w:rsidR="00DE7EE2">
        <w:rPr>
          <w:rFonts w:ascii="Cambria" w:hAnsi="Cambria" w:cs="Arial"/>
          <w:sz w:val="24"/>
          <w:szCs w:val="24"/>
        </w:rPr>
        <w:t xml:space="preserve">game’s </w:t>
      </w:r>
      <w:r w:rsidR="00D147A7" w:rsidRPr="00D147A7">
        <w:rPr>
          <w:rFonts w:ascii="Cambria" w:hAnsi="Cambria" w:cs="Arial"/>
          <w:sz w:val="24"/>
          <w:szCs w:val="24"/>
        </w:rPr>
        <w:t>icon</w:t>
      </w:r>
      <w:r w:rsidR="002B0A57">
        <w:rPr>
          <w:rFonts w:ascii="Cambria" w:hAnsi="Cambria" w:cs="Arial"/>
          <w:sz w:val="24"/>
          <w:szCs w:val="24"/>
        </w:rPr>
        <w:t xml:space="preserve"> — </w:t>
      </w:r>
      <w:r w:rsidR="00D147A7" w:rsidRPr="00D147A7">
        <w:rPr>
          <w:rFonts w:ascii="Cambria" w:hAnsi="Cambria" w:cs="Arial"/>
          <w:sz w:val="24"/>
          <w:szCs w:val="24"/>
        </w:rPr>
        <w:t xml:space="preserve">the text and the pictures and videos that are used in the </w:t>
      </w:r>
      <w:r w:rsidR="002B0A57">
        <w:rPr>
          <w:rFonts w:ascii="Cambria" w:hAnsi="Cambria" w:cs="Arial"/>
          <w:sz w:val="24"/>
          <w:szCs w:val="24"/>
        </w:rPr>
        <w:t xml:space="preserve">game’s </w:t>
      </w:r>
      <w:r w:rsidR="00D147A7" w:rsidRPr="00D147A7">
        <w:rPr>
          <w:rFonts w:ascii="Cambria" w:hAnsi="Cambria" w:cs="Arial"/>
          <w:sz w:val="24"/>
          <w:szCs w:val="24"/>
        </w:rPr>
        <w:t xml:space="preserve">introduction. </w:t>
      </w:r>
      <w:r w:rsidR="002B0A57">
        <w:rPr>
          <w:rFonts w:ascii="Cambria" w:hAnsi="Cambria" w:cs="Arial"/>
          <w:sz w:val="24"/>
          <w:szCs w:val="24"/>
        </w:rPr>
        <w:t xml:space="preserve"> </w:t>
      </w:r>
      <w:r w:rsidR="00D147A7" w:rsidRPr="00D147A7">
        <w:rPr>
          <w:rFonts w:ascii="Cambria" w:hAnsi="Cambria" w:cs="Arial"/>
          <w:sz w:val="24"/>
          <w:szCs w:val="24"/>
        </w:rPr>
        <w:t>These are often not just “screen</w:t>
      </w:r>
      <w:r w:rsidR="00B948BD">
        <w:rPr>
          <w:rFonts w:ascii="Cambria" w:hAnsi="Cambria" w:cs="Arial"/>
          <w:sz w:val="24"/>
          <w:szCs w:val="24"/>
        </w:rPr>
        <w:t xml:space="preserve"> </w:t>
      </w:r>
      <w:r w:rsidR="00D147A7" w:rsidRPr="00D147A7">
        <w:rPr>
          <w:rFonts w:ascii="Cambria" w:hAnsi="Cambria" w:cs="Arial"/>
          <w:sz w:val="24"/>
          <w:szCs w:val="24"/>
        </w:rPr>
        <w:t>shots” of the actual game but enhanced versions of the actual game to lure interested players.</w:t>
      </w:r>
    </w:p>
    <w:p w14:paraId="1C8F6BB2" w14:textId="77777777" w:rsidR="00BD23A0" w:rsidRDefault="00BD23A0" w:rsidP="00CE744E">
      <w:pPr>
        <w:adjustRightInd w:val="0"/>
        <w:rPr>
          <w:rFonts w:ascii="Cambria" w:hAnsi="Cambria" w:cs="Arial"/>
          <w:sz w:val="24"/>
          <w:szCs w:val="24"/>
        </w:rPr>
      </w:pPr>
    </w:p>
    <w:p w14:paraId="45234D60" w14:textId="77777777" w:rsidR="005A2C16" w:rsidRPr="00BD23A0" w:rsidRDefault="005A2C16" w:rsidP="00CE744E">
      <w:pPr>
        <w:adjustRightInd w:val="0"/>
        <w:rPr>
          <w:rFonts w:ascii="Cambria" w:hAnsi="Cambria" w:cs="Arial"/>
          <w:b/>
          <w:sz w:val="24"/>
          <w:szCs w:val="24"/>
        </w:rPr>
      </w:pPr>
      <w:r w:rsidRPr="00BD23A0">
        <w:rPr>
          <w:rFonts w:ascii="Cambria" w:hAnsi="Cambria" w:cs="Arial"/>
          <w:b/>
          <w:sz w:val="24"/>
          <w:szCs w:val="24"/>
        </w:rPr>
        <w:t>Global or Sequential Launch</w:t>
      </w:r>
    </w:p>
    <w:p w14:paraId="765C412D" w14:textId="77777777" w:rsidR="00D147A7" w:rsidRPr="00D147A7" w:rsidRDefault="00D147A7" w:rsidP="00D147A7">
      <w:pPr>
        <w:adjustRightInd w:val="0"/>
        <w:rPr>
          <w:rFonts w:ascii="Cambria" w:hAnsi="Cambria" w:cs="Arial"/>
          <w:i/>
          <w:sz w:val="24"/>
          <w:szCs w:val="24"/>
        </w:rPr>
      </w:pPr>
      <w:r w:rsidRPr="00D147A7">
        <w:rPr>
          <w:rFonts w:ascii="Cambria" w:hAnsi="Cambria" w:cs="Arial"/>
          <w:i/>
          <w:sz w:val="24"/>
          <w:szCs w:val="24"/>
        </w:rPr>
        <w:t>Shooting for the stars with a global launch or playing it safe with</w:t>
      </w:r>
      <w:r w:rsidR="00B948BD">
        <w:rPr>
          <w:rFonts w:ascii="Cambria" w:hAnsi="Cambria" w:cs="Arial"/>
          <w:i/>
          <w:sz w:val="24"/>
          <w:szCs w:val="24"/>
        </w:rPr>
        <w:t xml:space="preserve"> a</w:t>
      </w:r>
      <w:r w:rsidRPr="00D147A7">
        <w:rPr>
          <w:rFonts w:ascii="Cambria" w:hAnsi="Cambria" w:cs="Arial"/>
          <w:i/>
          <w:sz w:val="24"/>
          <w:szCs w:val="24"/>
        </w:rPr>
        <w:t xml:space="preserve"> market-by-market approach?</w:t>
      </w:r>
    </w:p>
    <w:p w14:paraId="4C3D4B5D" w14:textId="77777777" w:rsidR="001E4C7F" w:rsidRDefault="001E4C7F" w:rsidP="00D147A7">
      <w:pPr>
        <w:adjustRightInd w:val="0"/>
        <w:rPr>
          <w:rFonts w:ascii="Cambria" w:hAnsi="Cambria" w:cs="Arial"/>
          <w:sz w:val="24"/>
          <w:szCs w:val="24"/>
        </w:rPr>
      </w:pPr>
      <w:r>
        <w:rPr>
          <w:rFonts w:ascii="Cambria" w:hAnsi="Cambria" w:cs="Arial"/>
          <w:sz w:val="24"/>
          <w:szCs w:val="24"/>
        </w:rPr>
        <w:t>By default</w:t>
      </w:r>
      <w:r w:rsidR="00B948BD">
        <w:rPr>
          <w:rFonts w:ascii="Cambria" w:hAnsi="Cambria" w:cs="Arial"/>
          <w:sz w:val="24"/>
          <w:szCs w:val="24"/>
        </w:rPr>
        <w:t>,</w:t>
      </w:r>
      <w:r>
        <w:rPr>
          <w:rFonts w:ascii="Cambria" w:hAnsi="Cambria" w:cs="Arial"/>
          <w:sz w:val="24"/>
          <w:szCs w:val="24"/>
        </w:rPr>
        <w:t xml:space="preserve"> some of the platforms offer a great possibility to conquer a market with a new type of game in a very short period. </w:t>
      </w:r>
      <w:r w:rsidR="00B948BD">
        <w:rPr>
          <w:rFonts w:ascii="Cambria" w:hAnsi="Cambria" w:cs="Arial"/>
          <w:sz w:val="24"/>
          <w:szCs w:val="24"/>
        </w:rPr>
        <w:t xml:space="preserve"> </w:t>
      </w:r>
      <w:r>
        <w:rPr>
          <w:rFonts w:ascii="Cambria" w:hAnsi="Cambria" w:cs="Arial"/>
          <w:sz w:val="24"/>
          <w:szCs w:val="24"/>
        </w:rPr>
        <w:t xml:space="preserve">This might provide a huge opportunity for a company with a new innovative game. </w:t>
      </w:r>
      <w:r w:rsidR="00B948BD">
        <w:rPr>
          <w:rFonts w:ascii="Cambria" w:hAnsi="Cambria" w:cs="Arial"/>
          <w:sz w:val="24"/>
          <w:szCs w:val="24"/>
        </w:rPr>
        <w:t xml:space="preserve"> </w:t>
      </w:r>
      <w:r>
        <w:rPr>
          <w:rFonts w:ascii="Cambria" w:hAnsi="Cambria" w:cs="Arial"/>
          <w:sz w:val="24"/>
          <w:szCs w:val="24"/>
        </w:rPr>
        <w:t xml:space="preserve">The net effect may </w:t>
      </w:r>
      <w:r w:rsidR="00B948BD">
        <w:rPr>
          <w:rFonts w:ascii="Cambria" w:hAnsi="Cambria" w:cs="Arial"/>
          <w:sz w:val="24"/>
          <w:szCs w:val="24"/>
        </w:rPr>
        <w:t>be</w:t>
      </w:r>
      <w:r>
        <w:rPr>
          <w:rFonts w:ascii="Cambria" w:hAnsi="Cambria" w:cs="Arial"/>
          <w:sz w:val="24"/>
          <w:szCs w:val="24"/>
        </w:rPr>
        <w:t xml:space="preserve"> that the diffusion of the game is rapid and </w:t>
      </w:r>
      <w:r w:rsidR="00B948BD">
        <w:rPr>
          <w:rFonts w:ascii="Cambria" w:hAnsi="Cambria" w:cs="Arial"/>
          <w:sz w:val="24"/>
          <w:szCs w:val="24"/>
        </w:rPr>
        <w:t xml:space="preserve">it reaches </w:t>
      </w:r>
      <w:r>
        <w:rPr>
          <w:rFonts w:ascii="Cambria" w:hAnsi="Cambria" w:cs="Arial"/>
          <w:sz w:val="24"/>
          <w:szCs w:val="24"/>
        </w:rPr>
        <w:t>the required critical mass for</w:t>
      </w:r>
      <w:r w:rsidR="00B948BD">
        <w:rPr>
          <w:rFonts w:ascii="Cambria" w:hAnsi="Cambria" w:cs="Arial"/>
          <w:sz w:val="24"/>
          <w:szCs w:val="24"/>
        </w:rPr>
        <w:t xml:space="preserve"> a </w:t>
      </w:r>
      <w:r>
        <w:rPr>
          <w:rFonts w:ascii="Cambria" w:hAnsi="Cambria" w:cs="Arial"/>
          <w:sz w:val="24"/>
          <w:szCs w:val="24"/>
        </w:rPr>
        <w:t xml:space="preserve">free-to-play game to gain enough players to increase the attractiveness of in-game purchases (as the purchases should give </w:t>
      </w:r>
      <w:r w:rsidR="00B948BD">
        <w:rPr>
          <w:rFonts w:ascii="Cambria" w:hAnsi="Cambria" w:cs="Arial"/>
          <w:sz w:val="24"/>
          <w:szCs w:val="24"/>
        </w:rPr>
        <w:t xml:space="preserve">an </w:t>
      </w:r>
      <w:r>
        <w:rPr>
          <w:rFonts w:ascii="Cambria" w:hAnsi="Cambria" w:cs="Arial"/>
          <w:sz w:val="24"/>
          <w:szCs w:val="24"/>
        </w:rPr>
        <w:t xml:space="preserve">advantageous position for a buyer over the larger population of players who do not purchase additional items). </w:t>
      </w:r>
    </w:p>
    <w:p w14:paraId="66811DE7" w14:textId="77777777" w:rsidR="00D147A7" w:rsidRPr="00D147A7" w:rsidRDefault="001E4C7F" w:rsidP="00D147A7">
      <w:pPr>
        <w:adjustRightInd w:val="0"/>
        <w:rPr>
          <w:rFonts w:ascii="Cambria" w:hAnsi="Cambria" w:cs="Arial"/>
          <w:sz w:val="24"/>
          <w:szCs w:val="24"/>
        </w:rPr>
      </w:pPr>
      <w:r>
        <w:rPr>
          <w:rFonts w:ascii="Cambria" w:hAnsi="Cambria" w:cs="Arial"/>
          <w:sz w:val="24"/>
          <w:szCs w:val="24"/>
        </w:rPr>
        <w:t>However, i</w:t>
      </w:r>
      <w:r w:rsidRPr="001E4C7F">
        <w:rPr>
          <w:rFonts w:ascii="Cambria" w:hAnsi="Cambria" w:cs="Arial"/>
          <w:sz w:val="24"/>
          <w:szCs w:val="24"/>
        </w:rPr>
        <w:t xml:space="preserve">t may be that the company does not have </w:t>
      </w:r>
      <w:r w:rsidR="00B948BD">
        <w:rPr>
          <w:rFonts w:ascii="Cambria" w:hAnsi="Cambria" w:cs="Arial"/>
          <w:sz w:val="24"/>
          <w:szCs w:val="24"/>
        </w:rPr>
        <w:t xml:space="preserve">the </w:t>
      </w:r>
      <w:r w:rsidRPr="001E4C7F">
        <w:rPr>
          <w:rFonts w:ascii="Cambria" w:hAnsi="Cambria" w:cs="Arial"/>
          <w:sz w:val="24"/>
          <w:szCs w:val="24"/>
        </w:rPr>
        <w:t>resources to conquer all the markets simultaneously by following so-called born global strategy</w:t>
      </w:r>
      <w:r w:rsidR="00B948BD">
        <w:rPr>
          <w:rFonts w:ascii="Cambria" w:hAnsi="Cambria" w:cs="Arial"/>
          <w:sz w:val="24"/>
          <w:szCs w:val="24"/>
        </w:rPr>
        <w:t>,</w:t>
      </w:r>
      <w:r w:rsidRPr="001E4C7F">
        <w:rPr>
          <w:rFonts w:ascii="Cambria" w:hAnsi="Cambria" w:cs="Arial"/>
          <w:sz w:val="24"/>
          <w:szCs w:val="24"/>
        </w:rPr>
        <w:t xml:space="preserve"> hence it may seem lucrative to try to enter one geographical market at the time.</w:t>
      </w:r>
      <w:r w:rsidR="000D3544">
        <w:rPr>
          <w:rFonts w:ascii="Cambria" w:hAnsi="Cambria" w:cs="Arial"/>
          <w:sz w:val="24"/>
          <w:szCs w:val="24"/>
        </w:rPr>
        <w:t xml:space="preserve"> </w:t>
      </w:r>
      <w:r w:rsidR="00B948BD">
        <w:rPr>
          <w:rFonts w:ascii="Cambria" w:hAnsi="Cambria" w:cs="Arial"/>
          <w:sz w:val="24"/>
          <w:szCs w:val="24"/>
        </w:rPr>
        <w:t xml:space="preserve"> </w:t>
      </w:r>
      <w:r w:rsidR="00D147A7" w:rsidRPr="00D147A7">
        <w:rPr>
          <w:rFonts w:ascii="Cambria" w:hAnsi="Cambria" w:cs="Arial"/>
          <w:sz w:val="24"/>
          <w:szCs w:val="24"/>
        </w:rPr>
        <w:t xml:space="preserve">Games can </w:t>
      </w:r>
      <w:r w:rsidR="000D3544">
        <w:rPr>
          <w:rFonts w:ascii="Cambria" w:hAnsi="Cambria" w:cs="Arial"/>
          <w:sz w:val="24"/>
          <w:szCs w:val="24"/>
        </w:rPr>
        <w:t xml:space="preserve">actually </w:t>
      </w:r>
      <w:r w:rsidR="00D147A7" w:rsidRPr="00D147A7">
        <w:rPr>
          <w:rFonts w:ascii="Cambria" w:hAnsi="Cambria" w:cs="Arial"/>
          <w:sz w:val="24"/>
          <w:szCs w:val="24"/>
        </w:rPr>
        <w:t>be released in different market areas with a very detailed schedule, for example in a</w:t>
      </w:r>
      <w:r>
        <w:rPr>
          <w:rFonts w:ascii="Cambria" w:hAnsi="Cambria" w:cs="Arial"/>
          <w:sz w:val="24"/>
          <w:szCs w:val="24"/>
        </w:rPr>
        <w:t xml:space="preserve"> new market area each day. </w:t>
      </w:r>
      <w:r w:rsidR="00735C6C">
        <w:rPr>
          <w:rFonts w:ascii="Cambria" w:hAnsi="Cambria" w:cs="Arial"/>
          <w:sz w:val="24"/>
          <w:szCs w:val="24"/>
        </w:rPr>
        <w:t xml:space="preserve"> </w:t>
      </w:r>
      <w:r>
        <w:rPr>
          <w:rFonts w:ascii="Cambria" w:hAnsi="Cambria" w:cs="Arial"/>
          <w:sz w:val="24"/>
          <w:szCs w:val="24"/>
        </w:rPr>
        <w:t>It might be</w:t>
      </w:r>
      <w:r w:rsidR="00D147A7" w:rsidRPr="00D147A7">
        <w:rPr>
          <w:rFonts w:ascii="Cambria" w:hAnsi="Cambria" w:cs="Arial"/>
          <w:sz w:val="24"/>
          <w:szCs w:val="24"/>
        </w:rPr>
        <w:t xml:space="preserve"> wiser for a small operator not </w:t>
      </w:r>
      <w:r w:rsidR="0093537A" w:rsidRPr="00D147A7">
        <w:rPr>
          <w:rFonts w:ascii="Cambria" w:hAnsi="Cambria" w:cs="Arial"/>
          <w:sz w:val="24"/>
          <w:szCs w:val="24"/>
        </w:rPr>
        <w:t xml:space="preserve">to </w:t>
      </w:r>
      <w:r w:rsidR="00D147A7" w:rsidRPr="00D147A7">
        <w:rPr>
          <w:rFonts w:ascii="Cambria" w:hAnsi="Cambria" w:cs="Arial"/>
          <w:sz w:val="24"/>
          <w:szCs w:val="24"/>
        </w:rPr>
        <w:t xml:space="preserve">launch the game globally immediately, as that would require a huge marketing effort to be worth it. </w:t>
      </w:r>
      <w:r w:rsidR="00735C6C">
        <w:rPr>
          <w:rFonts w:ascii="Cambria" w:hAnsi="Cambria" w:cs="Arial"/>
          <w:sz w:val="24"/>
          <w:szCs w:val="24"/>
        </w:rPr>
        <w:t xml:space="preserve"> </w:t>
      </w:r>
      <w:r w:rsidR="00D147A7" w:rsidRPr="00D147A7">
        <w:rPr>
          <w:rFonts w:ascii="Cambria" w:hAnsi="Cambria" w:cs="Arial"/>
          <w:sz w:val="24"/>
          <w:szCs w:val="24"/>
        </w:rPr>
        <w:t xml:space="preserve">With </w:t>
      </w:r>
      <w:r w:rsidR="0093537A">
        <w:rPr>
          <w:rFonts w:ascii="Cambria" w:hAnsi="Cambria" w:cs="Arial"/>
          <w:sz w:val="24"/>
          <w:szCs w:val="24"/>
        </w:rPr>
        <w:t xml:space="preserve">a </w:t>
      </w:r>
      <w:r w:rsidR="00D147A7" w:rsidRPr="00D147A7">
        <w:rPr>
          <w:rFonts w:ascii="Cambria" w:hAnsi="Cambria" w:cs="Arial"/>
          <w:sz w:val="24"/>
          <w:szCs w:val="24"/>
        </w:rPr>
        <w:t>market-by-market launch it is easier to concentrate on one market at a time, both with marketing efforts and a follow</w:t>
      </w:r>
      <w:r w:rsidR="0093537A">
        <w:rPr>
          <w:rFonts w:ascii="Cambria" w:hAnsi="Cambria" w:cs="Arial"/>
          <w:sz w:val="24"/>
          <w:szCs w:val="24"/>
        </w:rPr>
        <w:t>-</w:t>
      </w:r>
      <w:r w:rsidR="00D147A7" w:rsidRPr="00D147A7">
        <w:rPr>
          <w:rFonts w:ascii="Cambria" w:hAnsi="Cambria" w:cs="Arial"/>
          <w:sz w:val="24"/>
          <w:szCs w:val="24"/>
        </w:rPr>
        <w:t xml:space="preserve">up of the statistics. </w:t>
      </w:r>
      <w:r w:rsidR="00735C6C">
        <w:rPr>
          <w:rFonts w:ascii="Cambria" w:hAnsi="Cambria" w:cs="Arial"/>
          <w:sz w:val="24"/>
          <w:szCs w:val="24"/>
        </w:rPr>
        <w:t xml:space="preserve"> </w:t>
      </w:r>
      <w:r w:rsidR="00D147A7" w:rsidRPr="00D147A7">
        <w:rPr>
          <w:rFonts w:ascii="Cambria" w:hAnsi="Cambria" w:cs="Arial"/>
          <w:sz w:val="24"/>
          <w:szCs w:val="24"/>
        </w:rPr>
        <w:t xml:space="preserve">With this approach it is also possible to achieve a better visibility in the various ranking lists. </w:t>
      </w:r>
      <w:r w:rsidR="00735C6C">
        <w:rPr>
          <w:rFonts w:ascii="Cambria" w:hAnsi="Cambria" w:cs="Arial"/>
          <w:sz w:val="24"/>
          <w:szCs w:val="24"/>
        </w:rPr>
        <w:t xml:space="preserve"> </w:t>
      </w:r>
      <w:r w:rsidR="00D147A7" w:rsidRPr="00D147A7">
        <w:rPr>
          <w:rFonts w:ascii="Cambria" w:hAnsi="Cambria" w:cs="Arial"/>
          <w:sz w:val="24"/>
          <w:szCs w:val="24"/>
        </w:rPr>
        <w:t>With a global launch it is very hard to ac</w:t>
      </w:r>
      <w:r>
        <w:rPr>
          <w:rFonts w:ascii="Cambria" w:hAnsi="Cambria" w:cs="Arial"/>
          <w:sz w:val="24"/>
          <w:szCs w:val="24"/>
        </w:rPr>
        <w:t xml:space="preserve">hieve a good ranking anywhere. </w:t>
      </w:r>
      <w:r w:rsidR="00735C6C">
        <w:rPr>
          <w:rFonts w:ascii="Cambria" w:hAnsi="Cambria" w:cs="Arial"/>
          <w:sz w:val="24"/>
          <w:szCs w:val="24"/>
        </w:rPr>
        <w:t xml:space="preserve"> </w:t>
      </w:r>
      <w:r w:rsidR="00D147A7" w:rsidRPr="00D147A7">
        <w:rPr>
          <w:rFonts w:ascii="Cambria" w:hAnsi="Cambria" w:cs="Arial"/>
          <w:sz w:val="24"/>
          <w:szCs w:val="24"/>
        </w:rPr>
        <w:t>And without a good position i</w:t>
      </w:r>
      <w:r w:rsidR="000D3544">
        <w:rPr>
          <w:rFonts w:ascii="Cambria" w:hAnsi="Cambria" w:cs="Arial"/>
          <w:sz w:val="24"/>
          <w:szCs w:val="24"/>
        </w:rPr>
        <w:t>n the ranking, the players may not</w:t>
      </w:r>
      <w:r w:rsidR="00D147A7" w:rsidRPr="00D147A7">
        <w:rPr>
          <w:rFonts w:ascii="Cambria" w:hAnsi="Cambria" w:cs="Arial"/>
          <w:sz w:val="24"/>
          <w:szCs w:val="24"/>
        </w:rPr>
        <w:t xml:space="preserve"> find the game. </w:t>
      </w:r>
    </w:p>
    <w:p w14:paraId="02650F13" w14:textId="77777777" w:rsidR="00D147A7" w:rsidRPr="00D147A7" w:rsidRDefault="00D147A7" w:rsidP="00D147A7">
      <w:pPr>
        <w:adjustRightInd w:val="0"/>
        <w:rPr>
          <w:rFonts w:ascii="Cambria" w:hAnsi="Cambria" w:cs="Arial"/>
          <w:sz w:val="24"/>
          <w:szCs w:val="24"/>
        </w:rPr>
      </w:pPr>
      <w:r w:rsidRPr="00D147A7">
        <w:rPr>
          <w:rFonts w:ascii="Cambria" w:hAnsi="Cambria" w:cs="Arial"/>
          <w:sz w:val="24"/>
          <w:szCs w:val="24"/>
        </w:rPr>
        <w:lastRenderedPageBreak/>
        <w:t>Market-by-market launches, especially in the soft launch stage, also help the gaming company understand</w:t>
      </w:r>
      <w:r w:rsidR="0093537A">
        <w:rPr>
          <w:rFonts w:ascii="Cambria" w:hAnsi="Cambria" w:cs="Arial"/>
          <w:sz w:val="24"/>
          <w:szCs w:val="24"/>
        </w:rPr>
        <w:t xml:space="preserve"> </w:t>
      </w:r>
      <w:r w:rsidRPr="00D147A7">
        <w:rPr>
          <w:rFonts w:ascii="Cambria" w:hAnsi="Cambria" w:cs="Arial"/>
          <w:sz w:val="24"/>
          <w:szCs w:val="24"/>
        </w:rPr>
        <w:t xml:space="preserve">where the most potential is located. </w:t>
      </w:r>
      <w:r w:rsidR="00735C6C">
        <w:rPr>
          <w:rFonts w:ascii="Cambria" w:hAnsi="Cambria" w:cs="Arial"/>
          <w:sz w:val="24"/>
          <w:szCs w:val="24"/>
        </w:rPr>
        <w:t xml:space="preserve"> </w:t>
      </w:r>
      <w:r w:rsidRPr="00D147A7">
        <w:rPr>
          <w:rFonts w:ascii="Cambria" w:hAnsi="Cambria" w:cs="Arial"/>
          <w:sz w:val="24"/>
          <w:szCs w:val="24"/>
        </w:rPr>
        <w:t xml:space="preserve">Gaming statistics are rather easy to follow, as they are available from the various platforms. </w:t>
      </w:r>
      <w:r w:rsidR="00735C6C">
        <w:rPr>
          <w:rFonts w:ascii="Cambria" w:hAnsi="Cambria" w:cs="Arial"/>
          <w:sz w:val="24"/>
          <w:szCs w:val="24"/>
        </w:rPr>
        <w:t xml:space="preserve"> </w:t>
      </w:r>
      <w:r w:rsidRPr="00D147A7">
        <w:rPr>
          <w:rFonts w:ascii="Cambria" w:hAnsi="Cambria" w:cs="Arial"/>
          <w:sz w:val="24"/>
          <w:szCs w:val="24"/>
        </w:rPr>
        <w:t xml:space="preserve">The statistics tell how many downloads there are, and from where </w:t>
      </w:r>
      <w:r w:rsidR="00735C6C">
        <w:rPr>
          <w:rFonts w:ascii="Cambria" w:hAnsi="Cambria" w:cs="Arial"/>
          <w:sz w:val="24"/>
          <w:szCs w:val="24"/>
        </w:rPr>
        <w:t>o</w:t>
      </w:r>
      <w:r w:rsidRPr="00D147A7">
        <w:rPr>
          <w:rFonts w:ascii="Cambria" w:hAnsi="Cambria" w:cs="Arial"/>
          <w:sz w:val="24"/>
          <w:szCs w:val="24"/>
        </w:rPr>
        <w:t xml:space="preserve">n the globe these downloads originate. </w:t>
      </w:r>
      <w:r w:rsidR="00735C6C">
        <w:rPr>
          <w:rFonts w:ascii="Cambria" w:hAnsi="Cambria" w:cs="Arial"/>
          <w:sz w:val="24"/>
          <w:szCs w:val="24"/>
        </w:rPr>
        <w:t xml:space="preserve"> </w:t>
      </w:r>
      <w:r w:rsidRPr="00D147A7">
        <w:rPr>
          <w:rFonts w:ascii="Cambria" w:hAnsi="Cambria" w:cs="Arial"/>
          <w:sz w:val="24"/>
          <w:szCs w:val="24"/>
        </w:rPr>
        <w:t>Also</w:t>
      </w:r>
      <w:r w:rsidR="00735C6C">
        <w:rPr>
          <w:rFonts w:ascii="Cambria" w:hAnsi="Cambria" w:cs="Arial"/>
          <w:sz w:val="24"/>
          <w:szCs w:val="24"/>
        </w:rPr>
        <w:t>,</w:t>
      </w:r>
      <w:r w:rsidRPr="00D147A7">
        <w:rPr>
          <w:rFonts w:ascii="Cambria" w:hAnsi="Cambria" w:cs="Arial"/>
          <w:sz w:val="24"/>
          <w:szCs w:val="24"/>
        </w:rPr>
        <w:t xml:space="preserve"> Google Analytics can be used to complement the game statistics. </w:t>
      </w:r>
      <w:r w:rsidR="00735C6C">
        <w:rPr>
          <w:rFonts w:ascii="Cambria" w:hAnsi="Cambria" w:cs="Arial"/>
          <w:sz w:val="24"/>
          <w:szCs w:val="24"/>
        </w:rPr>
        <w:t xml:space="preserve"> </w:t>
      </w:r>
      <w:r w:rsidRPr="00D147A7">
        <w:rPr>
          <w:rFonts w:ascii="Cambria" w:hAnsi="Cambria" w:cs="Arial"/>
          <w:sz w:val="24"/>
          <w:szCs w:val="24"/>
        </w:rPr>
        <w:t>By analyzing these statistics, Seepia Games has found out that</w:t>
      </w:r>
      <w:r w:rsidR="00B1208E">
        <w:rPr>
          <w:rFonts w:ascii="Cambria" w:hAnsi="Cambria" w:cs="Arial"/>
          <w:sz w:val="24"/>
          <w:szCs w:val="24"/>
        </w:rPr>
        <w:t>,</w:t>
      </w:r>
      <w:r w:rsidRPr="00D147A7">
        <w:rPr>
          <w:rFonts w:ascii="Cambria" w:hAnsi="Cambria" w:cs="Arial"/>
          <w:sz w:val="24"/>
          <w:szCs w:val="24"/>
        </w:rPr>
        <w:t xml:space="preserve"> for example</w:t>
      </w:r>
      <w:r w:rsidR="00B1208E">
        <w:rPr>
          <w:rFonts w:ascii="Cambria" w:hAnsi="Cambria" w:cs="Arial"/>
          <w:sz w:val="24"/>
          <w:szCs w:val="24"/>
        </w:rPr>
        <w:t>,</w:t>
      </w:r>
      <w:r w:rsidRPr="00D147A7">
        <w:rPr>
          <w:rFonts w:ascii="Cambria" w:hAnsi="Cambria" w:cs="Arial"/>
          <w:sz w:val="24"/>
          <w:szCs w:val="24"/>
        </w:rPr>
        <w:t xml:space="preserve"> Permia Duels has been popular in Brazil (via Windows Store platform). </w:t>
      </w:r>
      <w:r w:rsidR="00735C6C">
        <w:rPr>
          <w:rFonts w:ascii="Cambria" w:hAnsi="Cambria" w:cs="Arial"/>
          <w:sz w:val="24"/>
          <w:szCs w:val="24"/>
        </w:rPr>
        <w:t xml:space="preserve"> </w:t>
      </w:r>
      <w:r w:rsidRPr="00D147A7">
        <w:rPr>
          <w:rFonts w:ascii="Cambria" w:hAnsi="Cambria" w:cs="Arial"/>
          <w:sz w:val="24"/>
          <w:szCs w:val="24"/>
        </w:rPr>
        <w:t xml:space="preserve">Seepia Games expected to have more players from other countries, such as from Germany, but due to the unpopularity of Windows Store in the market, it has managed to attract </w:t>
      </w:r>
      <w:r w:rsidR="00735C6C">
        <w:rPr>
          <w:rFonts w:ascii="Cambria" w:hAnsi="Cambria" w:cs="Arial"/>
          <w:sz w:val="24"/>
          <w:szCs w:val="24"/>
        </w:rPr>
        <w:t xml:space="preserve">only a </w:t>
      </w:r>
      <w:r w:rsidRPr="00D147A7">
        <w:rPr>
          <w:rFonts w:ascii="Cambria" w:hAnsi="Cambria" w:cs="Arial"/>
          <w:sz w:val="24"/>
          <w:szCs w:val="24"/>
        </w:rPr>
        <w:t>minimal amount of players.</w:t>
      </w:r>
    </w:p>
    <w:p w14:paraId="79FFEB72" w14:textId="77777777" w:rsidR="00BD23A0" w:rsidRDefault="00BD23A0" w:rsidP="00CE744E">
      <w:pPr>
        <w:adjustRightInd w:val="0"/>
        <w:rPr>
          <w:rFonts w:ascii="Cambria" w:hAnsi="Cambria" w:cs="Arial"/>
          <w:sz w:val="24"/>
          <w:szCs w:val="24"/>
        </w:rPr>
      </w:pPr>
    </w:p>
    <w:p w14:paraId="69F86050" w14:textId="77777777" w:rsidR="005A2C16" w:rsidRPr="00BD23A0" w:rsidRDefault="005A2C16" w:rsidP="00CE744E">
      <w:pPr>
        <w:adjustRightInd w:val="0"/>
        <w:rPr>
          <w:rFonts w:ascii="Cambria" w:hAnsi="Cambria" w:cs="Arial"/>
          <w:b/>
          <w:sz w:val="24"/>
          <w:szCs w:val="24"/>
        </w:rPr>
      </w:pPr>
      <w:r w:rsidRPr="00BD23A0">
        <w:rPr>
          <w:rFonts w:ascii="Cambria" w:hAnsi="Cambria" w:cs="Arial"/>
          <w:b/>
          <w:sz w:val="24"/>
          <w:szCs w:val="24"/>
        </w:rPr>
        <w:t>Standardized Strategy or Strategy Adapted to Local Markets</w:t>
      </w:r>
      <w:r w:rsidR="005B39ED">
        <w:rPr>
          <w:rFonts w:ascii="Cambria" w:hAnsi="Cambria" w:cs="Arial"/>
          <w:b/>
          <w:sz w:val="24"/>
          <w:szCs w:val="24"/>
        </w:rPr>
        <w:t>?</w:t>
      </w:r>
    </w:p>
    <w:p w14:paraId="7893BD31" w14:textId="77777777" w:rsidR="000D3544" w:rsidRDefault="00F34FA7" w:rsidP="000D3544">
      <w:pPr>
        <w:adjustRightInd w:val="0"/>
        <w:rPr>
          <w:rFonts w:ascii="Cambria" w:hAnsi="Cambria" w:cs="Arial"/>
          <w:sz w:val="24"/>
          <w:szCs w:val="24"/>
        </w:rPr>
      </w:pPr>
      <w:r w:rsidRPr="005B39ED">
        <w:rPr>
          <w:rFonts w:ascii="Cambria" w:hAnsi="Cambria" w:cs="Arial"/>
          <w:sz w:val="24"/>
          <w:szCs w:val="24"/>
        </w:rPr>
        <w:t xml:space="preserve">In different countries mobile gaming and online gaming have different characteristics. </w:t>
      </w:r>
      <w:r w:rsidR="0084495C">
        <w:rPr>
          <w:rFonts w:ascii="Cambria" w:hAnsi="Cambria" w:cs="Arial"/>
          <w:sz w:val="24"/>
          <w:szCs w:val="24"/>
        </w:rPr>
        <w:t xml:space="preserve"> </w:t>
      </w:r>
      <w:r w:rsidR="000D3544" w:rsidRPr="000D3544">
        <w:rPr>
          <w:rFonts w:ascii="Cambria" w:hAnsi="Cambria" w:cs="Arial"/>
          <w:sz w:val="24"/>
          <w:szCs w:val="24"/>
        </w:rPr>
        <w:t xml:space="preserve">The harsh reality is that some markets may be difficult to enter without large resources and careful adaptation of the product and the strategy. </w:t>
      </w:r>
      <w:r w:rsidR="0084495C">
        <w:rPr>
          <w:rFonts w:ascii="Cambria" w:hAnsi="Cambria" w:cs="Arial"/>
          <w:sz w:val="24"/>
          <w:szCs w:val="24"/>
        </w:rPr>
        <w:t xml:space="preserve"> </w:t>
      </w:r>
      <w:r w:rsidR="000D3544" w:rsidRPr="000D3544">
        <w:rPr>
          <w:rFonts w:ascii="Cambria" w:hAnsi="Cambria" w:cs="Arial"/>
          <w:sz w:val="24"/>
          <w:szCs w:val="24"/>
        </w:rPr>
        <w:t>For example, Japan is dominated by Japanese players, so the usual suspects like Supercell</w:t>
      </w:r>
      <w:r w:rsidR="0084495C">
        <w:rPr>
          <w:rFonts w:ascii="Cambria" w:hAnsi="Cambria" w:cs="Arial"/>
          <w:sz w:val="24"/>
          <w:szCs w:val="24"/>
        </w:rPr>
        <w:t>,</w:t>
      </w:r>
      <w:r w:rsidR="000D3544" w:rsidRPr="000D3544">
        <w:rPr>
          <w:rFonts w:ascii="Cambria" w:hAnsi="Cambria" w:cs="Arial"/>
          <w:sz w:val="24"/>
          <w:szCs w:val="24"/>
        </w:rPr>
        <w:t xml:space="preserve"> etc.</w:t>
      </w:r>
      <w:r w:rsidR="0084495C">
        <w:rPr>
          <w:rFonts w:ascii="Cambria" w:hAnsi="Cambria" w:cs="Arial"/>
          <w:sz w:val="24"/>
          <w:szCs w:val="24"/>
        </w:rPr>
        <w:t>,</w:t>
      </w:r>
      <w:r w:rsidR="000D3544" w:rsidRPr="000D3544">
        <w:rPr>
          <w:rFonts w:ascii="Cambria" w:hAnsi="Cambria" w:cs="Arial"/>
          <w:sz w:val="24"/>
          <w:szCs w:val="24"/>
        </w:rPr>
        <w:t xml:space="preserve"> have been competing just to stay in the top 10 on the app store charts (Mense 2015).</w:t>
      </w:r>
      <w:r w:rsidR="000D3544">
        <w:rPr>
          <w:rFonts w:ascii="Cambria" w:hAnsi="Cambria" w:cs="Arial"/>
          <w:sz w:val="24"/>
          <w:szCs w:val="24"/>
        </w:rPr>
        <w:t xml:space="preserve"> </w:t>
      </w:r>
    </w:p>
    <w:p w14:paraId="56CE02BA" w14:textId="77777777" w:rsidR="000D3544" w:rsidRPr="000D3544" w:rsidRDefault="000D3544" w:rsidP="000D3544">
      <w:pPr>
        <w:adjustRightInd w:val="0"/>
        <w:rPr>
          <w:rFonts w:ascii="Cambria" w:hAnsi="Cambria" w:cs="Arial"/>
          <w:sz w:val="24"/>
          <w:szCs w:val="24"/>
        </w:rPr>
      </w:pPr>
      <w:r>
        <w:rPr>
          <w:rFonts w:ascii="Cambria" w:hAnsi="Cambria" w:cs="Arial"/>
          <w:sz w:val="24"/>
          <w:szCs w:val="24"/>
        </w:rPr>
        <w:t xml:space="preserve">The managers need to consider carefully what the required level of </w:t>
      </w:r>
      <w:r w:rsidR="00383427">
        <w:rPr>
          <w:rFonts w:ascii="Cambria" w:hAnsi="Cambria" w:cs="Arial"/>
          <w:sz w:val="24"/>
          <w:szCs w:val="24"/>
        </w:rPr>
        <w:t xml:space="preserve">marketing strategy </w:t>
      </w:r>
      <w:r>
        <w:rPr>
          <w:rFonts w:ascii="Cambria" w:hAnsi="Cambria" w:cs="Arial"/>
          <w:sz w:val="24"/>
          <w:szCs w:val="24"/>
        </w:rPr>
        <w:t xml:space="preserve">adaptation is. </w:t>
      </w:r>
      <w:r w:rsidR="0084495C">
        <w:rPr>
          <w:rFonts w:ascii="Cambria" w:hAnsi="Cambria" w:cs="Arial"/>
          <w:sz w:val="24"/>
          <w:szCs w:val="24"/>
        </w:rPr>
        <w:t xml:space="preserve"> </w:t>
      </w:r>
      <w:r>
        <w:rPr>
          <w:rFonts w:ascii="Cambria" w:hAnsi="Cambria" w:cs="Arial"/>
          <w:sz w:val="24"/>
          <w:szCs w:val="24"/>
        </w:rPr>
        <w:t>In mobile games i</w:t>
      </w:r>
      <w:r w:rsidRPr="000D3544">
        <w:rPr>
          <w:rFonts w:ascii="Cambria" w:hAnsi="Cambria" w:cs="Arial"/>
          <w:sz w:val="24"/>
          <w:szCs w:val="24"/>
        </w:rPr>
        <w:t xml:space="preserve">t is easy to localize the language in a game. </w:t>
      </w:r>
      <w:r w:rsidR="0084495C">
        <w:rPr>
          <w:rFonts w:ascii="Cambria" w:hAnsi="Cambria" w:cs="Arial"/>
          <w:sz w:val="24"/>
          <w:szCs w:val="24"/>
        </w:rPr>
        <w:t xml:space="preserve"> </w:t>
      </w:r>
      <w:r w:rsidRPr="000D3544">
        <w:rPr>
          <w:rFonts w:ascii="Cambria" w:hAnsi="Cambria" w:cs="Arial"/>
          <w:sz w:val="24"/>
          <w:szCs w:val="24"/>
        </w:rPr>
        <w:t>S</w:t>
      </w:r>
      <w:r>
        <w:rPr>
          <w:rFonts w:ascii="Cambria" w:hAnsi="Cambria" w:cs="Arial"/>
          <w:sz w:val="24"/>
          <w:szCs w:val="24"/>
        </w:rPr>
        <w:t>eepia Games learn</w:t>
      </w:r>
      <w:r w:rsidR="00742843">
        <w:rPr>
          <w:rFonts w:ascii="Cambria" w:hAnsi="Cambria" w:cs="Arial"/>
          <w:sz w:val="24"/>
          <w:szCs w:val="24"/>
        </w:rPr>
        <w:t xml:space="preserve">ed </w:t>
      </w:r>
      <w:r>
        <w:rPr>
          <w:rFonts w:ascii="Cambria" w:hAnsi="Cambria" w:cs="Arial"/>
          <w:sz w:val="24"/>
          <w:szCs w:val="24"/>
        </w:rPr>
        <w:t>how to do this</w:t>
      </w:r>
      <w:r w:rsidRPr="000D3544">
        <w:rPr>
          <w:rFonts w:ascii="Cambria" w:hAnsi="Cambria" w:cs="Arial"/>
          <w:sz w:val="24"/>
          <w:szCs w:val="24"/>
        </w:rPr>
        <w:t xml:space="preserve"> when Tetrablok was </w:t>
      </w:r>
      <w:r>
        <w:rPr>
          <w:rFonts w:ascii="Cambria" w:hAnsi="Cambria" w:cs="Arial"/>
          <w:sz w:val="24"/>
          <w:szCs w:val="24"/>
        </w:rPr>
        <w:t xml:space="preserve">made </w:t>
      </w:r>
      <w:r w:rsidRPr="000D3544">
        <w:rPr>
          <w:rFonts w:ascii="Cambria" w:hAnsi="Cambria" w:cs="Arial"/>
          <w:sz w:val="24"/>
          <w:szCs w:val="24"/>
        </w:rPr>
        <w:t xml:space="preserve">available in various localized Habbo Hotels. </w:t>
      </w:r>
      <w:r w:rsidR="0084495C">
        <w:rPr>
          <w:rFonts w:ascii="Cambria" w:hAnsi="Cambria" w:cs="Arial"/>
          <w:sz w:val="24"/>
          <w:szCs w:val="24"/>
        </w:rPr>
        <w:t xml:space="preserve"> </w:t>
      </w:r>
      <w:r>
        <w:rPr>
          <w:rFonts w:ascii="Cambria" w:hAnsi="Cambria" w:cs="Arial"/>
          <w:sz w:val="24"/>
          <w:szCs w:val="24"/>
        </w:rPr>
        <w:t>Furthermore, Pet Shows has been</w:t>
      </w:r>
      <w:r w:rsidRPr="000D3544">
        <w:rPr>
          <w:rFonts w:ascii="Cambria" w:hAnsi="Cambria" w:cs="Arial"/>
          <w:sz w:val="24"/>
          <w:szCs w:val="24"/>
        </w:rPr>
        <w:t xml:space="preserve"> translated </w:t>
      </w:r>
      <w:r w:rsidR="0084495C">
        <w:rPr>
          <w:rFonts w:ascii="Cambria" w:hAnsi="Cambria" w:cs="Arial"/>
          <w:sz w:val="24"/>
          <w:szCs w:val="24"/>
        </w:rPr>
        <w:t>in</w:t>
      </w:r>
      <w:r w:rsidRPr="000D3544">
        <w:rPr>
          <w:rFonts w:ascii="Cambria" w:hAnsi="Cambria" w:cs="Arial"/>
          <w:sz w:val="24"/>
          <w:szCs w:val="24"/>
        </w:rPr>
        <w:t xml:space="preserve">to </w:t>
      </w:r>
      <w:r w:rsidR="00973EA4" w:rsidRPr="000D3544">
        <w:rPr>
          <w:rFonts w:ascii="Cambria" w:hAnsi="Cambria" w:cs="Arial"/>
          <w:sz w:val="24"/>
          <w:szCs w:val="24"/>
        </w:rPr>
        <w:t>Portuguese</w:t>
      </w:r>
      <w:r w:rsidRPr="000D3544">
        <w:rPr>
          <w:rFonts w:ascii="Cambria" w:hAnsi="Cambria" w:cs="Arial"/>
          <w:sz w:val="24"/>
          <w:szCs w:val="24"/>
        </w:rPr>
        <w:t xml:space="preserve"> and Finnish, and Permia Duels ha</w:t>
      </w:r>
      <w:r w:rsidR="0084495C">
        <w:rPr>
          <w:rFonts w:ascii="Cambria" w:hAnsi="Cambria" w:cs="Arial"/>
          <w:sz w:val="24"/>
          <w:szCs w:val="24"/>
        </w:rPr>
        <w:t>s</w:t>
      </w:r>
      <w:r w:rsidRPr="000D3544">
        <w:rPr>
          <w:rFonts w:ascii="Cambria" w:hAnsi="Cambria" w:cs="Arial"/>
          <w:sz w:val="24"/>
          <w:szCs w:val="24"/>
        </w:rPr>
        <w:t xml:space="preserve"> more than 10 language versions. </w:t>
      </w:r>
      <w:r w:rsidR="0084495C">
        <w:rPr>
          <w:rFonts w:ascii="Cambria" w:hAnsi="Cambria" w:cs="Arial"/>
          <w:sz w:val="24"/>
          <w:szCs w:val="24"/>
        </w:rPr>
        <w:t xml:space="preserve"> </w:t>
      </w:r>
      <w:r w:rsidRPr="000D3544">
        <w:rPr>
          <w:rFonts w:ascii="Cambria" w:hAnsi="Cambria" w:cs="Arial"/>
          <w:sz w:val="24"/>
          <w:szCs w:val="24"/>
        </w:rPr>
        <w:t xml:space="preserve">These include the large European languages (German, French, Spanish, Italian) as well as </w:t>
      </w:r>
      <w:r w:rsidR="00973EA4" w:rsidRPr="000D3544">
        <w:rPr>
          <w:rFonts w:ascii="Cambria" w:hAnsi="Cambria" w:cs="Arial"/>
          <w:sz w:val="24"/>
          <w:szCs w:val="24"/>
        </w:rPr>
        <w:t>Portuguese</w:t>
      </w:r>
      <w:r w:rsidRPr="000D3544">
        <w:rPr>
          <w:rFonts w:ascii="Cambria" w:hAnsi="Cambria" w:cs="Arial"/>
          <w:sz w:val="24"/>
          <w:szCs w:val="24"/>
        </w:rPr>
        <w:t xml:space="preserve"> (as the company has had Brazilian visibility based on Habbo Hotel</w:t>
      </w:r>
      <w:r w:rsidR="00742843">
        <w:rPr>
          <w:rFonts w:ascii="Cambria" w:hAnsi="Cambria" w:cs="Arial"/>
          <w:sz w:val="24"/>
          <w:szCs w:val="24"/>
        </w:rPr>
        <w:t>’</w:t>
      </w:r>
      <w:r w:rsidRPr="000D3544">
        <w:rPr>
          <w:rFonts w:ascii="Cambria" w:hAnsi="Cambria" w:cs="Arial"/>
          <w:sz w:val="24"/>
          <w:szCs w:val="24"/>
        </w:rPr>
        <w:t xml:space="preserve">s success there), Chinese and Russian. </w:t>
      </w:r>
      <w:r w:rsidR="008C53E0">
        <w:rPr>
          <w:rFonts w:ascii="Cambria" w:hAnsi="Cambria" w:cs="Arial"/>
          <w:sz w:val="24"/>
          <w:szCs w:val="24"/>
        </w:rPr>
        <w:t xml:space="preserve"> </w:t>
      </w:r>
      <w:r w:rsidR="00542257">
        <w:rPr>
          <w:rFonts w:ascii="Cambria" w:hAnsi="Cambria" w:cs="Arial"/>
          <w:sz w:val="24"/>
          <w:szCs w:val="24"/>
        </w:rPr>
        <w:t>Jukka Hilvonen has already had some discussions with potential Chinese distributors and he has received some comments that the game looks a bit “Western</w:t>
      </w:r>
      <w:r w:rsidR="008C53E0">
        <w:rPr>
          <w:rFonts w:ascii="Cambria" w:hAnsi="Cambria" w:cs="Arial"/>
          <w:sz w:val="24"/>
          <w:szCs w:val="24"/>
        </w:rPr>
        <w:t>.</w:t>
      </w:r>
      <w:r w:rsidR="00542257">
        <w:rPr>
          <w:rFonts w:ascii="Cambria" w:hAnsi="Cambria" w:cs="Arial"/>
          <w:sz w:val="24"/>
          <w:szCs w:val="24"/>
        </w:rPr>
        <w:t xml:space="preserve">” </w:t>
      </w:r>
      <w:r w:rsidR="008C53E0">
        <w:rPr>
          <w:rFonts w:ascii="Cambria" w:hAnsi="Cambria" w:cs="Arial"/>
          <w:sz w:val="24"/>
          <w:szCs w:val="24"/>
        </w:rPr>
        <w:t xml:space="preserve"> </w:t>
      </w:r>
      <w:r w:rsidR="00542257">
        <w:rPr>
          <w:rFonts w:ascii="Cambria" w:hAnsi="Cambria" w:cs="Arial"/>
          <w:sz w:val="24"/>
          <w:szCs w:val="24"/>
        </w:rPr>
        <w:t xml:space="preserve">However, both Mr. Tietäväinen and Mr. Hilvonen see that Fantasy World can be seen as </w:t>
      </w:r>
      <w:r w:rsidR="00132E58">
        <w:rPr>
          <w:rFonts w:ascii="Cambria" w:hAnsi="Cambria" w:cs="Arial"/>
          <w:sz w:val="24"/>
          <w:szCs w:val="24"/>
        </w:rPr>
        <w:t>a</w:t>
      </w:r>
      <w:r w:rsidR="00542257">
        <w:rPr>
          <w:rFonts w:ascii="Cambria" w:hAnsi="Cambria" w:cs="Arial"/>
          <w:sz w:val="24"/>
          <w:szCs w:val="24"/>
        </w:rPr>
        <w:t xml:space="preserve"> universal concept. </w:t>
      </w:r>
      <w:r w:rsidR="00A93DDF">
        <w:rPr>
          <w:rFonts w:ascii="Cambria" w:hAnsi="Cambria" w:cs="Arial"/>
          <w:sz w:val="24"/>
          <w:szCs w:val="24"/>
        </w:rPr>
        <w:t xml:space="preserve"> </w:t>
      </w:r>
      <w:r w:rsidR="00132E58">
        <w:rPr>
          <w:rFonts w:ascii="Cambria" w:hAnsi="Cambria" w:cs="Arial"/>
          <w:sz w:val="24"/>
          <w:szCs w:val="24"/>
        </w:rPr>
        <w:t>According to their knowledge</w:t>
      </w:r>
      <w:r w:rsidR="00A93DDF">
        <w:rPr>
          <w:rFonts w:ascii="Cambria" w:hAnsi="Cambria" w:cs="Arial"/>
          <w:sz w:val="24"/>
          <w:szCs w:val="24"/>
        </w:rPr>
        <w:t>,</w:t>
      </w:r>
      <w:r w:rsidR="00132E58">
        <w:rPr>
          <w:rFonts w:ascii="Cambria" w:hAnsi="Cambria" w:cs="Arial"/>
          <w:sz w:val="24"/>
          <w:szCs w:val="24"/>
        </w:rPr>
        <w:t xml:space="preserve"> even the first free-to-play game was a collectible card game in Taiwan. </w:t>
      </w:r>
    </w:p>
    <w:p w14:paraId="384B7236" w14:textId="77777777" w:rsidR="000B257F" w:rsidRPr="005B39ED" w:rsidRDefault="00F1120D" w:rsidP="00D32F66">
      <w:pPr>
        <w:adjustRightInd w:val="0"/>
        <w:rPr>
          <w:rFonts w:ascii="Cambria" w:hAnsi="Cambria" w:cs="Arial"/>
          <w:sz w:val="24"/>
          <w:szCs w:val="24"/>
        </w:rPr>
      </w:pPr>
      <w:r>
        <w:rPr>
          <w:rFonts w:ascii="Cambria" w:hAnsi="Cambria" w:cs="Arial"/>
          <w:sz w:val="24"/>
          <w:szCs w:val="24"/>
        </w:rPr>
        <w:t>The other dimension which has</w:t>
      </w:r>
      <w:r w:rsidR="000D3544">
        <w:rPr>
          <w:rFonts w:ascii="Cambria" w:hAnsi="Cambria" w:cs="Arial"/>
          <w:sz w:val="24"/>
          <w:szCs w:val="24"/>
        </w:rPr>
        <w:t xml:space="preserve"> to be considered is the channel</w:t>
      </w:r>
      <w:r w:rsidR="00A93DDF">
        <w:rPr>
          <w:rFonts w:ascii="Cambria" w:hAnsi="Cambria" w:cs="Arial"/>
          <w:sz w:val="24"/>
          <w:szCs w:val="24"/>
        </w:rPr>
        <w:t>,</w:t>
      </w:r>
      <w:r w:rsidR="000D3544">
        <w:rPr>
          <w:rFonts w:ascii="Cambria" w:hAnsi="Cambria" w:cs="Arial"/>
          <w:sz w:val="24"/>
          <w:szCs w:val="24"/>
        </w:rPr>
        <w:t xml:space="preserve"> as the competitive position of the platforms differ. </w:t>
      </w:r>
      <w:r w:rsidR="00A93DDF">
        <w:rPr>
          <w:rFonts w:ascii="Cambria" w:hAnsi="Cambria" w:cs="Arial"/>
          <w:sz w:val="24"/>
          <w:szCs w:val="24"/>
        </w:rPr>
        <w:t xml:space="preserve"> </w:t>
      </w:r>
      <w:r w:rsidR="006979FC" w:rsidRPr="005B39ED">
        <w:rPr>
          <w:rFonts w:ascii="Cambria" w:hAnsi="Cambria" w:cs="Arial"/>
          <w:sz w:val="24"/>
          <w:szCs w:val="24"/>
        </w:rPr>
        <w:t xml:space="preserve">Even if in the Western </w:t>
      </w:r>
      <w:r w:rsidR="00A93DDF">
        <w:rPr>
          <w:rFonts w:ascii="Cambria" w:hAnsi="Cambria" w:cs="Arial"/>
          <w:sz w:val="24"/>
          <w:szCs w:val="24"/>
        </w:rPr>
        <w:t>c</w:t>
      </w:r>
      <w:r w:rsidR="006979FC" w:rsidRPr="005B39ED">
        <w:rPr>
          <w:rFonts w:ascii="Cambria" w:hAnsi="Cambria" w:cs="Arial"/>
          <w:sz w:val="24"/>
          <w:szCs w:val="24"/>
        </w:rPr>
        <w:t xml:space="preserve">ountries it is </w:t>
      </w:r>
      <w:r w:rsidR="00DD36AB" w:rsidRPr="005B39ED">
        <w:rPr>
          <w:rFonts w:ascii="Cambria" w:hAnsi="Cambria" w:cs="Arial"/>
          <w:sz w:val="24"/>
          <w:szCs w:val="24"/>
        </w:rPr>
        <w:t xml:space="preserve">Apple’s </w:t>
      </w:r>
      <w:r w:rsidR="006979FC" w:rsidRPr="005B39ED">
        <w:rPr>
          <w:rFonts w:ascii="Cambria" w:hAnsi="Cambria" w:cs="Arial"/>
          <w:sz w:val="24"/>
          <w:szCs w:val="24"/>
        </w:rPr>
        <w:t xml:space="preserve">iOS which is the platform making </w:t>
      </w:r>
      <w:r w:rsidR="00A93DDF">
        <w:rPr>
          <w:rFonts w:ascii="Cambria" w:hAnsi="Cambria" w:cs="Arial"/>
          <w:sz w:val="24"/>
          <w:szCs w:val="24"/>
        </w:rPr>
        <w:t xml:space="preserve">the </w:t>
      </w:r>
      <w:r w:rsidR="006979FC" w:rsidRPr="005B39ED">
        <w:rPr>
          <w:rFonts w:ascii="Cambria" w:hAnsi="Cambria" w:cs="Arial"/>
          <w:sz w:val="24"/>
          <w:szCs w:val="24"/>
        </w:rPr>
        <w:t>most money</w:t>
      </w:r>
      <w:r w:rsidR="00A93DDF">
        <w:rPr>
          <w:rFonts w:ascii="Cambria" w:hAnsi="Cambria" w:cs="Arial"/>
          <w:sz w:val="24"/>
          <w:szCs w:val="24"/>
        </w:rPr>
        <w:t>,</w:t>
      </w:r>
      <w:r w:rsidR="006979FC" w:rsidRPr="005B39ED">
        <w:rPr>
          <w:rFonts w:ascii="Cambria" w:hAnsi="Cambria" w:cs="Arial"/>
          <w:sz w:val="24"/>
          <w:szCs w:val="24"/>
        </w:rPr>
        <w:t xml:space="preserve"> it is Android which dominates </w:t>
      </w:r>
      <w:r w:rsidR="006979FC" w:rsidRPr="00A9124B">
        <w:rPr>
          <w:rFonts w:ascii="Cambria" w:hAnsi="Cambria" w:cs="Arial"/>
          <w:sz w:val="24"/>
          <w:szCs w:val="24"/>
        </w:rPr>
        <w:t>in China</w:t>
      </w:r>
      <w:r w:rsidR="006979FC" w:rsidRPr="005B39ED">
        <w:rPr>
          <w:rFonts w:ascii="Cambria" w:hAnsi="Cambria" w:cs="Arial"/>
          <w:sz w:val="24"/>
          <w:szCs w:val="24"/>
        </w:rPr>
        <w:t xml:space="preserve">. </w:t>
      </w:r>
      <w:r w:rsidR="00A93DDF">
        <w:rPr>
          <w:rFonts w:ascii="Cambria" w:hAnsi="Cambria" w:cs="Arial"/>
          <w:sz w:val="24"/>
          <w:szCs w:val="24"/>
        </w:rPr>
        <w:t xml:space="preserve"> </w:t>
      </w:r>
      <w:r w:rsidR="006979FC" w:rsidRPr="005B39ED">
        <w:rPr>
          <w:rFonts w:ascii="Cambria" w:hAnsi="Cambria" w:cs="Arial"/>
          <w:sz w:val="24"/>
          <w:szCs w:val="24"/>
        </w:rPr>
        <w:t>With a dominant position in downloading volumes in 2014</w:t>
      </w:r>
      <w:r w:rsidR="00A93DDF">
        <w:rPr>
          <w:rFonts w:ascii="Cambria" w:hAnsi="Cambria" w:cs="Arial"/>
          <w:sz w:val="24"/>
          <w:szCs w:val="24"/>
        </w:rPr>
        <w:t>,</w:t>
      </w:r>
      <w:r w:rsidR="006979FC" w:rsidRPr="005B39ED">
        <w:rPr>
          <w:rFonts w:ascii="Cambria" w:hAnsi="Cambria" w:cs="Arial"/>
          <w:sz w:val="24"/>
          <w:szCs w:val="24"/>
        </w:rPr>
        <w:t xml:space="preserve"> Android made more money </w:t>
      </w:r>
      <w:r w:rsidR="00C042A7" w:rsidRPr="005B39ED">
        <w:rPr>
          <w:rFonts w:ascii="Cambria" w:hAnsi="Cambria" w:cs="Arial"/>
          <w:sz w:val="24"/>
          <w:szCs w:val="24"/>
        </w:rPr>
        <w:t>than</w:t>
      </w:r>
      <w:r w:rsidR="006979FC" w:rsidRPr="005B39ED">
        <w:rPr>
          <w:rFonts w:ascii="Cambria" w:hAnsi="Cambria" w:cs="Arial"/>
          <w:sz w:val="24"/>
          <w:szCs w:val="24"/>
        </w:rPr>
        <w:t xml:space="preserve"> iOS in China </w:t>
      </w:r>
      <w:r w:rsidR="00DD36AB" w:rsidRPr="005B39ED">
        <w:rPr>
          <w:rFonts w:ascii="Cambria" w:hAnsi="Cambria" w:cs="Arial"/>
          <w:sz w:val="24"/>
          <w:szCs w:val="24"/>
        </w:rPr>
        <w:t>in 2014 (Digi-Capital</w:t>
      </w:r>
      <w:r w:rsidR="006979FC" w:rsidRPr="005B39ED">
        <w:rPr>
          <w:rFonts w:ascii="Cambria" w:hAnsi="Cambria" w:cs="Arial"/>
          <w:sz w:val="24"/>
          <w:szCs w:val="24"/>
        </w:rPr>
        <w:t xml:space="preserve"> 2015).</w:t>
      </w:r>
      <w:r w:rsidR="002C4D2E" w:rsidRPr="005B39ED">
        <w:rPr>
          <w:rFonts w:ascii="Cambria" w:hAnsi="Cambria" w:cs="Arial"/>
          <w:sz w:val="24"/>
          <w:szCs w:val="24"/>
        </w:rPr>
        <w:t xml:space="preserve"> </w:t>
      </w:r>
      <w:r w:rsidR="00A93DDF">
        <w:rPr>
          <w:rFonts w:ascii="Cambria" w:hAnsi="Cambria" w:cs="Arial"/>
          <w:sz w:val="24"/>
          <w:szCs w:val="24"/>
        </w:rPr>
        <w:t xml:space="preserve"> </w:t>
      </w:r>
      <w:r w:rsidR="00DD36AB" w:rsidRPr="005B39ED">
        <w:rPr>
          <w:rFonts w:ascii="Cambria" w:hAnsi="Cambria" w:cs="Arial"/>
          <w:sz w:val="24"/>
          <w:szCs w:val="24"/>
        </w:rPr>
        <w:t xml:space="preserve">However, iOS remains the easiest mainstream app store for monetization per download, as </w:t>
      </w:r>
      <w:r w:rsidR="007C7E44">
        <w:rPr>
          <w:rFonts w:ascii="Cambria" w:hAnsi="Cambria" w:cs="Arial"/>
          <w:sz w:val="24"/>
          <w:szCs w:val="24"/>
        </w:rPr>
        <w:t>more than</w:t>
      </w:r>
      <w:r w:rsidR="007C7E44" w:rsidRPr="005B39ED">
        <w:rPr>
          <w:rFonts w:ascii="Cambria" w:hAnsi="Cambria" w:cs="Arial"/>
          <w:sz w:val="24"/>
          <w:szCs w:val="24"/>
        </w:rPr>
        <w:t xml:space="preserve"> </w:t>
      </w:r>
      <w:r w:rsidR="00DD36AB" w:rsidRPr="005B39ED">
        <w:rPr>
          <w:rFonts w:ascii="Cambria" w:hAnsi="Cambria" w:cs="Arial"/>
          <w:sz w:val="24"/>
          <w:szCs w:val="24"/>
        </w:rPr>
        <w:t xml:space="preserve">two downloads on Google Play and over eight downloads on Chinese Android app stores are required to capture the same amount of money as one iOS download would bring </w:t>
      </w:r>
      <w:r w:rsidR="00CF29FC">
        <w:rPr>
          <w:rFonts w:ascii="Cambria" w:hAnsi="Cambria" w:cs="Arial"/>
          <w:sz w:val="24"/>
          <w:szCs w:val="24"/>
        </w:rPr>
        <w:t xml:space="preserve">in </w:t>
      </w:r>
      <w:r w:rsidR="00DD36AB" w:rsidRPr="005B39ED">
        <w:rPr>
          <w:rFonts w:ascii="Cambria" w:hAnsi="Cambria" w:cs="Arial"/>
          <w:sz w:val="24"/>
          <w:szCs w:val="24"/>
        </w:rPr>
        <w:t>(Digi-Capital 2015).</w:t>
      </w:r>
      <w:r w:rsidR="00F051FE" w:rsidRPr="005B39ED">
        <w:rPr>
          <w:rFonts w:ascii="Cambria" w:hAnsi="Cambria" w:cs="Arial"/>
          <w:sz w:val="24"/>
          <w:szCs w:val="24"/>
        </w:rPr>
        <w:t xml:space="preserve"> </w:t>
      </w:r>
      <w:r w:rsidR="00CF29FC">
        <w:rPr>
          <w:rFonts w:ascii="Cambria" w:hAnsi="Cambria" w:cs="Arial"/>
          <w:sz w:val="24"/>
          <w:szCs w:val="24"/>
        </w:rPr>
        <w:t xml:space="preserve"> </w:t>
      </w:r>
      <w:r w:rsidR="00F051FE" w:rsidRPr="005B39ED">
        <w:rPr>
          <w:rFonts w:ascii="Cambria" w:hAnsi="Cambria" w:cs="Arial"/>
          <w:sz w:val="24"/>
          <w:szCs w:val="24"/>
        </w:rPr>
        <w:t>In markets like China, billing, collecti</w:t>
      </w:r>
      <w:r w:rsidR="00117203">
        <w:rPr>
          <w:rFonts w:ascii="Cambria" w:hAnsi="Cambria" w:cs="Arial"/>
          <w:sz w:val="24"/>
          <w:szCs w:val="24"/>
        </w:rPr>
        <w:t xml:space="preserve">ng </w:t>
      </w:r>
      <w:r w:rsidR="00F051FE" w:rsidRPr="005B39ED">
        <w:rPr>
          <w:rFonts w:ascii="Cambria" w:hAnsi="Cambria" w:cs="Arial"/>
          <w:sz w:val="24"/>
          <w:szCs w:val="24"/>
        </w:rPr>
        <w:t>payments, localiz</w:t>
      </w:r>
      <w:r w:rsidR="00117203">
        <w:rPr>
          <w:rFonts w:ascii="Cambria" w:hAnsi="Cambria" w:cs="Arial"/>
          <w:sz w:val="24"/>
          <w:szCs w:val="24"/>
        </w:rPr>
        <w:t xml:space="preserve">ing </w:t>
      </w:r>
      <w:r w:rsidR="00F051FE" w:rsidRPr="005B39ED">
        <w:rPr>
          <w:rFonts w:ascii="Cambria" w:hAnsi="Cambria" w:cs="Arial"/>
          <w:sz w:val="24"/>
          <w:szCs w:val="24"/>
        </w:rPr>
        <w:t xml:space="preserve">the game and protecting one’s intellectual property rights can also be an issue </w:t>
      </w:r>
      <w:r w:rsidR="007F74B4" w:rsidRPr="005B39ED">
        <w:rPr>
          <w:rFonts w:ascii="Cambria" w:hAnsi="Cambria" w:cs="Arial"/>
          <w:sz w:val="24"/>
          <w:szCs w:val="24"/>
        </w:rPr>
        <w:t xml:space="preserve">(Mense 2015) </w:t>
      </w:r>
      <w:r w:rsidR="00F051FE" w:rsidRPr="005B39ED">
        <w:rPr>
          <w:rFonts w:ascii="Cambria" w:hAnsi="Cambria" w:cs="Arial"/>
          <w:sz w:val="24"/>
          <w:szCs w:val="24"/>
        </w:rPr>
        <w:t>and local partners may be required.</w:t>
      </w:r>
      <w:r w:rsidR="007F74B4" w:rsidRPr="005B39ED">
        <w:rPr>
          <w:rFonts w:ascii="Cambria" w:hAnsi="Cambria" w:cs="Arial"/>
          <w:sz w:val="24"/>
          <w:szCs w:val="24"/>
        </w:rPr>
        <w:t xml:space="preserve"> </w:t>
      </w:r>
      <w:r w:rsidR="00CF29FC">
        <w:rPr>
          <w:rFonts w:ascii="Cambria" w:hAnsi="Cambria" w:cs="Arial"/>
          <w:sz w:val="24"/>
          <w:szCs w:val="24"/>
        </w:rPr>
        <w:t xml:space="preserve"> </w:t>
      </w:r>
      <w:r w:rsidR="00DD36AB" w:rsidRPr="005B39ED">
        <w:rPr>
          <w:rFonts w:ascii="Cambria" w:hAnsi="Cambria" w:cs="Arial"/>
          <w:sz w:val="24"/>
          <w:szCs w:val="24"/>
        </w:rPr>
        <w:t xml:space="preserve">In </w:t>
      </w:r>
      <w:r w:rsidR="00A9124B" w:rsidRPr="00A9124B">
        <w:rPr>
          <w:rFonts w:ascii="Cambria" w:hAnsi="Cambria" w:cs="Arial"/>
          <w:sz w:val="24"/>
          <w:szCs w:val="24"/>
        </w:rPr>
        <w:t>China</w:t>
      </w:r>
      <w:r w:rsidR="00DD36AB" w:rsidRPr="005B39ED">
        <w:rPr>
          <w:rFonts w:ascii="Cambria" w:hAnsi="Cambria" w:cs="Arial"/>
          <w:sz w:val="24"/>
          <w:szCs w:val="24"/>
        </w:rPr>
        <w:t xml:space="preserve"> there are hundreds of possible channels for distribution of mobile apps. </w:t>
      </w:r>
      <w:r w:rsidR="00E93B7F">
        <w:rPr>
          <w:rFonts w:ascii="Cambria" w:hAnsi="Cambria" w:cs="Arial"/>
          <w:sz w:val="24"/>
          <w:szCs w:val="24"/>
        </w:rPr>
        <w:t xml:space="preserve"> </w:t>
      </w:r>
      <w:r w:rsidR="002C4D2E" w:rsidRPr="005B39ED">
        <w:rPr>
          <w:rFonts w:ascii="Cambria" w:hAnsi="Cambria" w:cs="Arial"/>
          <w:sz w:val="24"/>
          <w:szCs w:val="24"/>
        </w:rPr>
        <w:t>The key platforms for distribution of Android games in China are Baidu, Qihoo, Tencent</w:t>
      </w:r>
      <w:r w:rsidR="00E93B7F">
        <w:rPr>
          <w:rFonts w:ascii="Cambria" w:hAnsi="Cambria" w:cs="Arial"/>
          <w:sz w:val="24"/>
          <w:szCs w:val="24"/>
        </w:rPr>
        <w:t>,</w:t>
      </w:r>
      <w:r w:rsidR="002C4D2E" w:rsidRPr="005B39ED">
        <w:rPr>
          <w:rFonts w:ascii="Cambria" w:hAnsi="Cambria" w:cs="Arial"/>
          <w:sz w:val="24"/>
          <w:szCs w:val="24"/>
        </w:rPr>
        <w:t xml:space="preserve"> but device-selling branded stores </w:t>
      </w:r>
      <w:r w:rsidR="00E93B7F">
        <w:rPr>
          <w:rFonts w:ascii="Cambria" w:hAnsi="Cambria" w:cs="Arial"/>
          <w:sz w:val="24"/>
          <w:szCs w:val="24"/>
        </w:rPr>
        <w:t>like</w:t>
      </w:r>
      <w:r w:rsidR="00E93B7F" w:rsidRPr="005B39ED">
        <w:rPr>
          <w:rFonts w:ascii="Cambria" w:hAnsi="Cambria" w:cs="Arial"/>
          <w:sz w:val="24"/>
          <w:szCs w:val="24"/>
        </w:rPr>
        <w:t xml:space="preserve"> </w:t>
      </w:r>
      <w:r w:rsidR="002C4D2E" w:rsidRPr="005B39ED">
        <w:rPr>
          <w:rFonts w:ascii="Cambria" w:hAnsi="Cambria" w:cs="Arial"/>
          <w:sz w:val="24"/>
          <w:szCs w:val="24"/>
        </w:rPr>
        <w:t>Xiaomi, Lenovo and Huawei can also be used</w:t>
      </w:r>
      <w:r w:rsidR="00DD36AB" w:rsidRPr="005B39ED">
        <w:rPr>
          <w:rFonts w:ascii="Cambria" w:hAnsi="Cambria" w:cs="Arial"/>
          <w:sz w:val="24"/>
          <w:szCs w:val="24"/>
        </w:rPr>
        <w:t>, for example</w:t>
      </w:r>
      <w:r w:rsidR="002C4D2E" w:rsidRPr="005B39ED">
        <w:rPr>
          <w:rFonts w:ascii="Cambria" w:hAnsi="Cambria" w:cs="Arial"/>
          <w:sz w:val="24"/>
          <w:szCs w:val="24"/>
        </w:rPr>
        <w:t xml:space="preserve"> (Mense 2015).</w:t>
      </w:r>
    </w:p>
    <w:p w14:paraId="416956E3" w14:textId="5CAF2BE6" w:rsidR="00C042A7" w:rsidRPr="005B39ED" w:rsidRDefault="002C4D2E" w:rsidP="006979FC">
      <w:pPr>
        <w:adjustRightInd w:val="0"/>
        <w:rPr>
          <w:rFonts w:ascii="Cambria" w:hAnsi="Cambria" w:cs="Arial"/>
          <w:sz w:val="24"/>
          <w:szCs w:val="24"/>
        </w:rPr>
      </w:pPr>
      <w:r w:rsidRPr="005B39ED">
        <w:rPr>
          <w:rFonts w:ascii="Cambria" w:hAnsi="Cambria" w:cs="Arial"/>
          <w:sz w:val="24"/>
          <w:szCs w:val="24"/>
        </w:rPr>
        <w:t xml:space="preserve">There can also be surprises in the market size. </w:t>
      </w:r>
      <w:r w:rsidR="00E93B7F">
        <w:rPr>
          <w:rFonts w:ascii="Cambria" w:hAnsi="Cambria" w:cs="Arial"/>
          <w:sz w:val="24"/>
          <w:szCs w:val="24"/>
        </w:rPr>
        <w:t xml:space="preserve"> </w:t>
      </w:r>
      <w:r w:rsidR="006979FC" w:rsidRPr="005B39ED">
        <w:rPr>
          <w:rFonts w:ascii="Cambria" w:hAnsi="Cambria" w:cs="Arial"/>
          <w:sz w:val="24"/>
          <w:szCs w:val="24"/>
        </w:rPr>
        <w:t>Newzoo (2015) expected that mobile games would generate $30.3 billion internationally</w:t>
      </w:r>
      <w:r w:rsidR="007F74B4" w:rsidRPr="005B39ED">
        <w:rPr>
          <w:rFonts w:ascii="Cambria" w:hAnsi="Cambria" w:cs="Arial"/>
          <w:sz w:val="24"/>
          <w:szCs w:val="24"/>
        </w:rPr>
        <w:t xml:space="preserve"> in 2015. </w:t>
      </w:r>
      <w:r w:rsidR="00E93B7F">
        <w:rPr>
          <w:rFonts w:ascii="Cambria" w:hAnsi="Cambria" w:cs="Arial"/>
          <w:sz w:val="24"/>
          <w:szCs w:val="24"/>
        </w:rPr>
        <w:t xml:space="preserve"> </w:t>
      </w:r>
      <w:r w:rsidR="007F74B4" w:rsidRPr="005B39ED">
        <w:rPr>
          <w:rFonts w:ascii="Cambria" w:hAnsi="Cambria" w:cs="Arial"/>
          <w:sz w:val="24"/>
          <w:szCs w:val="24"/>
        </w:rPr>
        <w:t>In comparison</w:t>
      </w:r>
      <w:r w:rsidR="00E93B7F">
        <w:rPr>
          <w:rFonts w:ascii="Cambria" w:hAnsi="Cambria" w:cs="Arial"/>
          <w:sz w:val="24"/>
          <w:szCs w:val="24"/>
        </w:rPr>
        <w:t>,</w:t>
      </w:r>
      <w:r w:rsidR="007F74B4" w:rsidRPr="005B39ED">
        <w:rPr>
          <w:rFonts w:ascii="Cambria" w:hAnsi="Cambria" w:cs="Arial"/>
          <w:sz w:val="24"/>
          <w:szCs w:val="24"/>
        </w:rPr>
        <w:t xml:space="preserve"> their forecast for console games was</w:t>
      </w:r>
      <w:r w:rsidR="006979FC" w:rsidRPr="005B39ED">
        <w:rPr>
          <w:rFonts w:ascii="Cambria" w:hAnsi="Cambria" w:cs="Arial"/>
          <w:sz w:val="24"/>
          <w:szCs w:val="24"/>
        </w:rPr>
        <w:t xml:space="preserve"> $26.4 billion. </w:t>
      </w:r>
      <w:r w:rsidR="00E93B7F">
        <w:rPr>
          <w:rFonts w:ascii="Cambria" w:hAnsi="Cambria" w:cs="Arial"/>
          <w:sz w:val="24"/>
          <w:szCs w:val="24"/>
        </w:rPr>
        <w:t xml:space="preserve"> </w:t>
      </w:r>
      <w:r w:rsidR="007F74B4" w:rsidRPr="005B39ED">
        <w:rPr>
          <w:rFonts w:ascii="Cambria" w:hAnsi="Cambria" w:cs="Arial"/>
          <w:sz w:val="24"/>
          <w:szCs w:val="24"/>
        </w:rPr>
        <w:t>Many sources have pointed out</w:t>
      </w:r>
      <w:r w:rsidR="00C042A7" w:rsidRPr="005B39ED">
        <w:rPr>
          <w:rFonts w:ascii="Cambria" w:hAnsi="Cambria" w:cs="Arial"/>
          <w:sz w:val="24"/>
          <w:szCs w:val="24"/>
        </w:rPr>
        <w:t xml:space="preserve"> that 2015</w:t>
      </w:r>
      <w:r w:rsidR="007F74B4" w:rsidRPr="005B39ED">
        <w:rPr>
          <w:rFonts w:ascii="Cambria" w:hAnsi="Cambria" w:cs="Arial"/>
          <w:sz w:val="24"/>
          <w:szCs w:val="24"/>
        </w:rPr>
        <w:t xml:space="preserve"> could have </w:t>
      </w:r>
      <w:r w:rsidR="00C042A7" w:rsidRPr="005B39ED">
        <w:rPr>
          <w:rFonts w:ascii="Cambria" w:hAnsi="Cambria" w:cs="Arial"/>
          <w:sz w:val="24"/>
          <w:szCs w:val="24"/>
        </w:rPr>
        <w:t>be</w:t>
      </w:r>
      <w:r w:rsidR="007F74B4" w:rsidRPr="005B39ED">
        <w:rPr>
          <w:rFonts w:ascii="Cambria" w:hAnsi="Cambria" w:cs="Arial"/>
          <w:sz w:val="24"/>
          <w:szCs w:val="24"/>
        </w:rPr>
        <w:t xml:space="preserve">en the year when </w:t>
      </w:r>
      <w:r w:rsidR="00C042A7" w:rsidRPr="005B39ED">
        <w:rPr>
          <w:rFonts w:ascii="Cambria" w:hAnsi="Cambria" w:cs="Arial"/>
          <w:sz w:val="24"/>
          <w:szCs w:val="24"/>
        </w:rPr>
        <w:t xml:space="preserve">mobile gaming </w:t>
      </w:r>
      <w:r w:rsidR="007F74B4" w:rsidRPr="005B39ED">
        <w:rPr>
          <w:rFonts w:ascii="Cambria" w:hAnsi="Cambria" w:cs="Arial"/>
          <w:sz w:val="24"/>
          <w:szCs w:val="24"/>
        </w:rPr>
        <w:t>bec</w:t>
      </w:r>
      <w:r w:rsidR="00E93B7F">
        <w:rPr>
          <w:rFonts w:ascii="Cambria" w:hAnsi="Cambria" w:cs="Arial"/>
          <w:sz w:val="24"/>
          <w:szCs w:val="24"/>
        </w:rPr>
        <w:t>a</w:t>
      </w:r>
      <w:r w:rsidR="007F74B4" w:rsidRPr="005B39ED">
        <w:rPr>
          <w:rFonts w:ascii="Cambria" w:hAnsi="Cambria" w:cs="Arial"/>
          <w:sz w:val="24"/>
          <w:szCs w:val="24"/>
        </w:rPr>
        <w:t>me</w:t>
      </w:r>
      <w:r w:rsidR="00C042A7" w:rsidRPr="005B39ED">
        <w:rPr>
          <w:rFonts w:ascii="Cambria" w:hAnsi="Cambria" w:cs="Arial"/>
          <w:sz w:val="24"/>
          <w:szCs w:val="24"/>
        </w:rPr>
        <w:t xml:space="preserve"> the biggest gaming segment. </w:t>
      </w:r>
      <w:r w:rsidR="00CA57F9">
        <w:rPr>
          <w:rFonts w:ascii="Cambria" w:hAnsi="Cambria" w:cs="Arial"/>
          <w:sz w:val="24"/>
          <w:szCs w:val="24"/>
        </w:rPr>
        <w:t xml:space="preserve"> </w:t>
      </w:r>
      <w:r w:rsidR="00C042A7" w:rsidRPr="005B39ED">
        <w:rPr>
          <w:rFonts w:ascii="Cambria" w:hAnsi="Cambria" w:cs="Arial"/>
          <w:sz w:val="24"/>
          <w:szCs w:val="24"/>
        </w:rPr>
        <w:t>For example, research agency Digi-Capital (2015) has predicted that whereas mobile games would take $3 of every $10 spent by gamers on software in 2015, that figure would go up to $4 out of every $10 by 2018</w:t>
      </w:r>
      <w:r w:rsidR="007F74B4" w:rsidRPr="005B39ED">
        <w:rPr>
          <w:rFonts w:ascii="Cambria" w:hAnsi="Cambria" w:cs="Arial"/>
          <w:sz w:val="24"/>
          <w:szCs w:val="24"/>
        </w:rPr>
        <w:t xml:space="preserve"> (and the rest would be divided by other platforms)</w:t>
      </w:r>
      <w:r w:rsidR="00C042A7" w:rsidRPr="005B39ED">
        <w:rPr>
          <w:rFonts w:ascii="Cambria" w:hAnsi="Cambria" w:cs="Arial"/>
          <w:sz w:val="24"/>
          <w:szCs w:val="24"/>
        </w:rPr>
        <w:t xml:space="preserve">. </w:t>
      </w:r>
      <w:r w:rsidR="00CA57F9">
        <w:rPr>
          <w:rFonts w:ascii="Cambria" w:hAnsi="Cambria" w:cs="Arial"/>
          <w:sz w:val="24"/>
          <w:szCs w:val="24"/>
        </w:rPr>
        <w:t xml:space="preserve"> </w:t>
      </w:r>
      <w:r w:rsidR="00C042A7" w:rsidRPr="005B39ED">
        <w:rPr>
          <w:rFonts w:ascii="Cambria" w:hAnsi="Cambria" w:cs="Arial"/>
          <w:sz w:val="24"/>
          <w:szCs w:val="24"/>
        </w:rPr>
        <w:t>H</w:t>
      </w:r>
      <w:r w:rsidR="007F74B4" w:rsidRPr="005B39ED">
        <w:rPr>
          <w:rFonts w:ascii="Cambria" w:hAnsi="Cambria" w:cs="Arial"/>
          <w:sz w:val="24"/>
          <w:szCs w:val="24"/>
        </w:rPr>
        <w:t xml:space="preserve">owever, </w:t>
      </w:r>
      <w:r w:rsidR="00C042A7" w:rsidRPr="005B39ED">
        <w:rPr>
          <w:rFonts w:ascii="Cambria" w:hAnsi="Cambria" w:cs="Arial"/>
          <w:sz w:val="24"/>
          <w:szCs w:val="24"/>
        </w:rPr>
        <w:t>regional differences occur</w:t>
      </w:r>
      <w:r w:rsidR="007F74B4" w:rsidRPr="005B39ED">
        <w:rPr>
          <w:rFonts w:ascii="Cambria" w:hAnsi="Cambria" w:cs="Arial"/>
          <w:sz w:val="24"/>
          <w:szCs w:val="24"/>
        </w:rPr>
        <w:t xml:space="preserve"> in this development</w:t>
      </w:r>
      <w:r w:rsidR="00C042A7" w:rsidRPr="005B39ED">
        <w:rPr>
          <w:rFonts w:ascii="Cambria" w:hAnsi="Cambria" w:cs="Arial"/>
          <w:sz w:val="24"/>
          <w:szCs w:val="24"/>
        </w:rPr>
        <w:t xml:space="preserve">. </w:t>
      </w:r>
      <w:r w:rsidR="00CA57F9">
        <w:rPr>
          <w:rFonts w:ascii="Cambria" w:hAnsi="Cambria" w:cs="Arial"/>
          <w:sz w:val="24"/>
          <w:szCs w:val="24"/>
        </w:rPr>
        <w:t xml:space="preserve"> </w:t>
      </w:r>
      <w:r w:rsidR="006979FC" w:rsidRPr="005B39ED">
        <w:rPr>
          <w:rFonts w:ascii="Cambria" w:hAnsi="Cambria" w:cs="Arial"/>
          <w:sz w:val="24"/>
          <w:szCs w:val="24"/>
        </w:rPr>
        <w:t>In North America, consoles have still been dominant and Newzoo’s forecast for</w:t>
      </w:r>
      <w:r w:rsidR="006856FB" w:rsidRPr="005B39ED">
        <w:rPr>
          <w:rFonts w:ascii="Cambria" w:hAnsi="Cambria" w:cs="Arial"/>
          <w:sz w:val="24"/>
          <w:szCs w:val="24"/>
        </w:rPr>
        <w:t xml:space="preserve"> console game sales</w:t>
      </w:r>
      <w:r w:rsidR="006979FC" w:rsidRPr="005B39ED">
        <w:rPr>
          <w:rFonts w:ascii="Cambria" w:hAnsi="Cambria" w:cs="Arial"/>
          <w:sz w:val="24"/>
          <w:szCs w:val="24"/>
        </w:rPr>
        <w:t xml:space="preserve"> for 2015 was app</w:t>
      </w:r>
      <w:r w:rsidR="00EE7694">
        <w:rPr>
          <w:rFonts w:ascii="Cambria" w:hAnsi="Cambria" w:cs="Arial"/>
          <w:sz w:val="24"/>
          <w:szCs w:val="24"/>
        </w:rPr>
        <w:t>roximately</w:t>
      </w:r>
      <w:r w:rsidR="006979FC" w:rsidRPr="005B39ED">
        <w:rPr>
          <w:rFonts w:ascii="Cambria" w:hAnsi="Cambria" w:cs="Arial"/>
          <w:sz w:val="24"/>
          <w:szCs w:val="24"/>
        </w:rPr>
        <w:t xml:space="preserve"> </w:t>
      </w:r>
      <w:r w:rsidR="006979FC" w:rsidRPr="00AF3D88">
        <w:rPr>
          <w:rFonts w:ascii="Cambria" w:hAnsi="Cambria" w:cs="Arial"/>
          <w:sz w:val="24"/>
          <w:szCs w:val="24"/>
        </w:rPr>
        <w:t>$</w:t>
      </w:r>
      <w:r w:rsidR="00E74293" w:rsidRPr="00AF3D88">
        <w:rPr>
          <w:rFonts w:ascii="Cambria" w:hAnsi="Cambria" w:cs="Arial"/>
          <w:sz w:val="24"/>
          <w:szCs w:val="24"/>
        </w:rPr>
        <w:t>11.1</w:t>
      </w:r>
      <w:r w:rsidR="00FC48BF" w:rsidRPr="00AF3D88">
        <w:rPr>
          <w:rFonts w:ascii="Cambria" w:hAnsi="Cambria" w:cs="Arial"/>
          <w:sz w:val="24"/>
          <w:szCs w:val="24"/>
        </w:rPr>
        <w:t xml:space="preserve"> billion </w:t>
      </w:r>
      <w:r w:rsidR="00E74293" w:rsidRPr="005B39ED">
        <w:rPr>
          <w:rFonts w:ascii="Cambria" w:hAnsi="Cambria" w:cs="Arial"/>
          <w:sz w:val="24"/>
          <w:szCs w:val="24"/>
        </w:rPr>
        <w:t xml:space="preserve"> when mobile games would generate</w:t>
      </w:r>
      <w:r w:rsidR="006856FB" w:rsidRPr="005B39ED">
        <w:rPr>
          <w:rFonts w:ascii="Cambria" w:hAnsi="Cambria" w:cs="Arial"/>
          <w:sz w:val="24"/>
          <w:szCs w:val="24"/>
        </w:rPr>
        <w:t xml:space="preserve"> “</w:t>
      </w:r>
      <w:r w:rsidR="00E74293" w:rsidRPr="005B39ED">
        <w:rPr>
          <w:rFonts w:ascii="Cambria" w:hAnsi="Cambria" w:cs="Arial"/>
          <w:sz w:val="24"/>
          <w:szCs w:val="24"/>
        </w:rPr>
        <w:t xml:space="preserve">only” </w:t>
      </w:r>
      <w:r w:rsidR="00FC48BF" w:rsidRPr="00AF3D88">
        <w:rPr>
          <w:rFonts w:ascii="Cambria" w:hAnsi="Cambria" w:cs="Arial"/>
          <w:sz w:val="24"/>
          <w:szCs w:val="24"/>
        </w:rPr>
        <w:t>$</w:t>
      </w:r>
      <w:r w:rsidR="00E74293" w:rsidRPr="00AF3D88">
        <w:rPr>
          <w:rFonts w:ascii="Cambria" w:hAnsi="Cambria" w:cs="Arial"/>
          <w:sz w:val="24"/>
          <w:szCs w:val="24"/>
        </w:rPr>
        <w:t>7.2</w:t>
      </w:r>
      <w:r w:rsidR="00E74293" w:rsidRPr="005B39ED">
        <w:rPr>
          <w:rFonts w:ascii="Cambria" w:hAnsi="Cambria" w:cs="Arial"/>
          <w:sz w:val="24"/>
          <w:szCs w:val="24"/>
        </w:rPr>
        <w:t xml:space="preserve"> </w:t>
      </w:r>
      <w:r w:rsidR="00FC48BF">
        <w:rPr>
          <w:rFonts w:ascii="Cambria" w:hAnsi="Cambria" w:cs="Arial"/>
          <w:sz w:val="24"/>
          <w:szCs w:val="24"/>
        </w:rPr>
        <w:t>b</w:t>
      </w:r>
      <w:r w:rsidR="00E74293" w:rsidRPr="005B39ED">
        <w:rPr>
          <w:rFonts w:ascii="Cambria" w:hAnsi="Cambria" w:cs="Arial"/>
          <w:sz w:val="24"/>
          <w:szCs w:val="24"/>
        </w:rPr>
        <w:t>illion</w:t>
      </w:r>
      <w:r w:rsidR="00C042A7" w:rsidRPr="005B39ED">
        <w:rPr>
          <w:rFonts w:ascii="Cambria" w:hAnsi="Cambria" w:cs="Arial"/>
          <w:sz w:val="24"/>
          <w:szCs w:val="24"/>
        </w:rPr>
        <w:t xml:space="preserve"> in this particular market</w:t>
      </w:r>
      <w:r w:rsidR="00E74293" w:rsidRPr="005B39ED">
        <w:rPr>
          <w:rFonts w:ascii="Cambria" w:hAnsi="Cambria" w:cs="Arial"/>
          <w:sz w:val="24"/>
          <w:szCs w:val="24"/>
        </w:rPr>
        <w:t>.</w:t>
      </w:r>
    </w:p>
    <w:p w14:paraId="01371112" w14:textId="77777777" w:rsidR="00C042A7" w:rsidRPr="005B39ED" w:rsidRDefault="00C042A7" w:rsidP="006979FC">
      <w:pPr>
        <w:adjustRightInd w:val="0"/>
        <w:rPr>
          <w:rFonts w:ascii="Cambria" w:hAnsi="Cambria" w:cs="Arial"/>
          <w:sz w:val="24"/>
          <w:szCs w:val="24"/>
        </w:rPr>
      </w:pPr>
    </w:p>
    <w:p w14:paraId="38968168" w14:textId="77777777" w:rsidR="00FC6E10" w:rsidRDefault="008A068B" w:rsidP="006979FC">
      <w:pPr>
        <w:adjustRightInd w:val="0"/>
        <w:rPr>
          <w:rFonts w:ascii="Cambria" w:hAnsi="Cambria" w:cs="Arial"/>
          <w:sz w:val="24"/>
          <w:szCs w:val="24"/>
        </w:rPr>
      </w:pPr>
      <w:r w:rsidRPr="005B39ED">
        <w:rPr>
          <w:rFonts w:ascii="Cambria" w:hAnsi="Cambria" w:cs="Arial"/>
          <w:sz w:val="24"/>
          <w:szCs w:val="24"/>
        </w:rPr>
        <w:lastRenderedPageBreak/>
        <w:t>In addition, the money spent for mobile games seems to vary a lot</w:t>
      </w:r>
      <w:r w:rsidR="00117203">
        <w:rPr>
          <w:rFonts w:ascii="Cambria" w:hAnsi="Cambria" w:cs="Arial"/>
          <w:sz w:val="24"/>
          <w:szCs w:val="24"/>
        </w:rPr>
        <w:t xml:space="preserve"> according to the country</w:t>
      </w:r>
      <w:r w:rsidRPr="005B39ED">
        <w:rPr>
          <w:rFonts w:ascii="Cambria" w:hAnsi="Cambria" w:cs="Arial"/>
          <w:sz w:val="24"/>
          <w:szCs w:val="24"/>
        </w:rPr>
        <w:t xml:space="preserve">. </w:t>
      </w:r>
      <w:r w:rsidR="00E04709">
        <w:rPr>
          <w:rFonts w:ascii="Cambria" w:hAnsi="Cambria" w:cs="Arial"/>
          <w:sz w:val="24"/>
          <w:szCs w:val="24"/>
        </w:rPr>
        <w:t xml:space="preserve"> </w:t>
      </w:r>
      <w:r w:rsidRPr="005B39ED">
        <w:rPr>
          <w:rFonts w:ascii="Cambria" w:hAnsi="Cambria" w:cs="Arial"/>
          <w:sz w:val="24"/>
          <w:szCs w:val="24"/>
        </w:rPr>
        <w:t>Money spent on average per month seems to be much higher in Japan and South</w:t>
      </w:r>
      <w:r w:rsidR="00E04709">
        <w:rPr>
          <w:rFonts w:ascii="Cambria" w:hAnsi="Cambria" w:cs="Arial"/>
          <w:sz w:val="24"/>
          <w:szCs w:val="24"/>
        </w:rPr>
        <w:t xml:space="preserve"> </w:t>
      </w:r>
      <w:r w:rsidRPr="005B39ED">
        <w:rPr>
          <w:rFonts w:ascii="Cambria" w:hAnsi="Cambria" w:cs="Arial"/>
          <w:sz w:val="24"/>
          <w:szCs w:val="24"/>
        </w:rPr>
        <w:t>Korea than in the U</w:t>
      </w:r>
      <w:r w:rsidR="00E04709">
        <w:rPr>
          <w:rFonts w:ascii="Cambria" w:hAnsi="Cambria" w:cs="Arial"/>
          <w:sz w:val="24"/>
          <w:szCs w:val="24"/>
        </w:rPr>
        <w:t>.</w:t>
      </w:r>
      <w:r w:rsidRPr="005B39ED">
        <w:rPr>
          <w:rFonts w:ascii="Cambria" w:hAnsi="Cambria" w:cs="Arial"/>
          <w:sz w:val="24"/>
          <w:szCs w:val="24"/>
        </w:rPr>
        <w:t>S</w:t>
      </w:r>
      <w:r w:rsidR="00E04709">
        <w:rPr>
          <w:rFonts w:ascii="Cambria" w:hAnsi="Cambria" w:cs="Arial"/>
          <w:sz w:val="24"/>
          <w:szCs w:val="24"/>
        </w:rPr>
        <w:t>.</w:t>
      </w:r>
      <w:r w:rsidRPr="005B39ED">
        <w:rPr>
          <w:rFonts w:ascii="Cambria" w:hAnsi="Cambria" w:cs="Arial"/>
          <w:sz w:val="24"/>
          <w:szCs w:val="24"/>
        </w:rPr>
        <w:t>, for example (Eedar 2015).</w:t>
      </w:r>
      <w:r w:rsidR="00283724" w:rsidRPr="005B39ED">
        <w:rPr>
          <w:rFonts w:ascii="Cambria" w:hAnsi="Cambria" w:cs="Arial"/>
          <w:sz w:val="24"/>
          <w:szCs w:val="24"/>
        </w:rPr>
        <w:t xml:space="preserve"> </w:t>
      </w:r>
      <w:r w:rsidR="00E04709">
        <w:rPr>
          <w:rFonts w:ascii="Cambria" w:hAnsi="Cambria" w:cs="Arial"/>
          <w:sz w:val="24"/>
          <w:szCs w:val="24"/>
        </w:rPr>
        <w:t xml:space="preserve"> </w:t>
      </w:r>
      <w:r w:rsidR="00283724" w:rsidRPr="005B39ED">
        <w:rPr>
          <w:rFonts w:ascii="Cambria" w:hAnsi="Cambria" w:cs="Arial"/>
          <w:sz w:val="24"/>
          <w:szCs w:val="24"/>
        </w:rPr>
        <w:t xml:space="preserve">In this study Japan had the highest percentage (8%) of heavy spenders (greater than $100 a year) but at the same time the country also had the highest percentage of non-spenders (61%). </w:t>
      </w:r>
      <w:r w:rsidR="00E04709">
        <w:rPr>
          <w:rFonts w:ascii="Cambria" w:hAnsi="Cambria" w:cs="Arial"/>
          <w:sz w:val="24"/>
          <w:szCs w:val="24"/>
        </w:rPr>
        <w:t xml:space="preserve"> </w:t>
      </w:r>
      <w:r w:rsidR="00283724" w:rsidRPr="005B39ED">
        <w:rPr>
          <w:rFonts w:ascii="Cambria" w:hAnsi="Cambria" w:cs="Arial"/>
          <w:sz w:val="24"/>
          <w:szCs w:val="24"/>
        </w:rPr>
        <w:t>In contrast, the U</w:t>
      </w:r>
      <w:r w:rsidR="00E04709">
        <w:rPr>
          <w:rFonts w:ascii="Cambria" w:hAnsi="Cambria" w:cs="Arial"/>
          <w:sz w:val="24"/>
          <w:szCs w:val="24"/>
        </w:rPr>
        <w:t>.</w:t>
      </w:r>
      <w:r w:rsidR="00283724" w:rsidRPr="005B39ED">
        <w:rPr>
          <w:rFonts w:ascii="Cambria" w:hAnsi="Cambria" w:cs="Arial"/>
          <w:sz w:val="24"/>
          <w:szCs w:val="24"/>
        </w:rPr>
        <w:t>S</w:t>
      </w:r>
      <w:r w:rsidR="00E04709">
        <w:rPr>
          <w:rFonts w:ascii="Cambria" w:hAnsi="Cambria" w:cs="Arial"/>
          <w:sz w:val="24"/>
          <w:szCs w:val="24"/>
        </w:rPr>
        <w:t>.</w:t>
      </w:r>
      <w:r w:rsidR="00283724" w:rsidRPr="005B39ED">
        <w:rPr>
          <w:rFonts w:ascii="Cambria" w:hAnsi="Cambria" w:cs="Arial"/>
          <w:sz w:val="24"/>
          <w:szCs w:val="24"/>
        </w:rPr>
        <w:t xml:space="preserve"> had the lowest percentage of non-spenders (50</w:t>
      </w:r>
      <w:r w:rsidR="00E04709">
        <w:rPr>
          <w:rFonts w:ascii="Cambria" w:hAnsi="Cambria" w:cs="Arial"/>
          <w:sz w:val="24"/>
          <w:szCs w:val="24"/>
        </w:rPr>
        <w:t>%</w:t>
      </w:r>
      <w:r w:rsidR="00283724" w:rsidRPr="005B39ED">
        <w:rPr>
          <w:rFonts w:ascii="Cambria" w:hAnsi="Cambria" w:cs="Arial"/>
          <w:sz w:val="24"/>
          <w:szCs w:val="24"/>
        </w:rPr>
        <w:t xml:space="preserve">) but a fairly high percentage (45 </w:t>
      </w:r>
      <w:r w:rsidR="00E04709">
        <w:rPr>
          <w:rFonts w:ascii="Cambria" w:hAnsi="Cambria" w:cs="Arial"/>
          <w:sz w:val="24"/>
          <w:szCs w:val="24"/>
        </w:rPr>
        <w:t>%</w:t>
      </w:r>
      <w:r w:rsidR="00283724" w:rsidRPr="005B39ED">
        <w:rPr>
          <w:rFonts w:ascii="Cambria" w:hAnsi="Cambria" w:cs="Arial"/>
          <w:sz w:val="24"/>
          <w:szCs w:val="24"/>
        </w:rPr>
        <w:t>) of moderate payers, in other words</w:t>
      </w:r>
      <w:r w:rsidR="00A2781F">
        <w:rPr>
          <w:rFonts w:ascii="Cambria" w:hAnsi="Cambria" w:cs="Arial"/>
          <w:sz w:val="24"/>
          <w:szCs w:val="24"/>
        </w:rPr>
        <w:t>,</w:t>
      </w:r>
      <w:r w:rsidR="00283724" w:rsidRPr="005B39ED">
        <w:rPr>
          <w:rFonts w:ascii="Cambria" w:hAnsi="Cambria" w:cs="Arial"/>
          <w:sz w:val="24"/>
          <w:szCs w:val="24"/>
        </w:rPr>
        <w:t xml:space="preserve"> gamers who spend under $100 a year on</w:t>
      </w:r>
      <w:r w:rsidR="00FC6E10">
        <w:rPr>
          <w:rFonts w:ascii="Cambria" w:hAnsi="Cambria" w:cs="Arial"/>
          <w:sz w:val="24"/>
          <w:szCs w:val="24"/>
        </w:rPr>
        <w:t xml:space="preserve"> mobile games (Brightman 2015).</w:t>
      </w:r>
      <w:r w:rsidR="000E41D7">
        <w:rPr>
          <w:rFonts w:ascii="Cambria" w:hAnsi="Cambria" w:cs="Arial"/>
          <w:sz w:val="24"/>
          <w:szCs w:val="24"/>
        </w:rPr>
        <w:t xml:space="preserve"> </w:t>
      </w:r>
      <w:r w:rsidR="00E04709">
        <w:rPr>
          <w:rFonts w:ascii="Cambria" w:hAnsi="Cambria" w:cs="Arial"/>
          <w:sz w:val="24"/>
          <w:szCs w:val="24"/>
        </w:rPr>
        <w:t xml:space="preserve"> </w:t>
      </w:r>
      <w:r w:rsidR="000E41D7">
        <w:rPr>
          <w:rFonts w:ascii="Cambria" w:hAnsi="Cambria" w:cs="Arial"/>
          <w:sz w:val="24"/>
          <w:szCs w:val="24"/>
        </w:rPr>
        <w:t xml:space="preserve">These types of issues </w:t>
      </w:r>
      <w:r w:rsidR="00F67D1A">
        <w:rPr>
          <w:rFonts w:ascii="Cambria" w:hAnsi="Cambria" w:cs="Arial"/>
          <w:sz w:val="24"/>
          <w:szCs w:val="24"/>
        </w:rPr>
        <w:t xml:space="preserve">also </w:t>
      </w:r>
      <w:r w:rsidR="000E41D7">
        <w:rPr>
          <w:rFonts w:ascii="Cambria" w:hAnsi="Cambria" w:cs="Arial"/>
          <w:sz w:val="24"/>
          <w:szCs w:val="24"/>
        </w:rPr>
        <w:t>make pricing decisions difficult.</w:t>
      </w:r>
    </w:p>
    <w:p w14:paraId="00EF5086" w14:textId="77777777" w:rsidR="000E41D7" w:rsidRDefault="000E41D7" w:rsidP="006979FC">
      <w:pPr>
        <w:adjustRightInd w:val="0"/>
        <w:rPr>
          <w:rFonts w:ascii="Cambria" w:hAnsi="Cambria" w:cs="Arial"/>
          <w:sz w:val="24"/>
          <w:szCs w:val="24"/>
        </w:rPr>
      </w:pPr>
    </w:p>
    <w:p w14:paraId="77F0C62B" w14:textId="77777777" w:rsidR="000931E7" w:rsidRPr="00170FDF" w:rsidRDefault="0036138A" w:rsidP="00944356">
      <w:pPr>
        <w:adjustRightInd w:val="0"/>
        <w:rPr>
          <w:rFonts w:ascii="Cambria" w:hAnsi="Cambria" w:cs="Arial"/>
          <w:b/>
          <w:sz w:val="28"/>
          <w:szCs w:val="28"/>
        </w:rPr>
      </w:pPr>
      <w:r w:rsidRPr="00170FDF">
        <w:rPr>
          <w:rFonts w:ascii="Cambria" w:hAnsi="Cambria" w:cs="Arial"/>
          <w:b/>
          <w:sz w:val="28"/>
          <w:szCs w:val="28"/>
        </w:rPr>
        <w:t>Dilemma</w:t>
      </w:r>
    </w:p>
    <w:p w14:paraId="6AEF673D" w14:textId="77777777" w:rsidR="0036138A" w:rsidRPr="00950125" w:rsidRDefault="0036138A" w:rsidP="0036138A">
      <w:pPr>
        <w:adjustRightInd w:val="0"/>
        <w:rPr>
          <w:rFonts w:ascii="Cambria" w:hAnsi="Cambria" w:cs="Arial"/>
          <w:sz w:val="24"/>
          <w:szCs w:val="24"/>
        </w:rPr>
      </w:pPr>
      <w:r w:rsidRPr="00950125">
        <w:rPr>
          <w:rFonts w:ascii="Cambria" w:hAnsi="Cambria" w:cs="Arial"/>
          <w:sz w:val="24"/>
          <w:szCs w:val="24"/>
        </w:rPr>
        <w:t xml:space="preserve">The game will be ready to see the light of the day in just a few weeks, and the strategy has to be flawless. </w:t>
      </w:r>
      <w:r w:rsidR="00FC5A1F">
        <w:rPr>
          <w:rFonts w:ascii="Cambria" w:hAnsi="Cambria" w:cs="Arial"/>
          <w:sz w:val="24"/>
          <w:szCs w:val="24"/>
        </w:rPr>
        <w:t xml:space="preserve"> </w:t>
      </w:r>
      <w:r w:rsidRPr="00950125">
        <w:rPr>
          <w:rFonts w:ascii="Cambria" w:hAnsi="Cambria" w:cs="Arial"/>
          <w:sz w:val="24"/>
          <w:szCs w:val="24"/>
        </w:rPr>
        <w:t xml:space="preserve">From experience, Mr. Tietäväinen and Mr. Hilvonen know that the beginning of the launch is crucial for any new game. </w:t>
      </w:r>
      <w:r w:rsidR="00FC5A1F">
        <w:rPr>
          <w:rFonts w:ascii="Cambria" w:hAnsi="Cambria" w:cs="Arial"/>
          <w:sz w:val="24"/>
          <w:szCs w:val="24"/>
        </w:rPr>
        <w:t xml:space="preserve"> </w:t>
      </w:r>
      <w:r w:rsidRPr="00950125">
        <w:rPr>
          <w:rFonts w:ascii="Cambria" w:hAnsi="Cambria" w:cs="Arial"/>
          <w:sz w:val="24"/>
          <w:szCs w:val="24"/>
        </w:rPr>
        <w:t>If the new game does not rise in the ranking lists and achieve a solid player base, the chance for any success is gone.</w:t>
      </w:r>
      <w:r w:rsidR="00FC5A1F">
        <w:rPr>
          <w:rFonts w:ascii="Cambria" w:hAnsi="Cambria" w:cs="Arial"/>
          <w:sz w:val="24"/>
          <w:szCs w:val="24"/>
        </w:rPr>
        <w:t xml:space="preserve"> </w:t>
      </w:r>
      <w:r w:rsidRPr="00950125">
        <w:rPr>
          <w:rFonts w:ascii="Cambria" w:hAnsi="Cambria" w:cs="Arial"/>
          <w:sz w:val="24"/>
          <w:szCs w:val="24"/>
        </w:rPr>
        <w:t xml:space="preserve"> For example</w:t>
      </w:r>
      <w:r w:rsidR="00FC5A1F">
        <w:rPr>
          <w:rFonts w:ascii="Cambria" w:hAnsi="Cambria" w:cs="Arial"/>
          <w:sz w:val="24"/>
          <w:szCs w:val="24"/>
        </w:rPr>
        <w:t>,</w:t>
      </w:r>
      <w:r w:rsidRPr="00950125">
        <w:rPr>
          <w:rFonts w:ascii="Cambria" w:hAnsi="Cambria" w:cs="Arial"/>
          <w:sz w:val="24"/>
          <w:szCs w:val="24"/>
        </w:rPr>
        <w:t xml:space="preserve"> their third game</w:t>
      </w:r>
      <w:r w:rsidR="00FC5A1F">
        <w:rPr>
          <w:rFonts w:ascii="Cambria" w:hAnsi="Cambria" w:cs="Arial"/>
          <w:sz w:val="24"/>
          <w:szCs w:val="24"/>
        </w:rPr>
        <w:t>,</w:t>
      </w:r>
      <w:r w:rsidRPr="00950125">
        <w:rPr>
          <w:rFonts w:ascii="Cambria" w:hAnsi="Cambria" w:cs="Arial"/>
          <w:sz w:val="24"/>
          <w:szCs w:val="24"/>
        </w:rPr>
        <w:t xml:space="preserve"> Pet Shows</w:t>
      </w:r>
      <w:r w:rsidR="00FC5A1F">
        <w:rPr>
          <w:rFonts w:ascii="Cambria" w:hAnsi="Cambria" w:cs="Arial"/>
          <w:sz w:val="24"/>
          <w:szCs w:val="24"/>
        </w:rPr>
        <w:t>,</w:t>
      </w:r>
      <w:r w:rsidRPr="00950125">
        <w:rPr>
          <w:rFonts w:ascii="Cambria" w:hAnsi="Cambria" w:cs="Arial"/>
          <w:sz w:val="24"/>
          <w:szCs w:val="24"/>
        </w:rPr>
        <w:t xml:space="preserve"> never had a real chance </w:t>
      </w:r>
      <w:r w:rsidR="00A2781F">
        <w:rPr>
          <w:rFonts w:ascii="Cambria" w:hAnsi="Cambria" w:cs="Arial"/>
          <w:sz w:val="24"/>
          <w:szCs w:val="24"/>
        </w:rPr>
        <w:t>at</w:t>
      </w:r>
      <w:r w:rsidR="00A2781F" w:rsidRPr="00950125">
        <w:rPr>
          <w:rFonts w:ascii="Cambria" w:hAnsi="Cambria" w:cs="Arial"/>
          <w:sz w:val="24"/>
          <w:szCs w:val="24"/>
        </w:rPr>
        <w:t xml:space="preserve"> </w:t>
      </w:r>
      <w:r w:rsidRPr="00950125">
        <w:rPr>
          <w:rFonts w:ascii="Cambria" w:hAnsi="Cambria" w:cs="Arial"/>
          <w:sz w:val="24"/>
          <w:szCs w:val="24"/>
        </w:rPr>
        <w:t xml:space="preserve">success </w:t>
      </w:r>
      <w:r w:rsidR="00FC5A1F">
        <w:rPr>
          <w:rFonts w:ascii="Cambria" w:hAnsi="Cambria" w:cs="Arial"/>
          <w:sz w:val="24"/>
          <w:szCs w:val="24"/>
        </w:rPr>
        <w:t xml:space="preserve">since </w:t>
      </w:r>
      <w:r w:rsidRPr="00950125">
        <w:rPr>
          <w:rFonts w:ascii="Cambria" w:hAnsi="Cambria" w:cs="Arial"/>
          <w:sz w:val="24"/>
          <w:szCs w:val="24"/>
        </w:rPr>
        <w:t xml:space="preserve">they hadn’t planned the launch carefully and players just didn’t find the game. </w:t>
      </w:r>
      <w:r w:rsidR="00FC5A1F">
        <w:rPr>
          <w:rFonts w:ascii="Cambria" w:hAnsi="Cambria" w:cs="Arial"/>
          <w:sz w:val="24"/>
          <w:szCs w:val="24"/>
        </w:rPr>
        <w:t xml:space="preserve"> </w:t>
      </w:r>
      <w:r w:rsidRPr="00950125">
        <w:rPr>
          <w:rFonts w:ascii="Cambria" w:hAnsi="Cambria" w:cs="Arial"/>
          <w:sz w:val="24"/>
          <w:szCs w:val="24"/>
        </w:rPr>
        <w:t xml:space="preserve">This time they are determined to get every step of the launch strategy right: the small company can’t afford another failure. </w:t>
      </w:r>
      <w:r w:rsidR="00FC5A1F">
        <w:rPr>
          <w:rFonts w:ascii="Cambria" w:hAnsi="Cambria" w:cs="Arial"/>
          <w:sz w:val="24"/>
          <w:szCs w:val="24"/>
        </w:rPr>
        <w:t xml:space="preserve"> </w:t>
      </w:r>
      <w:r w:rsidRPr="00950125">
        <w:rPr>
          <w:rFonts w:ascii="Cambria" w:hAnsi="Cambria" w:cs="Arial"/>
          <w:sz w:val="24"/>
          <w:szCs w:val="24"/>
        </w:rPr>
        <w:t>Thus, Mr. Tietäväinen and Mr.</w:t>
      </w:r>
      <w:r w:rsidR="00E33431">
        <w:rPr>
          <w:rFonts w:ascii="Cambria" w:hAnsi="Cambria" w:cs="Arial"/>
          <w:sz w:val="24"/>
          <w:szCs w:val="24"/>
        </w:rPr>
        <w:t xml:space="preserve"> Hilvonen have been</w:t>
      </w:r>
      <w:r w:rsidRPr="00950125">
        <w:rPr>
          <w:rFonts w:ascii="Cambria" w:hAnsi="Cambria" w:cs="Arial"/>
          <w:sz w:val="24"/>
          <w:szCs w:val="24"/>
        </w:rPr>
        <w:t xml:space="preserve"> going through the launches of all their previous games and recalling the lessons learned.</w:t>
      </w:r>
    </w:p>
    <w:p w14:paraId="7D58920E" w14:textId="77777777" w:rsidR="0036138A" w:rsidRPr="00950125" w:rsidRDefault="0036138A" w:rsidP="0036138A">
      <w:pPr>
        <w:adjustRightInd w:val="0"/>
        <w:rPr>
          <w:rFonts w:ascii="Cambria" w:hAnsi="Cambria" w:cs="Arial"/>
          <w:sz w:val="24"/>
          <w:szCs w:val="24"/>
        </w:rPr>
      </w:pPr>
      <w:r w:rsidRPr="00950125">
        <w:rPr>
          <w:rFonts w:ascii="Cambria" w:hAnsi="Cambria" w:cs="Arial"/>
          <w:sz w:val="24"/>
          <w:szCs w:val="24"/>
        </w:rPr>
        <w:t xml:space="preserve">These experienced game company managers already know that the ultimate challenge in the gaming business is the visibility of the game. </w:t>
      </w:r>
      <w:r w:rsidR="001A276C">
        <w:rPr>
          <w:rFonts w:ascii="Cambria" w:hAnsi="Cambria" w:cs="Arial"/>
          <w:sz w:val="24"/>
          <w:szCs w:val="24"/>
        </w:rPr>
        <w:t xml:space="preserve"> </w:t>
      </w:r>
      <w:r w:rsidRPr="00950125">
        <w:rPr>
          <w:rFonts w:ascii="Cambria" w:hAnsi="Cambria" w:cs="Arial"/>
          <w:sz w:val="24"/>
          <w:szCs w:val="24"/>
        </w:rPr>
        <w:t xml:space="preserve">Every new game launch competes with thousands of other games and applications that are launched on a daily basis in various platforms. </w:t>
      </w:r>
      <w:r w:rsidR="001A276C">
        <w:rPr>
          <w:rFonts w:ascii="Cambria" w:hAnsi="Cambria" w:cs="Arial"/>
          <w:sz w:val="24"/>
          <w:szCs w:val="24"/>
        </w:rPr>
        <w:t xml:space="preserve"> </w:t>
      </w:r>
      <w:r w:rsidRPr="00950125">
        <w:rPr>
          <w:rFonts w:ascii="Cambria" w:hAnsi="Cambria" w:cs="Arial"/>
          <w:sz w:val="24"/>
          <w:szCs w:val="24"/>
        </w:rPr>
        <w:t xml:space="preserve">Capturing </w:t>
      </w:r>
      <w:r w:rsidR="0058355F">
        <w:rPr>
          <w:rFonts w:ascii="Cambria" w:hAnsi="Cambria" w:cs="Arial"/>
          <w:sz w:val="24"/>
          <w:szCs w:val="24"/>
        </w:rPr>
        <w:t xml:space="preserve">a gamer’s </w:t>
      </w:r>
      <w:r w:rsidRPr="00950125">
        <w:rPr>
          <w:rFonts w:ascii="Cambria" w:hAnsi="Cambria" w:cs="Arial"/>
          <w:sz w:val="24"/>
          <w:szCs w:val="24"/>
        </w:rPr>
        <w:t>attention is a challenge that get</w:t>
      </w:r>
      <w:r w:rsidR="001A276C">
        <w:rPr>
          <w:rFonts w:ascii="Cambria" w:hAnsi="Cambria" w:cs="Arial"/>
          <w:sz w:val="24"/>
          <w:szCs w:val="24"/>
        </w:rPr>
        <w:t xml:space="preserve">s </w:t>
      </w:r>
      <w:r w:rsidRPr="00950125">
        <w:rPr>
          <w:rFonts w:ascii="Cambria" w:hAnsi="Cambria" w:cs="Arial"/>
          <w:sz w:val="24"/>
          <w:szCs w:val="24"/>
        </w:rPr>
        <w:t xml:space="preserve">more and more difficult. </w:t>
      </w:r>
      <w:r w:rsidR="001A276C">
        <w:rPr>
          <w:rFonts w:ascii="Cambria" w:hAnsi="Cambria" w:cs="Arial"/>
          <w:sz w:val="24"/>
          <w:szCs w:val="24"/>
        </w:rPr>
        <w:t xml:space="preserve"> </w:t>
      </w:r>
      <w:r w:rsidRPr="00950125">
        <w:rPr>
          <w:rFonts w:ascii="Cambria" w:hAnsi="Cambria" w:cs="Arial"/>
          <w:sz w:val="24"/>
          <w:szCs w:val="24"/>
        </w:rPr>
        <w:t xml:space="preserve">Large and successful gaming companies, such as Rovio and Supercell, can purchase visibility with a hefty price, but the typical smaller gaming company cannot afford to compete with similar means. </w:t>
      </w:r>
      <w:r w:rsidR="001A276C">
        <w:rPr>
          <w:rFonts w:ascii="Cambria" w:hAnsi="Cambria" w:cs="Arial"/>
          <w:sz w:val="24"/>
          <w:szCs w:val="24"/>
        </w:rPr>
        <w:t xml:space="preserve"> W</w:t>
      </w:r>
      <w:r>
        <w:rPr>
          <w:rFonts w:ascii="Cambria" w:hAnsi="Cambria" w:cs="Arial"/>
          <w:sz w:val="24"/>
          <w:szCs w:val="24"/>
        </w:rPr>
        <w:t>h</w:t>
      </w:r>
      <w:r w:rsidR="007429C9">
        <w:rPr>
          <w:rFonts w:ascii="Cambria" w:hAnsi="Cambria" w:cs="Arial"/>
          <w:sz w:val="24"/>
          <w:szCs w:val="24"/>
        </w:rPr>
        <w:t>ile</w:t>
      </w:r>
      <w:r>
        <w:rPr>
          <w:rFonts w:ascii="Cambria" w:hAnsi="Cambria" w:cs="Arial"/>
          <w:sz w:val="24"/>
          <w:szCs w:val="24"/>
        </w:rPr>
        <w:t xml:space="preserve"> Supercell, for example, is using millions to market their games</w:t>
      </w:r>
      <w:r w:rsidR="001A276C">
        <w:rPr>
          <w:rFonts w:ascii="Cambria" w:hAnsi="Cambria" w:cs="Arial"/>
          <w:sz w:val="24"/>
          <w:szCs w:val="24"/>
        </w:rPr>
        <w:t>,</w:t>
      </w:r>
      <w:r>
        <w:rPr>
          <w:rFonts w:ascii="Cambria" w:hAnsi="Cambria" w:cs="Arial"/>
          <w:sz w:val="24"/>
          <w:szCs w:val="24"/>
        </w:rPr>
        <w:t xml:space="preserve"> the </w:t>
      </w:r>
      <w:r w:rsidR="001A276C">
        <w:rPr>
          <w:rFonts w:ascii="Cambria" w:hAnsi="Cambria" w:cs="Arial"/>
          <w:sz w:val="24"/>
          <w:szCs w:val="24"/>
        </w:rPr>
        <w:t xml:space="preserve">entire </w:t>
      </w:r>
      <w:r>
        <w:rPr>
          <w:rFonts w:ascii="Cambria" w:hAnsi="Cambria" w:cs="Arial"/>
          <w:sz w:val="24"/>
          <w:szCs w:val="24"/>
        </w:rPr>
        <w:t xml:space="preserve">turnover of Seepia Games is </w:t>
      </w:r>
      <w:r w:rsidR="001A276C">
        <w:rPr>
          <w:rFonts w:ascii="Cambria" w:hAnsi="Cambria" w:cs="Arial"/>
          <w:sz w:val="24"/>
          <w:szCs w:val="24"/>
        </w:rPr>
        <w:t>approximately</w:t>
      </w:r>
      <w:r>
        <w:rPr>
          <w:rFonts w:ascii="Cambria" w:hAnsi="Cambria" w:cs="Arial"/>
          <w:sz w:val="24"/>
          <w:szCs w:val="24"/>
        </w:rPr>
        <w:t xml:space="preserve"> </w:t>
      </w:r>
      <w:r w:rsidR="0052089F" w:rsidRPr="005B39ED">
        <w:rPr>
          <w:rFonts w:ascii="Cambria" w:hAnsi="Cambria" w:cs="Arial"/>
          <w:sz w:val="24"/>
          <w:szCs w:val="24"/>
        </w:rPr>
        <w:t>€</w:t>
      </w:r>
      <w:r>
        <w:rPr>
          <w:rFonts w:ascii="Cambria" w:hAnsi="Cambria" w:cs="Arial"/>
          <w:sz w:val="24"/>
          <w:szCs w:val="24"/>
        </w:rPr>
        <w:t xml:space="preserve">100 000. </w:t>
      </w:r>
      <w:r w:rsidR="007F7939">
        <w:rPr>
          <w:rFonts w:ascii="Cambria" w:hAnsi="Cambria" w:cs="Arial"/>
          <w:sz w:val="24"/>
          <w:szCs w:val="24"/>
        </w:rPr>
        <w:t xml:space="preserve"> </w:t>
      </w:r>
      <w:r w:rsidRPr="00950125">
        <w:rPr>
          <w:rFonts w:ascii="Cambria" w:hAnsi="Cambria" w:cs="Arial"/>
          <w:sz w:val="24"/>
          <w:szCs w:val="24"/>
        </w:rPr>
        <w:t>The options for most of the online/mobile game companies include other actions in the quest for visibility, such as featuring in the platform (platform chooses to highlight the game where every player in the platform sees it).</w:t>
      </w:r>
    </w:p>
    <w:p w14:paraId="49E82FE0" w14:textId="77777777" w:rsidR="0036138A" w:rsidRPr="00950125" w:rsidRDefault="0036138A" w:rsidP="0036138A">
      <w:pPr>
        <w:adjustRightInd w:val="0"/>
        <w:rPr>
          <w:rFonts w:ascii="Cambria" w:hAnsi="Cambria" w:cs="Arial"/>
          <w:sz w:val="24"/>
          <w:szCs w:val="24"/>
        </w:rPr>
      </w:pPr>
      <w:r w:rsidRPr="00950125">
        <w:rPr>
          <w:rFonts w:ascii="Cambria" w:hAnsi="Cambria" w:cs="Arial"/>
          <w:sz w:val="24"/>
          <w:szCs w:val="24"/>
        </w:rPr>
        <w:t xml:space="preserve">All the choices that Mr. Tietäväinen and Mr. Hilvonen need to ponder in the launch strategy have to be made keeping in mind the goal (visibility) and the scarce resources of the small company. </w:t>
      </w:r>
      <w:r w:rsidR="007F7939">
        <w:rPr>
          <w:rFonts w:ascii="Cambria" w:hAnsi="Cambria" w:cs="Arial"/>
          <w:sz w:val="24"/>
          <w:szCs w:val="24"/>
        </w:rPr>
        <w:t xml:space="preserve"> </w:t>
      </w:r>
      <w:r w:rsidRPr="00950125">
        <w:rPr>
          <w:rFonts w:ascii="Cambria" w:hAnsi="Cambria" w:cs="Arial"/>
          <w:sz w:val="24"/>
          <w:szCs w:val="24"/>
        </w:rPr>
        <w:t xml:space="preserve">Before the dollars come pouring </w:t>
      </w:r>
      <w:r w:rsidR="00917D75">
        <w:rPr>
          <w:rFonts w:ascii="Cambria" w:hAnsi="Cambria" w:cs="Arial"/>
          <w:sz w:val="24"/>
          <w:szCs w:val="24"/>
        </w:rPr>
        <w:t>in</w:t>
      </w:r>
      <w:r w:rsidRPr="00950125">
        <w:rPr>
          <w:rFonts w:ascii="Cambria" w:hAnsi="Cambria" w:cs="Arial"/>
          <w:sz w:val="24"/>
          <w:szCs w:val="24"/>
        </w:rPr>
        <w:t xml:space="preserve">, careful planning is called for. </w:t>
      </w:r>
      <w:r w:rsidR="007F7939">
        <w:rPr>
          <w:rFonts w:ascii="Cambria" w:hAnsi="Cambria" w:cs="Arial"/>
          <w:sz w:val="24"/>
          <w:szCs w:val="24"/>
        </w:rPr>
        <w:t xml:space="preserve"> </w:t>
      </w:r>
      <w:r w:rsidR="00E33431">
        <w:rPr>
          <w:rFonts w:ascii="Cambria" w:hAnsi="Cambria" w:cs="Arial"/>
          <w:sz w:val="24"/>
          <w:szCs w:val="24"/>
        </w:rPr>
        <w:t>However, a</w:t>
      </w:r>
      <w:r w:rsidR="00E33431" w:rsidRPr="00E33431">
        <w:rPr>
          <w:rFonts w:ascii="Cambria" w:hAnsi="Cambria" w:cs="Arial"/>
          <w:sz w:val="24"/>
          <w:szCs w:val="24"/>
        </w:rPr>
        <w:t xml:space="preserve">fter summing up the different options in relation to the launch of </w:t>
      </w:r>
      <w:r w:rsidR="00DE2500">
        <w:rPr>
          <w:rFonts w:ascii="Cambria" w:hAnsi="Cambria" w:cs="Arial"/>
          <w:sz w:val="24"/>
          <w:szCs w:val="24"/>
        </w:rPr>
        <w:t xml:space="preserve">Permia </w:t>
      </w:r>
      <w:r w:rsidR="00501D36">
        <w:rPr>
          <w:rFonts w:ascii="Cambria" w:hAnsi="Cambria" w:cs="Arial"/>
          <w:sz w:val="24"/>
          <w:szCs w:val="24"/>
        </w:rPr>
        <w:t xml:space="preserve">- </w:t>
      </w:r>
      <w:r w:rsidR="00DE2500">
        <w:rPr>
          <w:rFonts w:ascii="Cambria" w:hAnsi="Cambria" w:cs="Arial"/>
          <w:sz w:val="24"/>
          <w:szCs w:val="24"/>
        </w:rPr>
        <w:t xml:space="preserve">Duels </w:t>
      </w:r>
      <w:r w:rsidR="00501D36">
        <w:rPr>
          <w:rFonts w:ascii="Cambria" w:hAnsi="Cambria" w:cs="Arial"/>
          <w:sz w:val="24"/>
          <w:szCs w:val="24"/>
        </w:rPr>
        <w:t>II</w:t>
      </w:r>
      <w:r w:rsidR="00E33431" w:rsidRPr="00E33431">
        <w:rPr>
          <w:rFonts w:ascii="Cambria" w:hAnsi="Cambria" w:cs="Arial"/>
          <w:sz w:val="24"/>
          <w:szCs w:val="24"/>
        </w:rPr>
        <w:t xml:space="preserve">, </w:t>
      </w:r>
      <w:r w:rsidR="00917D75">
        <w:rPr>
          <w:rFonts w:ascii="Cambria" w:hAnsi="Cambria" w:cs="Arial"/>
          <w:sz w:val="24"/>
          <w:szCs w:val="24"/>
        </w:rPr>
        <w:t xml:space="preserve">Mr. </w:t>
      </w:r>
      <w:r w:rsidR="00E33431" w:rsidRPr="00E33431">
        <w:rPr>
          <w:rFonts w:ascii="Cambria" w:hAnsi="Cambria" w:cs="Arial"/>
          <w:sz w:val="24"/>
          <w:szCs w:val="24"/>
        </w:rPr>
        <w:t xml:space="preserve">Tietäväinen and </w:t>
      </w:r>
      <w:r w:rsidR="00917D75">
        <w:rPr>
          <w:rFonts w:ascii="Cambria" w:hAnsi="Cambria" w:cs="Arial"/>
          <w:sz w:val="24"/>
          <w:szCs w:val="24"/>
        </w:rPr>
        <w:t xml:space="preserve">Mr. </w:t>
      </w:r>
      <w:r w:rsidR="00E33431" w:rsidRPr="00E33431">
        <w:rPr>
          <w:rFonts w:ascii="Cambria" w:hAnsi="Cambria" w:cs="Arial"/>
          <w:sz w:val="24"/>
          <w:szCs w:val="24"/>
        </w:rPr>
        <w:t>Hilvonen are turning to the decision phas</w:t>
      </w:r>
      <w:r w:rsidR="005B39ED">
        <w:rPr>
          <w:rFonts w:ascii="Cambria" w:hAnsi="Cambria" w:cs="Arial"/>
          <w:sz w:val="24"/>
          <w:szCs w:val="24"/>
        </w:rPr>
        <w:t>e and start</w:t>
      </w:r>
      <w:r w:rsidR="007F7939">
        <w:rPr>
          <w:rFonts w:ascii="Cambria" w:hAnsi="Cambria" w:cs="Arial"/>
          <w:sz w:val="24"/>
          <w:szCs w:val="24"/>
        </w:rPr>
        <w:t>ing</w:t>
      </w:r>
      <w:r w:rsidR="005B39ED">
        <w:rPr>
          <w:rFonts w:ascii="Cambria" w:hAnsi="Cambria" w:cs="Arial"/>
          <w:sz w:val="24"/>
          <w:szCs w:val="24"/>
        </w:rPr>
        <w:t xml:space="preserve"> to prepare</w:t>
      </w:r>
      <w:r w:rsidR="005B39ED" w:rsidRPr="005B39ED">
        <w:rPr>
          <w:rFonts w:ascii="Cambria" w:hAnsi="Cambria" w:cs="Arial"/>
          <w:sz w:val="24"/>
          <w:szCs w:val="24"/>
        </w:rPr>
        <w:t xml:space="preserve"> the best</w:t>
      </w:r>
      <w:r w:rsidR="005B39ED">
        <w:rPr>
          <w:rFonts w:ascii="Cambria" w:hAnsi="Cambria" w:cs="Arial"/>
          <w:sz w:val="24"/>
          <w:szCs w:val="24"/>
        </w:rPr>
        <w:t xml:space="preserve"> possible launch strategy for their next </w:t>
      </w:r>
      <w:r w:rsidR="005B39ED" w:rsidRPr="005B39ED">
        <w:rPr>
          <w:rFonts w:ascii="Cambria" w:hAnsi="Cambria" w:cs="Arial"/>
          <w:sz w:val="24"/>
          <w:szCs w:val="24"/>
        </w:rPr>
        <w:t>meeting with the whole development team.</w:t>
      </w:r>
    </w:p>
    <w:p w14:paraId="6B8189E7" w14:textId="77777777" w:rsidR="002951BE" w:rsidRDefault="00041DF3">
      <w:pPr>
        <w:rPr>
          <w:rFonts w:ascii="Cambria" w:hAnsi="Cambria" w:cs="Arial"/>
        </w:rPr>
      </w:pPr>
      <w:r w:rsidRPr="00950125">
        <w:rPr>
          <w:rFonts w:ascii="Cambria" w:hAnsi="Cambria" w:cs="Arial"/>
        </w:rPr>
        <w:br w:type="page"/>
      </w:r>
    </w:p>
    <w:tbl>
      <w:tblPr>
        <w:tblW w:w="9360" w:type="dxa"/>
        <w:tblLook w:val="04A0" w:firstRow="1" w:lastRow="0" w:firstColumn="1" w:lastColumn="0" w:noHBand="0" w:noVBand="1"/>
      </w:tblPr>
      <w:tblGrid>
        <w:gridCol w:w="1255"/>
        <w:gridCol w:w="1945"/>
        <w:gridCol w:w="2402"/>
        <w:gridCol w:w="3758"/>
      </w:tblGrid>
      <w:tr w:rsidR="00041DF3" w:rsidRPr="00950125" w14:paraId="49A0C827" w14:textId="77777777">
        <w:trPr>
          <w:trHeight w:val="300"/>
        </w:trPr>
        <w:tc>
          <w:tcPr>
            <w:tcW w:w="9360" w:type="dxa"/>
            <w:gridSpan w:val="4"/>
            <w:tcBorders>
              <w:top w:val="nil"/>
              <w:left w:val="nil"/>
              <w:bottom w:val="nil"/>
              <w:right w:val="nil"/>
            </w:tcBorders>
            <w:shd w:val="clear" w:color="auto" w:fill="auto"/>
            <w:noWrap/>
            <w:vAlign w:val="bottom"/>
          </w:tcPr>
          <w:p w14:paraId="6394417A" w14:textId="77777777" w:rsidR="00041DF3" w:rsidRPr="00950125" w:rsidRDefault="00962DFF" w:rsidP="00041DF3">
            <w:pPr>
              <w:spacing w:after="0" w:line="240" w:lineRule="auto"/>
              <w:rPr>
                <w:rFonts w:ascii="Cambria" w:eastAsia="Times New Roman" w:hAnsi="Cambria" w:cs="Times New Roman"/>
                <w:color w:val="000000"/>
                <w:lang w:val="en-GB" w:eastAsia="en-GB"/>
              </w:rPr>
            </w:pPr>
            <w:r>
              <w:rPr>
                <w:rFonts w:ascii="Cambria" w:eastAsia="Times New Roman" w:hAnsi="Cambria" w:cs="Times New Roman"/>
                <w:b/>
                <w:color w:val="000000"/>
                <w:lang w:val="en-GB" w:eastAsia="en-GB"/>
              </w:rPr>
              <w:lastRenderedPageBreak/>
              <w:t>Table 2</w:t>
            </w:r>
            <w:r w:rsidR="00041DF3" w:rsidRPr="00950125">
              <w:rPr>
                <w:rFonts w:ascii="Cambria" w:eastAsia="Times New Roman" w:hAnsi="Cambria" w:cs="Times New Roman"/>
                <w:b/>
                <w:color w:val="000000"/>
                <w:lang w:val="en-GB" w:eastAsia="en-GB"/>
              </w:rPr>
              <w:t>:</w:t>
            </w:r>
            <w:r w:rsidR="00041DF3" w:rsidRPr="00950125">
              <w:rPr>
                <w:rFonts w:ascii="Cambria" w:eastAsia="Times New Roman" w:hAnsi="Cambria" w:cs="Times New Roman"/>
                <w:color w:val="000000"/>
                <w:lang w:val="en-GB" w:eastAsia="en-GB"/>
              </w:rPr>
              <w:t xml:space="preserve"> Market size estimations in gaming software and mobile gaming markets</w:t>
            </w:r>
          </w:p>
        </w:tc>
      </w:tr>
      <w:tr w:rsidR="00041DF3" w:rsidRPr="00950125" w14:paraId="567ED273" w14:textId="77777777">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B4A0C" w14:textId="77777777" w:rsidR="00041DF3" w:rsidRPr="00950125" w:rsidRDefault="00041DF3" w:rsidP="00041DF3">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Year</w:t>
            </w:r>
          </w:p>
        </w:tc>
        <w:tc>
          <w:tcPr>
            <w:tcW w:w="4347" w:type="dxa"/>
            <w:gridSpan w:val="2"/>
            <w:tcBorders>
              <w:top w:val="single" w:sz="4" w:space="0" w:color="auto"/>
              <w:left w:val="nil"/>
              <w:bottom w:val="single" w:sz="4" w:space="0" w:color="auto"/>
              <w:right w:val="single" w:sz="4" w:space="0" w:color="auto"/>
            </w:tcBorders>
            <w:shd w:val="clear" w:color="auto" w:fill="auto"/>
            <w:vAlign w:val="bottom"/>
          </w:tcPr>
          <w:p w14:paraId="6FC48BF1" w14:textId="77777777" w:rsidR="00041DF3" w:rsidRPr="00950125" w:rsidRDefault="00041DF3" w:rsidP="00041DF3">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Global games software market</w:t>
            </w:r>
            <w:r w:rsidRPr="00950125">
              <w:rPr>
                <w:rFonts w:ascii="Cambria" w:eastAsia="Times New Roman" w:hAnsi="Cambria" w:cs="Times New Roman"/>
                <w:color w:val="000000"/>
                <w:vertAlign w:val="superscript"/>
                <w:lang w:val="en-GB" w:eastAsia="en-GB"/>
              </w:rPr>
              <w:t>1</w:t>
            </w:r>
          </w:p>
        </w:tc>
        <w:tc>
          <w:tcPr>
            <w:tcW w:w="3758" w:type="dxa"/>
            <w:tcBorders>
              <w:top w:val="single" w:sz="4" w:space="0" w:color="auto"/>
              <w:left w:val="nil"/>
              <w:bottom w:val="single" w:sz="4" w:space="0" w:color="auto"/>
              <w:right w:val="single" w:sz="4" w:space="0" w:color="auto"/>
            </w:tcBorders>
            <w:shd w:val="clear" w:color="auto" w:fill="auto"/>
            <w:noWrap/>
            <w:vAlign w:val="bottom"/>
          </w:tcPr>
          <w:p w14:paraId="623997BB" w14:textId="77777777" w:rsidR="00041DF3" w:rsidRPr="00950125" w:rsidRDefault="00041DF3" w:rsidP="00041DF3">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Mobile gaming</w:t>
            </w:r>
            <w:r w:rsidRPr="00950125">
              <w:rPr>
                <w:rFonts w:ascii="Cambria" w:eastAsia="Times New Roman" w:hAnsi="Cambria" w:cs="Times New Roman"/>
                <w:color w:val="000000"/>
                <w:vertAlign w:val="superscript"/>
                <w:lang w:val="en-GB" w:eastAsia="en-GB"/>
              </w:rPr>
              <w:t>2</w:t>
            </w:r>
          </w:p>
        </w:tc>
      </w:tr>
      <w:tr w:rsidR="00041DF3" w:rsidRPr="00950125" w14:paraId="18A6DCBF" w14:textId="77777777">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5A5C66BC" w14:textId="77777777" w:rsidR="00041DF3" w:rsidRPr="00950125" w:rsidRDefault="00041DF3" w:rsidP="00041DF3">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Year</w:t>
            </w:r>
          </w:p>
        </w:tc>
        <w:tc>
          <w:tcPr>
            <w:tcW w:w="1945" w:type="dxa"/>
            <w:tcBorders>
              <w:top w:val="nil"/>
              <w:left w:val="nil"/>
              <w:bottom w:val="single" w:sz="4" w:space="0" w:color="auto"/>
              <w:right w:val="single" w:sz="4" w:space="0" w:color="auto"/>
            </w:tcBorders>
            <w:shd w:val="clear" w:color="auto" w:fill="auto"/>
            <w:noWrap/>
            <w:vAlign w:val="bottom"/>
          </w:tcPr>
          <w:p w14:paraId="25DE15C9" w14:textId="77777777" w:rsidR="00041DF3" w:rsidRPr="00950125" w:rsidRDefault="00041DF3" w:rsidP="00041DF3">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 billion</w:t>
            </w:r>
          </w:p>
        </w:tc>
        <w:tc>
          <w:tcPr>
            <w:tcW w:w="2402" w:type="dxa"/>
            <w:tcBorders>
              <w:top w:val="nil"/>
              <w:left w:val="nil"/>
              <w:bottom w:val="single" w:sz="4" w:space="0" w:color="auto"/>
              <w:right w:val="single" w:sz="4" w:space="0" w:color="auto"/>
            </w:tcBorders>
            <w:shd w:val="clear" w:color="auto" w:fill="auto"/>
            <w:noWrap/>
            <w:vAlign w:val="bottom"/>
          </w:tcPr>
          <w:p w14:paraId="53F6918A" w14:textId="77777777" w:rsidR="00041DF3" w:rsidRPr="00950125" w:rsidRDefault="00041DF3" w:rsidP="00041DF3">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Growth %</w:t>
            </w:r>
          </w:p>
        </w:tc>
        <w:tc>
          <w:tcPr>
            <w:tcW w:w="3758" w:type="dxa"/>
            <w:tcBorders>
              <w:top w:val="nil"/>
              <w:left w:val="nil"/>
              <w:bottom w:val="single" w:sz="4" w:space="0" w:color="auto"/>
              <w:right w:val="single" w:sz="4" w:space="0" w:color="auto"/>
            </w:tcBorders>
            <w:shd w:val="clear" w:color="auto" w:fill="auto"/>
            <w:noWrap/>
            <w:vAlign w:val="bottom"/>
          </w:tcPr>
          <w:p w14:paraId="353A4CF3" w14:textId="77777777" w:rsidR="00041DF3" w:rsidRPr="00950125" w:rsidRDefault="00041DF3" w:rsidP="00041DF3">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 billion</w:t>
            </w:r>
          </w:p>
        </w:tc>
      </w:tr>
      <w:tr w:rsidR="00041DF3" w:rsidRPr="00950125" w14:paraId="74D9B5FC" w14:textId="77777777">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546F5664" w14:textId="77777777" w:rsidR="00041DF3" w:rsidRPr="00950125" w:rsidRDefault="00041DF3" w:rsidP="00041DF3">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2010</w:t>
            </w:r>
          </w:p>
        </w:tc>
        <w:tc>
          <w:tcPr>
            <w:tcW w:w="1945" w:type="dxa"/>
            <w:tcBorders>
              <w:top w:val="nil"/>
              <w:left w:val="nil"/>
              <w:bottom w:val="single" w:sz="4" w:space="0" w:color="auto"/>
              <w:right w:val="single" w:sz="4" w:space="0" w:color="auto"/>
            </w:tcBorders>
            <w:shd w:val="clear" w:color="auto" w:fill="auto"/>
            <w:noWrap/>
            <w:vAlign w:val="bottom"/>
          </w:tcPr>
          <w:p w14:paraId="4E520D59"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29,6</w:t>
            </w:r>
          </w:p>
        </w:tc>
        <w:tc>
          <w:tcPr>
            <w:tcW w:w="2402" w:type="dxa"/>
            <w:tcBorders>
              <w:top w:val="nil"/>
              <w:left w:val="nil"/>
              <w:bottom w:val="single" w:sz="4" w:space="0" w:color="auto"/>
              <w:right w:val="single" w:sz="4" w:space="0" w:color="auto"/>
            </w:tcBorders>
            <w:shd w:val="clear" w:color="auto" w:fill="auto"/>
            <w:noWrap/>
            <w:vAlign w:val="bottom"/>
          </w:tcPr>
          <w:p w14:paraId="3CD6F310" w14:textId="280F2B4B" w:rsidR="00041DF3" w:rsidRPr="00950125" w:rsidRDefault="00FC48BF" w:rsidP="00FC48BF">
            <w:pPr>
              <w:spacing w:after="0" w:line="240" w:lineRule="auto"/>
              <w:jc w:val="center"/>
              <w:rPr>
                <w:rFonts w:ascii="Cambria" w:eastAsia="Times New Roman" w:hAnsi="Cambria" w:cs="Times New Roman"/>
                <w:color w:val="000000"/>
                <w:lang w:val="en-GB" w:eastAsia="en-GB"/>
              </w:rPr>
            </w:pPr>
            <w:r>
              <w:rPr>
                <w:rFonts w:ascii="Cambria" w:eastAsia="Times New Roman" w:hAnsi="Cambria" w:cs="Times New Roman"/>
                <w:color w:val="000000"/>
                <w:lang w:val="en-GB" w:eastAsia="en-GB"/>
              </w:rPr>
              <w:t>Not available</w:t>
            </w:r>
          </w:p>
        </w:tc>
        <w:tc>
          <w:tcPr>
            <w:tcW w:w="3758" w:type="dxa"/>
            <w:tcBorders>
              <w:top w:val="nil"/>
              <w:left w:val="nil"/>
              <w:bottom w:val="single" w:sz="4" w:space="0" w:color="auto"/>
              <w:right w:val="single" w:sz="4" w:space="0" w:color="auto"/>
            </w:tcBorders>
            <w:shd w:val="clear" w:color="auto" w:fill="auto"/>
            <w:noWrap/>
            <w:vAlign w:val="bottom"/>
          </w:tcPr>
          <w:p w14:paraId="1D377D96" w14:textId="02CE87EA" w:rsidR="00041DF3" w:rsidRPr="00950125" w:rsidRDefault="00FC48BF" w:rsidP="00FC48BF">
            <w:pPr>
              <w:spacing w:after="0" w:line="240" w:lineRule="auto"/>
              <w:jc w:val="center"/>
              <w:rPr>
                <w:rFonts w:ascii="Cambria" w:eastAsia="Times New Roman" w:hAnsi="Cambria" w:cs="Times New Roman"/>
                <w:color w:val="000000"/>
                <w:lang w:val="en-GB" w:eastAsia="en-GB"/>
              </w:rPr>
            </w:pPr>
            <w:r>
              <w:rPr>
                <w:rFonts w:ascii="Cambria" w:eastAsia="Times New Roman" w:hAnsi="Cambria" w:cs="Times New Roman"/>
                <w:color w:val="000000"/>
                <w:lang w:val="en-GB" w:eastAsia="en-GB"/>
              </w:rPr>
              <w:t>Not available</w:t>
            </w:r>
          </w:p>
        </w:tc>
      </w:tr>
      <w:tr w:rsidR="00041DF3" w:rsidRPr="00950125" w14:paraId="7F9B0BDD" w14:textId="77777777">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5F278439" w14:textId="77777777" w:rsidR="00041DF3" w:rsidRPr="00950125" w:rsidRDefault="00041DF3" w:rsidP="00041DF3">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2011</w:t>
            </w:r>
          </w:p>
        </w:tc>
        <w:tc>
          <w:tcPr>
            <w:tcW w:w="1945" w:type="dxa"/>
            <w:tcBorders>
              <w:top w:val="nil"/>
              <w:left w:val="nil"/>
              <w:bottom w:val="single" w:sz="4" w:space="0" w:color="auto"/>
              <w:right w:val="single" w:sz="4" w:space="0" w:color="auto"/>
            </w:tcBorders>
            <w:shd w:val="clear" w:color="auto" w:fill="auto"/>
            <w:noWrap/>
            <w:vAlign w:val="bottom"/>
          </w:tcPr>
          <w:p w14:paraId="0A086C55"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30,8</w:t>
            </w:r>
          </w:p>
        </w:tc>
        <w:tc>
          <w:tcPr>
            <w:tcW w:w="2402" w:type="dxa"/>
            <w:tcBorders>
              <w:top w:val="nil"/>
              <w:left w:val="nil"/>
              <w:bottom w:val="single" w:sz="4" w:space="0" w:color="auto"/>
              <w:right w:val="single" w:sz="4" w:space="0" w:color="auto"/>
            </w:tcBorders>
            <w:shd w:val="clear" w:color="auto" w:fill="auto"/>
            <w:noWrap/>
            <w:vAlign w:val="bottom"/>
          </w:tcPr>
          <w:p w14:paraId="0030A265"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4,3 %</w:t>
            </w:r>
          </w:p>
        </w:tc>
        <w:tc>
          <w:tcPr>
            <w:tcW w:w="3758" w:type="dxa"/>
            <w:tcBorders>
              <w:top w:val="nil"/>
              <w:left w:val="nil"/>
              <w:bottom w:val="single" w:sz="4" w:space="0" w:color="auto"/>
              <w:right w:val="single" w:sz="4" w:space="0" w:color="auto"/>
            </w:tcBorders>
            <w:shd w:val="clear" w:color="auto" w:fill="auto"/>
            <w:noWrap/>
            <w:vAlign w:val="bottom"/>
          </w:tcPr>
          <w:p w14:paraId="64D2A1EE" w14:textId="4840DDB8" w:rsidR="00041DF3" w:rsidRPr="00950125" w:rsidRDefault="00FC48BF" w:rsidP="00FC48BF">
            <w:pPr>
              <w:spacing w:after="0" w:line="240" w:lineRule="auto"/>
              <w:jc w:val="center"/>
              <w:rPr>
                <w:rFonts w:ascii="Cambria" w:eastAsia="Times New Roman" w:hAnsi="Cambria" w:cs="Times New Roman"/>
                <w:color w:val="000000"/>
                <w:lang w:val="en-GB" w:eastAsia="en-GB"/>
              </w:rPr>
            </w:pPr>
            <w:r>
              <w:rPr>
                <w:rFonts w:ascii="Cambria" w:eastAsia="Times New Roman" w:hAnsi="Cambria" w:cs="Times New Roman"/>
                <w:color w:val="000000"/>
                <w:lang w:val="en-GB" w:eastAsia="en-GB"/>
              </w:rPr>
              <w:t>Not available</w:t>
            </w:r>
          </w:p>
        </w:tc>
      </w:tr>
      <w:tr w:rsidR="00041DF3" w:rsidRPr="00950125" w14:paraId="0EADD00B" w14:textId="77777777">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7A2314CB" w14:textId="77777777" w:rsidR="00041DF3" w:rsidRPr="00950125" w:rsidRDefault="00041DF3" w:rsidP="00041DF3">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2012</w:t>
            </w:r>
          </w:p>
        </w:tc>
        <w:tc>
          <w:tcPr>
            <w:tcW w:w="1945" w:type="dxa"/>
            <w:tcBorders>
              <w:top w:val="nil"/>
              <w:left w:val="nil"/>
              <w:bottom w:val="single" w:sz="4" w:space="0" w:color="auto"/>
              <w:right w:val="single" w:sz="4" w:space="0" w:color="auto"/>
            </w:tcBorders>
            <w:shd w:val="clear" w:color="auto" w:fill="auto"/>
            <w:noWrap/>
            <w:vAlign w:val="bottom"/>
          </w:tcPr>
          <w:p w14:paraId="2EE1A529"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31,8</w:t>
            </w:r>
          </w:p>
        </w:tc>
        <w:tc>
          <w:tcPr>
            <w:tcW w:w="2402" w:type="dxa"/>
            <w:tcBorders>
              <w:top w:val="nil"/>
              <w:left w:val="nil"/>
              <w:bottom w:val="single" w:sz="4" w:space="0" w:color="auto"/>
              <w:right w:val="single" w:sz="4" w:space="0" w:color="auto"/>
            </w:tcBorders>
            <w:shd w:val="clear" w:color="auto" w:fill="auto"/>
            <w:noWrap/>
            <w:vAlign w:val="bottom"/>
          </w:tcPr>
          <w:p w14:paraId="2189E1A6"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3,3 %</w:t>
            </w:r>
          </w:p>
        </w:tc>
        <w:tc>
          <w:tcPr>
            <w:tcW w:w="3758" w:type="dxa"/>
            <w:tcBorders>
              <w:top w:val="nil"/>
              <w:left w:val="nil"/>
              <w:bottom w:val="single" w:sz="4" w:space="0" w:color="auto"/>
              <w:right w:val="single" w:sz="4" w:space="0" w:color="auto"/>
            </w:tcBorders>
            <w:shd w:val="clear" w:color="auto" w:fill="auto"/>
            <w:noWrap/>
            <w:vAlign w:val="bottom"/>
          </w:tcPr>
          <w:p w14:paraId="41A26948" w14:textId="7B86C125" w:rsidR="00041DF3" w:rsidRPr="00950125" w:rsidRDefault="00FC48BF" w:rsidP="00FC48BF">
            <w:pPr>
              <w:spacing w:after="0" w:line="240" w:lineRule="auto"/>
              <w:jc w:val="center"/>
              <w:rPr>
                <w:rFonts w:ascii="Cambria" w:eastAsia="Times New Roman" w:hAnsi="Cambria" w:cs="Times New Roman"/>
                <w:color w:val="000000"/>
                <w:lang w:val="en-GB" w:eastAsia="en-GB"/>
              </w:rPr>
            </w:pPr>
            <w:r>
              <w:rPr>
                <w:rFonts w:ascii="Cambria" w:eastAsia="Times New Roman" w:hAnsi="Cambria" w:cs="Times New Roman"/>
                <w:color w:val="000000"/>
                <w:lang w:val="en-GB" w:eastAsia="en-GB"/>
              </w:rPr>
              <w:t>Not available</w:t>
            </w:r>
          </w:p>
        </w:tc>
      </w:tr>
      <w:tr w:rsidR="00041DF3" w:rsidRPr="00950125" w14:paraId="05B8DE4A" w14:textId="77777777">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3D12E427" w14:textId="77777777" w:rsidR="00041DF3" w:rsidRPr="00950125" w:rsidRDefault="00041DF3" w:rsidP="00041DF3">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2013</w:t>
            </w:r>
          </w:p>
        </w:tc>
        <w:tc>
          <w:tcPr>
            <w:tcW w:w="1945" w:type="dxa"/>
            <w:tcBorders>
              <w:top w:val="nil"/>
              <w:left w:val="nil"/>
              <w:bottom w:val="single" w:sz="4" w:space="0" w:color="auto"/>
              <w:right w:val="single" w:sz="4" w:space="0" w:color="auto"/>
            </w:tcBorders>
            <w:shd w:val="clear" w:color="auto" w:fill="auto"/>
            <w:noWrap/>
            <w:vAlign w:val="bottom"/>
          </w:tcPr>
          <w:p w14:paraId="18C781D0"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29,9</w:t>
            </w:r>
          </w:p>
        </w:tc>
        <w:tc>
          <w:tcPr>
            <w:tcW w:w="2402" w:type="dxa"/>
            <w:tcBorders>
              <w:top w:val="nil"/>
              <w:left w:val="nil"/>
              <w:bottom w:val="single" w:sz="4" w:space="0" w:color="auto"/>
              <w:right w:val="single" w:sz="4" w:space="0" w:color="auto"/>
            </w:tcBorders>
            <w:shd w:val="clear" w:color="auto" w:fill="auto"/>
            <w:noWrap/>
            <w:vAlign w:val="bottom"/>
          </w:tcPr>
          <w:p w14:paraId="38CBD3A4"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-6,1 %</w:t>
            </w:r>
          </w:p>
        </w:tc>
        <w:tc>
          <w:tcPr>
            <w:tcW w:w="3758" w:type="dxa"/>
            <w:tcBorders>
              <w:top w:val="nil"/>
              <w:left w:val="nil"/>
              <w:bottom w:val="single" w:sz="4" w:space="0" w:color="auto"/>
              <w:right w:val="single" w:sz="4" w:space="0" w:color="auto"/>
            </w:tcBorders>
            <w:shd w:val="clear" w:color="auto" w:fill="auto"/>
            <w:noWrap/>
            <w:vAlign w:val="bottom"/>
          </w:tcPr>
          <w:p w14:paraId="7E831490"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17,5</w:t>
            </w:r>
          </w:p>
        </w:tc>
      </w:tr>
      <w:tr w:rsidR="00041DF3" w:rsidRPr="00950125" w14:paraId="5CF77701" w14:textId="77777777">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203467AB" w14:textId="77777777" w:rsidR="00041DF3" w:rsidRPr="00950125" w:rsidRDefault="00041DF3" w:rsidP="00041DF3">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2014</w:t>
            </w:r>
          </w:p>
        </w:tc>
        <w:tc>
          <w:tcPr>
            <w:tcW w:w="1945" w:type="dxa"/>
            <w:tcBorders>
              <w:top w:val="nil"/>
              <w:left w:val="nil"/>
              <w:bottom w:val="single" w:sz="4" w:space="0" w:color="auto"/>
              <w:right w:val="single" w:sz="4" w:space="0" w:color="auto"/>
            </w:tcBorders>
            <w:shd w:val="clear" w:color="auto" w:fill="auto"/>
            <w:noWrap/>
            <w:vAlign w:val="bottom"/>
          </w:tcPr>
          <w:p w14:paraId="1579DA19"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29,8</w:t>
            </w:r>
          </w:p>
        </w:tc>
        <w:tc>
          <w:tcPr>
            <w:tcW w:w="2402" w:type="dxa"/>
            <w:tcBorders>
              <w:top w:val="nil"/>
              <w:left w:val="nil"/>
              <w:bottom w:val="single" w:sz="4" w:space="0" w:color="auto"/>
              <w:right w:val="single" w:sz="4" w:space="0" w:color="auto"/>
            </w:tcBorders>
            <w:shd w:val="clear" w:color="auto" w:fill="auto"/>
            <w:noWrap/>
            <w:vAlign w:val="bottom"/>
          </w:tcPr>
          <w:p w14:paraId="7EB0B5CA"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0,0 %</w:t>
            </w:r>
          </w:p>
        </w:tc>
        <w:tc>
          <w:tcPr>
            <w:tcW w:w="3758" w:type="dxa"/>
            <w:tcBorders>
              <w:top w:val="nil"/>
              <w:left w:val="nil"/>
              <w:bottom w:val="single" w:sz="4" w:space="0" w:color="auto"/>
              <w:right w:val="single" w:sz="4" w:space="0" w:color="auto"/>
            </w:tcBorders>
            <w:shd w:val="clear" w:color="auto" w:fill="auto"/>
            <w:noWrap/>
            <w:vAlign w:val="bottom"/>
          </w:tcPr>
          <w:p w14:paraId="5C3AF5E0"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25</w:t>
            </w:r>
          </w:p>
        </w:tc>
      </w:tr>
      <w:tr w:rsidR="00041DF3" w:rsidRPr="00950125" w14:paraId="5FCB2A73" w14:textId="77777777">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1C9D3908" w14:textId="77777777" w:rsidR="00041DF3" w:rsidRPr="00950125" w:rsidRDefault="00041DF3" w:rsidP="00041DF3">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2015</w:t>
            </w:r>
          </w:p>
        </w:tc>
        <w:tc>
          <w:tcPr>
            <w:tcW w:w="1945" w:type="dxa"/>
            <w:tcBorders>
              <w:top w:val="nil"/>
              <w:left w:val="nil"/>
              <w:bottom w:val="single" w:sz="4" w:space="0" w:color="auto"/>
              <w:right w:val="single" w:sz="4" w:space="0" w:color="auto"/>
            </w:tcBorders>
            <w:shd w:val="clear" w:color="auto" w:fill="auto"/>
            <w:noWrap/>
            <w:vAlign w:val="bottom"/>
          </w:tcPr>
          <w:p w14:paraId="56A1AF50" w14:textId="7BACAF75" w:rsidR="00041DF3" w:rsidRPr="00950125" w:rsidRDefault="00FC48BF" w:rsidP="00FC48BF">
            <w:pPr>
              <w:spacing w:after="0" w:line="240" w:lineRule="auto"/>
              <w:jc w:val="center"/>
              <w:rPr>
                <w:rFonts w:ascii="Cambria" w:eastAsia="Times New Roman" w:hAnsi="Cambria" w:cs="Times New Roman"/>
                <w:color w:val="000000"/>
                <w:lang w:val="en-GB" w:eastAsia="en-GB"/>
              </w:rPr>
            </w:pPr>
            <w:r>
              <w:rPr>
                <w:rFonts w:ascii="Cambria" w:eastAsia="Times New Roman" w:hAnsi="Cambria" w:cs="Times New Roman"/>
                <w:color w:val="000000"/>
                <w:lang w:val="en-GB" w:eastAsia="en-GB"/>
              </w:rPr>
              <w:t>Not available</w:t>
            </w:r>
          </w:p>
        </w:tc>
        <w:tc>
          <w:tcPr>
            <w:tcW w:w="2402" w:type="dxa"/>
            <w:tcBorders>
              <w:top w:val="nil"/>
              <w:left w:val="nil"/>
              <w:bottom w:val="single" w:sz="4" w:space="0" w:color="auto"/>
              <w:right w:val="single" w:sz="4" w:space="0" w:color="auto"/>
            </w:tcBorders>
            <w:shd w:val="clear" w:color="auto" w:fill="auto"/>
            <w:noWrap/>
            <w:vAlign w:val="bottom"/>
          </w:tcPr>
          <w:p w14:paraId="13CF6DE0" w14:textId="2AD427FF" w:rsidR="00041DF3" w:rsidRPr="00950125" w:rsidRDefault="00FC48BF" w:rsidP="00FC48BF">
            <w:pPr>
              <w:spacing w:after="0" w:line="240" w:lineRule="auto"/>
              <w:jc w:val="center"/>
              <w:rPr>
                <w:rFonts w:ascii="Cambria" w:eastAsia="Times New Roman" w:hAnsi="Cambria" w:cs="Times New Roman"/>
                <w:color w:val="000000"/>
                <w:lang w:val="en-GB" w:eastAsia="en-GB"/>
              </w:rPr>
            </w:pPr>
            <w:r>
              <w:rPr>
                <w:rFonts w:ascii="Cambria" w:eastAsia="Times New Roman" w:hAnsi="Cambria" w:cs="Times New Roman"/>
                <w:color w:val="000000"/>
                <w:lang w:val="en-GB" w:eastAsia="en-GB"/>
              </w:rPr>
              <w:t>Not available</w:t>
            </w:r>
          </w:p>
        </w:tc>
        <w:tc>
          <w:tcPr>
            <w:tcW w:w="3758" w:type="dxa"/>
            <w:tcBorders>
              <w:top w:val="nil"/>
              <w:left w:val="nil"/>
              <w:bottom w:val="single" w:sz="4" w:space="0" w:color="auto"/>
              <w:right w:val="single" w:sz="4" w:space="0" w:color="auto"/>
            </w:tcBorders>
            <w:shd w:val="clear" w:color="auto" w:fill="auto"/>
            <w:noWrap/>
            <w:vAlign w:val="bottom"/>
          </w:tcPr>
          <w:p w14:paraId="17B6EDBD" w14:textId="77777777" w:rsidR="00041DF3" w:rsidRPr="00950125" w:rsidRDefault="00041DF3" w:rsidP="00FC48BF">
            <w:pPr>
              <w:spacing w:after="0" w:line="240" w:lineRule="auto"/>
              <w:jc w:val="center"/>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30,3</w:t>
            </w:r>
          </w:p>
        </w:tc>
      </w:tr>
      <w:tr w:rsidR="00041DF3" w:rsidRPr="00950125" w14:paraId="77F24BD7" w14:textId="77777777">
        <w:trPr>
          <w:trHeight w:val="345"/>
        </w:trPr>
        <w:tc>
          <w:tcPr>
            <w:tcW w:w="9360" w:type="dxa"/>
            <w:gridSpan w:val="4"/>
            <w:tcBorders>
              <w:top w:val="nil"/>
              <w:left w:val="nil"/>
              <w:bottom w:val="nil"/>
              <w:right w:val="nil"/>
            </w:tcBorders>
            <w:shd w:val="clear" w:color="auto" w:fill="auto"/>
            <w:noWrap/>
            <w:vAlign w:val="bottom"/>
          </w:tcPr>
          <w:p w14:paraId="10285FDD" w14:textId="77777777" w:rsidR="00041DF3" w:rsidRPr="00950125" w:rsidRDefault="000274D5" w:rsidP="00041DF3">
            <w:pPr>
              <w:spacing w:after="0" w:line="240" w:lineRule="auto"/>
              <w:rPr>
                <w:rFonts w:ascii="Cambria" w:eastAsia="Times New Roman" w:hAnsi="Cambria" w:cs="Times New Roman"/>
                <w:color w:val="000000"/>
                <w:lang w:val="en-GB" w:eastAsia="en-GB"/>
              </w:rPr>
            </w:pPr>
            <w:r w:rsidRPr="000274D5">
              <w:rPr>
                <w:rFonts w:ascii="Calibri" w:eastAsia="Times New Roman" w:hAnsi="Calibri" w:cs="Times New Roman"/>
                <w:color w:val="000000"/>
                <w:sz w:val="20"/>
                <w:vertAlign w:val="superscript"/>
                <w:lang w:val="en-GB" w:eastAsia="en-GB"/>
              </w:rPr>
              <w:t>1</w:t>
            </w:r>
            <w:r w:rsidRPr="000274D5">
              <w:rPr>
                <w:rFonts w:ascii="Calibri" w:eastAsia="Times New Roman" w:hAnsi="Calibri" w:cs="Times New Roman"/>
                <w:color w:val="000000"/>
                <w:sz w:val="20"/>
                <w:lang w:val="en-GB" w:eastAsia="en-GB"/>
              </w:rPr>
              <w:t>The value of the games software market consists of the total revenues generated through the sale of console games and PC &amp; Mac games (Source</w:t>
            </w:r>
            <w:r w:rsidR="009F172D">
              <w:rPr>
                <w:rFonts w:ascii="Calibri" w:eastAsia="Times New Roman" w:hAnsi="Calibri" w:cs="Times New Roman"/>
                <w:color w:val="000000"/>
                <w:sz w:val="20"/>
                <w:lang w:val="en-GB" w:eastAsia="en-GB"/>
              </w:rPr>
              <w:t>:</w:t>
            </w:r>
            <w:r w:rsidRPr="000274D5">
              <w:rPr>
                <w:rFonts w:ascii="Calibri" w:eastAsia="Times New Roman" w:hAnsi="Calibri" w:cs="Times New Roman"/>
                <w:color w:val="000000"/>
                <w:sz w:val="20"/>
                <w:lang w:val="en-GB" w:eastAsia="en-GB"/>
              </w:rPr>
              <w:t xml:space="preserve"> MarketLine 2015).</w:t>
            </w:r>
          </w:p>
        </w:tc>
      </w:tr>
      <w:tr w:rsidR="00041DF3" w:rsidRPr="00950125" w14:paraId="356ED811" w14:textId="77777777">
        <w:trPr>
          <w:trHeight w:val="345"/>
        </w:trPr>
        <w:tc>
          <w:tcPr>
            <w:tcW w:w="9360" w:type="dxa"/>
            <w:gridSpan w:val="4"/>
            <w:tcBorders>
              <w:top w:val="nil"/>
              <w:left w:val="nil"/>
              <w:bottom w:val="nil"/>
              <w:right w:val="nil"/>
            </w:tcBorders>
            <w:shd w:val="clear" w:color="auto" w:fill="auto"/>
            <w:noWrap/>
            <w:vAlign w:val="bottom"/>
          </w:tcPr>
          <w:p w14:paraId="25547DE7" w14:textId="77777777" w:rsidR="00041DF3" w:rsidRPr="00685EA1" w:rsidRDefault="000274D5" w:rsidP="00041DF3">
            <w:pPr>
              <w:spacing w:after="0" w:line="240" w:lineRule="auto"/>
              <w:rPr>
                <w:rFonts w:ascii="Calibri" w:eastAsia="Times New Roman" w:hAnsi="Calibri" w:cs="Times New Roman"/>
                <w:color w:val="000000"/>
                <w:sz w:val="20"/>
                <w:lang w:val="en-GB" w:eastAsia="en-GB"/>
              </w:rPr>
            </w:pPr>
            <w:r w:rsidRPr="000274D5">
              <w:rPr>
                <w:rFonts w:ascii="Calibri" w:eastAsia="Times New Roman" w:hAnsi="Calibri" w:cs="Times New Roman"/>
                <w:color w:val="000000"/>
                <w:sz w:val="20"/>
                <w:vertAlign w:val="superscript"/>
                <w:lang w:val="en-GB" w:eastAsia="en-GB"/>
              </w:rPr>
              <w:t>2</w:t>
            </w:r>
            <w:r w:rsidRPr="000274D5">
              <w:rPr>
                <w:rFonts w:ascii="Calibri" w:eastAsia="Times New Roman" w:hAnsi="Calibri" w:cs="Times New Roman"/>
                <w:color w:val="000000"/>
                <w:sz w:val="20"/>
                <w:lang w:val="en-GB" w:eastAsia="en-GB"/>
              </w:rPr>
              <w:t>Mobile gaming estimate</w:t>
            </w:r>
            <w:r w:rsidR="00504B70">
              <w:rPr>
                <w:rFonts w:ascii="Calibri" w:eastAsia="Times New Roman" w:hAnsi="Calibri" w:cs="Times New Roman"/>
                <w:color w:val="000000"/>
                <w:sz w:val="20"/>
                <w:lang w:val="en-GB" w:eastAsia="en-GB"/>
              </w:rPr>
              <w:t>s</w:t>
            </w:r>
            <w:r w:rsidRPr="000274D5">
              <w:rPr>
                <w:rFonts w:ascii="Calibri" w:eastAsia="Times New Roman" w:hAnsi="Calibri" w:cs="Times New Roman"/>
                <w:color w:val="000000"/>
                <w:sz w:val="20"/>
                <w:lang w:val="en-GB" w:eastAsia="en-GB"/>
              </w:rPr>
              <w:t xml:space="preserve"> consist of both gaming by using smartphones and tablets (Source</w:t>
            </w:r>
            <w:r w:rsidR="009F172D">
              <w:rPr>
                <w:rFonts w:ascii="Calibri" w:eastAsia="Times New Roman" w:hAnsi="Calibri" w:cs="Times New Roman"/>
                <w:color w:val="000000"/>
                <w:sz w:val="20"/>
                <w:lang w:val="en-GB" w:eastAsia="en-GB"/>
              </w:rPr>
              <w:t>:</w:t>
            </w:r>
            <w:r w:rsidRPr="000274D5">
              <w:rPr>
                <w:rFonts w:ascii="Calibri" w:eastAsia="Times New Roman" w:hAnsi="Calibri" w:cs="Times New Roman"/>
                <w:color w:val="000000"/>
                <w:sz w:val="20"/>
                <w:lang w:val="en-GB" w:eastAsia="en-GB"/>
              </w:rPr>
              <w:t xml:space="preserve"> Newzoo, 2014)</w:t>
            </w:r>
            <w:r w:rsidR="003E347C">
              <w:rPr>
                <w:rFonts w:ascii="Calibri" w:eastAsia="Times New Roman" w:hAnsi="Calibri" w:cs="Times New Roman"/>
                <w:color w:val="000000"/>
                <w:sz w:val="20"/>
                <w:lang w:val="en-GB" w:eastAsia="en-GB"/>
              </w:rPr>
              <w:t>.</w:t>
            </w:r>
          </w:p>
        </w:tc>
      </w:tr>
    </w:tbl>
    <w:p w14:paraId="7863D326" w14:textId="77777777" w:rsidR="00784F5C" w:rsidRPr="00950125" w:rsidRDefault="00784F5C" w:rsidP="00944356">
      <w:pPr>
        <w:adjustRightInd w:val="0"/>
        <w:rPr>
          <w:rFonts w:ascii="Cambria" w:hAnsi="Cambria" w:cs="Arial"/>
          <w:lang w:val="en-GB"/>
        </w:rPr>
      </w:pPr>
    </w:p>
    <w:p w14:paraId="28A843E1" w14:textId="77777777" w:rsidR="00784F5C" w:rsidRPr="00950125" w:rsidRDefault="00784F5C" w:rsidP="00944356">
      <w:pPr>
        <w:adjustRightInd w:val="0"/>
        <w:rPr>
          <w:rFonts w:ascii="Cambria" w:hAnsi="Cambria" w:cs="Arial"/>
        </w:rPr>
      </w:pPr>
    </w:p>
    <w:p w14:paraId="5A40D7F1" w14:textId="77777777" w:rsidR="00616BF0" w:rsidRPr="00950125" w:rsidRDefault="00616BF0" w:rsidP="00944356">
      <w:pPr>
        <w:adjustRightInd w:val="0"/>
        <w:rPr>
          <w:rFonts w:ascii="Cambria" w:hAnsi="Cambria"/>
          <w:b/>
        </w:rPr>
      </w:pPr>
    </w:p>
    <w:tbl>
      <w:tblPr>
        <w:tblW w:w="9240" w:type="dxa"/>
        <w:tblLook w:val="04A0" w:firstRow="1" w:lastRow="0" w:firstColumn="1" w:lastColumn="0" w:noHBand="0" w:noVBand="1"/>
      </w:tblPr>
      <w:tblGrid>
        <w:gridCol w:w="780"/>
        <w:gridCol w:w="2446"/>
        <w:gridCol w:w="1994"/>
        <w:gridCol w:w="780"/>
        <w:gridCol w:w="1700"/>
        <w:gridCol w:w="1540"/>
      </w:tblGrid>
      <w:tr w:rsidR="00616BF0" w:rsidRPr="00950125" w14:paraId="69EAF79B" w14:textId="77777777">
        <w:trPr>
          <w:trHeight w:val="300"/>
        </w:trPr>
        <w:tc>
          <w:tcPr>
            <w:tcW w:w="6000" w:type="dxa"/>
            <w:gridSpan w:val="4"/>
            <w:tcBorders>
              <w:top w:val="nil"/>
              <w:left w:val="nil"/>
              <w:bottom w:val="nil"/>
              <w:right w:val="nil"/>
            </w:tcBorders>
            <w:shd w:val="clear" w:color="auto" w:fill="auto"/>
            <w:noWrap/>
            <w:vAlign w:val="bottom"/>
          </w:tcPr>
          <w:p w14:paraId="04A92427" w14:textId="77777777" w:rsidR="00616BF0" w:rsidRPr="00950125" w:rsidRDefault="00962DFF" w:rsidP="00616BF0">
            <w:pPr>
              <w:spacing w:after="0" w:line="240" w:lineRule="auto"/>
              <w:rPr>
                <w:rFonts w:ascii="Cambria" w:eastAsia="Times New Roman" w:hAnsi="Cambria" w:cs="Times New Roman"/>
                <w:color w:val="000000"/>
                <w:lang w:val="en-GB" w:eastAsia="en-GB"/>
              </w:rPr>
            </w:pPr>
            <w:r>
              <w:rPr>
                <w:rFonts w:ascii="Cambria" w:eastAsia="Times New Roman" w:hAnsi="Cambria" w:cs="Times New Roman"/>
                <w:b/>
                <w:color w:val="000000"/>
                <w:lang w:val="en-GB" w:eastAsia="en-GB"/>
              </w:rPr>
              <w:t>Table 3</w:t>
            </w:r>
            <w:r w:rsidR="00616BF0" w:rsidRPr="00950125">
              <w:rPr>
                <w:rFonts w:ascii="Cambria" w:eastAsia="Times New Roman" w:hAnsi="Cambria" w:cs="Times New Roman"/>
                <w:b/>
                <w:color w:val="000000"/>
                <w:lang w:val="en-GB" w:eastAsia="en-GB"/>
              </w:rPr>
              <w:t>:</w:t>
            </w:r>
            <w:r w:rsidR="00616BF0" w:rsidRPr="00950125">
              <w:rPr>
                <w:rFonts w:ascii="Cambria" w:eastAsia="Times New Roman" w:hAnsi="Cambria" w:cs="Times New Roman"/>
                <w:color w:val="000000"/>
                <w:lang w:val="en-GB" w:eastAsia="en-GB"/>
              </w:rPr>
              <w:t xml:space="preserve"> TOP COUNTRIES BY MOBILE REVENUE 2015 (estimated)</w:t>
            </w:r>
          </w:p>
        </w:tc>
        <w:tc>
          <w:tcPr>
            <w:tcW w:w="1700" w:type="dxa"/>
            <w:tcBorders>
              <w:top w:val="nil"/>
              <w:left w:val="nil"/>
              <w:bottom w:val="nil"/>
              <w:right w:val="nil"/>
            </w:tcBorders>
            <w:shd w:val="clear" w:color="auto" w:fill="auto"/>
            <w:noWrap/>
            <w:vAlign w:val="bottom"/>
          </w:tcPr>
          <w:p w14:paraId="67DC9959" w14:textId="77777777" w:rsidR="00616BF0" w:rsidRPr="00950125" w:rsidRDefault="00616BF0" w:rsidP="00616BF0">
            <w:pPr>
              <w:spacing w:after="0" w:line="240" w:lineRule="auto"/>
              <w:rPr>
                <w:rFonts w:ascii="Cambria" w:eastAsia="Times New Roman" w:hAnsi="Cambria" w:cs="Times New Roman"/>
                <w:color w:val="000000"/>
                <w:lang w:val="en-GB" w:eastAsia="en-GB"/>
              </w:rPr>
            </w:pPr>
          </w:p>
        </w:tc>
        <w:tc>
          <w:tcPr>
            <w:tcW w:w="1540" w:type="dxa"/>
            <w:tcBorders>
              <w:top w:val="nil"/>
              <w:left w:val="nil"/>
              <w:bottom w:val="nil"/>
              <w:right w:val="nil"/>
            </w:tcBorders>
            <w:shd w:val="clear" w:color="auto" w:fill="auto"/>
            <w:noWrap/>
            <w:vAlign w:val="bottom"/>
          </w:tcPr>
          <w:p w14:paraId="14F3D97B" w14:textId="77777777" w:rsidR="00616BF0" w:rsidRPr="00950125" w:rsidRDefault="00616BF0" w:rsidP="00616BF0">
            <w:pPr>
              <w:spacing w:after="0" w:line="240" w:lineRule="auto"/>
              <w:rPr>
                <w:rFonts w:ascii="Cambria" w:eastAsia="Times New Roman" w:hAnsi="Cambria" w:cs="Times New Roman"/>
                <w:sz w:val="20"/>
                <w:szCs w:val="20"/>
                <w:lang w:val="en-GB" w:eastAsia="en-GB"/>
              </w:rPr>
            </w:pPr>
          </w:p>
        </w:tc>
      </w:tr>
      <w:tr w:rsidR="00616BF0" w:rsidRPr="00950125" w14:paraId="7AFAFFAD" w14:textId="77777777">
        <w:trPr>
          <w:trHeight w:val="9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9F0CA"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Rank</w:t>
            </w:r>
          </w:p>
        </w:tc>
        <w:tc>
          <w:tcPr>
            <w:tcW w:w="2446" w:type="dxa"/>
            <w:tcBorders>
              <w:top w:val="single" w:sz="4" w:space="0" w:color="auto"/>
              <w:left w:val="nil"/>
              <w:bottom w:val="single" w:sz="4" w:space="0" w:color="auto"/>
              <w:right w:val="single" w:sz="4" w:space="0" w:color="auto"/>
            </w:tcBorders>
            <w:shd w:val="clear" w:color="auto" w:fill="auto"/>
            <w:noWrap/>
            <w:vAlign w:val="bottom"/>
          </w:tcPr>
          <w:p w14:paraId="42075C69"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Country</w:t>
            </w:r>
          </w:p>
        </w:tc>
        <w:tc>
          <w:tcPr>
            <w:tcW w:w="1994" w:type="dxa"/>
            <w:tcBorders>
              <w:top w:val="single" w:sz="4" w:space="0" w:color="auto"/>
              <w:left w:val="nil"/>
              <w:bottom w:val="single" w:sz="4" w:space="0" w:color="auto"/>
              <w:right w:val="single" w:sz="4" w:space="0" w:color="auto"/>
            </w:tcBorders>
            <w:shd w:val="clear" w:color="auto" w:fill="auto"/>
            <w:vAlign w:val="bottom"/>
          </w:tcPr>
          <w:p w14:paraId="2F70F8B2"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Estimated Revenue - $Million (US)</w:t>
            </w:r>
          </w:p>
        </w:tc>
        <w:tc>
          <w:tcPr>
            <w:tcW w:w="780" w:type="dxa"/>
            <w:tcBorders>
              <w:top w:val="single" w:sz="4" w:space="0" w:color="auto"/>
              <w:left w:val="nil"/>
              <w:bottom w:val="single" w:sz="4" w:space="0" w:color="auto"/>
              <w:right w:val="single" w:sz="4" w:space="0" w:color="auto"/>
            </w:tcBorders>
            <w:shd w:val="clear" w:color="auto" w:fill="auto"/>
            <w:noWrap/>
            <w:vAlign w:val="bottom"/>
          </w:tcPr>
          <w:p w14:paraId="1C018242"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Rank</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00EEDD4C"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Country</w:t>
            </w:r>
          </w:p>
        </w:tc>
        <w:tc>
          <w:tcPr>
            <w:tcW w:w="1540" w:type="dxa"/>
            <w:tcBorders>
              <w:top w:val="single" w:sz="4" w:space="0" w:color="auto"/>
              <w:left w:val="nil"/>
              <w:bottom w:val="single" w:sz="4" w:space="0" w:color="auto"/>
              <w:right w:val="single" w:sz="4" w:space="0" w:color="auto"/>
            </w:tcBorders>
            <w:shd w:val="clear" w:color="auto" w:fill="auto"/>
            <w:vAlign w:val="bottom"/>
          </w:tcPr>
          <w:p w14:paraId="66AC4C60"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Estimated Revenue - $Million (US)</w:t>
            </w:r>
          </w:p>
        </w:tc>
      </w:tr>
      <w:tr w:rsidR="00616BF0" w:rsidRPr="00950125" w14:paraId="5388C7F8" w14:textId="7777777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14:paraId="0A2F7E5F"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w:t>
            </w:r>
          </w:p>
        </w:tc>
        <w:tc>
          <w:tcPr>
            <w:tcW w:w="2446" w:type="dxa"/>
            <w:tcBorders>
              <w:top w:val="nil"/>
              <w:left w:val="nil"/>
              <w:bottom w:val="single" w:sz="4" w:space="0" w:color="auto"/>
              <w:right w:val="single" w:sz="4" w:space="0" w:color="auto"/>
            </w:tcBorders>
            <w:shd w:val="clear" w:color="auto" w:fill="auto"/>
            <w:noWrap/>
            <w:vAlign w:val="bottom"/>
          </w:tcPr>
          <w:p w14:paraId="5B0FB2FD"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China</w:t>
            </w:r>
          </w:p>
        </w:tc>
        <w:tc>
          <w:tcPr>
            <w:tcW w:w="1994" w:type="dxa"/>
            <w:tcBorders>
              <w:top w:val="nil"/>
              <w:left w:val="nil"/>
              <w:bottom w:val="single" w:sz="4" w:space="0" w:color="auto"/>
              <w:right w:val="single" w:sz="4" w:space="0" w:color="auto"/>
            </w:tcBorders>
            <w:shd w:val="clear" w:color="auto" w:fill="auto"/>
            <w:noWrap/>
            <w:vAlign w:val="bottom"/>
          </w:tcPr>
          <w:p w14:paraId="045281C2"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$6,500</w:t>
            </w:r>
          </w:p>
        </w:tc>
        <w:tc>
          <w:tcPr>
            <w:tcW w:w="780" w:type="dxa"/>
            <w:tcBorders>
              <w:top w:val="nil"/>
              <w:left w:val="nil"/>
              <w:bottom w:val="single" w:sz="4" w:space="0" w:color="auto"/>
              <w:right w:val="single" w:sz="4" w:space="0" w:color="auto"/>
            </w:tcBorders>
            <w:shd w:val="clear" w:color="auto" w:fill="auto"/>
            <w:noWrap/>
            <w:vAlign w:val="bottom"/>
          </w:tcPr>
          <w:p w14:paraId="6C48ADE4"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11</w:t>
            </w:r>
          </w:p>
        </w:tc>
        <w:tc>
          <w:tcPr>
            <w:tcW w:w="1700" w:type="dxa"/>
            <w:tcBorders>
              <w:top w:val="nil"/>
              <w:left w:val="nil"/>
              <w:bottom w:val="single" w:sz="4" w:space="0" w:color="auto"/>
              <w:right w:val="single" w:sz="4" w:space="0" w:color="auto"/>
            </w:tcBorders>
            <w:shd w:val="clear" w:color="auto" w:fill="auto"/>
            <w:noWrap/>
            <w:vAlign w:val="bottom"/>
          </w:tcPr>
          <w:p w14:paraId="3B43E96E"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Russia</w:t>
            </w:r>
          </w:p>
        </w:tc>
        <w:tc>
          <w:tcPr>
            <w:tcW w:w="1540" w:type="dxa"/>
            <w:tcBorders>
              <w:top w:val="nil"/>
              <w:left w:val="nil"/>
              <w:bottom w:val="single" w:sz="4" w:space="0" w:color="auto"/>
              <w:right w:val="single" w:sz="4" w:space="0" w:color="auto"/>
            </w:tcBorders>
            <w:shd w:val="clear" w:color="auto" w:fill="auto"/>
            <w:noWrap/>
            <w:vAlign w:val="bottom"/>
          </w:tcPr>
          <w:p w14:paraId="375F067D"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$336</w:t>
            </w:r>
          </w:p>
        </w:tc>
      </w:tr>
      <w:tr w:rsidR="00616BF0" w:rsidRPr="00950125" w14:paraId="4490E704" w14:textId="7777777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14:paraId="416C57C6"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w:t>
            </w:r>
          </w:p>
        </w:tc>
        <w:tc>
          <w:tcPr>
            <w:tcW w:w="2446" w:type="dxa"/>
            <w:tcBorders>
              <w:top w:val="nil"/>
              <w:left w:val="nil"/>
              <w:bottom w:val="single" w:sz="4" w:space="0" w:color="auto"/>
              <w:right w:val="single" w:sz="4" w:space="0" w:color="auto"/>
            </w:tcBorders>
            <w:shd w:val="clear" w:color="auto" w:fill="auto"/>
            <w:noWrap/>
            <w:vAlign w:val="bottom"/>
          </w:tcPr>
          <w:p w14:paraId="7470293C"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Japan</w:t>
            </w:r>
          </w:p>
        </w:tc>
        <w:tc>
          <w:tcPr>
            <w:tcW w:w="1994" w:type="dxa"/>
            <w:tcBorders>
              <w:top w:val="nil"/>
              <w:left w:val="nil"/>
              <w:bottom w:val="single" w:sz="4" w:space="0" w:color="auto"/>
              <w:right w:val="single" w:sz="4" w:space="0" w:color="auto"/>
            </w:tcBorders>
            <w:shd w:val="clear" w:color="auto" w:fill="auto"/>
            <w:noWrap/>
            <w:vAlign w:val="bottom"/>
          </w:tcPr>
          <w:p w14:paraId="0DEAC8A1"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$6,184</w:t>
            </w:r>
          </w:p>
        </w:tc>
        <w:tc>
          <w:tcPr>
            <w:tcW w:w="780" w:type="dxa"/>
            <w:tcBorders>
              <w:top w:val="nil"/>
              <w:left w:val="nil"/>
              <w:bottom w:val="single" w:sz="4" w:space="0" w:color="auto"/>
              <w:right w:val="single" w:sz="4" w:space="0" w:color="auto"/>
            </w:tcBorders>
            <w:shd w:val="clear" w:color="auto" w:fill="auto"/>
            <w:noWrap/>
            <w:vAlign w:val="bottom"/>
          </w:tcPr>
          <w:p w14:paraId="031F7646"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12</w:t>
            </w:r>
          </w:p>
        </w:tc>
        <w:tc>
          <w:tcPr>
            <w:tcW w:w="1700" w:type="dxa"/>
            <w:tcBorders>
              <w:top w:val="nil"/>
              <w:left w:val="nil"/>
              <w:bottom w:val="single" w:sz="4" w:space="0" w:color="auto"/>
              <w:right w:val="single" w:sz="4" w:space="0" w:color="auto"/>
            </w:tcBorders>
            <w:shd w:val="clear" w:color="auto" w:fill="auto"/>
            <w:noWrap/>
            <w:vAlign w:val="bottom"/>
          </w:tcPr>
          <w:p w14:paraId="69090E3B"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Brazil</w:t>
            </w:r>
          </w:p>
        </w:tc>
        <w:tc>
          <w:tcPr>
            <w:tcW w:w="1540" w:type="dxa"/>
            <w:tcBorders>
              <w:top w:val="nil"/>
              <w:left w:val="nil"/>
              <w:bottom w:val="single" w:sz="4" w:space="0" w:color="auto"/>
              <w:right w:val="single" w:sz="4" w:space="0" w:color="auto"/>
            </w:tcBorders>
            <w:shd w:val="clear" w:color="auto" w:fill="auto"/>
            <w:noWrap/>
            <w:vAlign w:val="bottom"/>
          </w:tcPr>
          <w:p w14:paraId="1B73CD1F"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$319</w:t>
            </w:r>
          </w:p>
        </w:tc>
      </w:tr>
      <w:tr w:rsidR="00616BF0" w:rsidRPr="00950125" w14:paraId="136E8B13" w14:textId="7777777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14:paraId="05FB6C9B"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3</w:t>
            </w:r>
          </w:p>
        </w:tc>
        <w:tc>
          <w:tcPr>
            <w:tcW w:w="2446" w:type="dxa"/>
            <w:tcBorders>
              <w:top w:val="nil"/>
              <w:left w:val="nil"/>
              <w:bottom w:val="single" w:sz="4" w:space="0" w:color="auto"/>
              <w:right w:val="single" w:sz="4" w:space="0" w:color="auto"/>
            </w:tcBorders>
            <w:shd w:val="clear" w:color="auto" w:fill="auto"/>
            <w:noWrap/>
            <w:vAlign w:val="bottom"/>
          </w:tcPr>
          <w:p w14:paraId="19823C38"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USA</w:t>
            </w:r>
          </w:p>
        </w:tc>
        <w:tc>
          <w:tcPr>
            <w:tcW w:w="1994" w:type="dxa"/>
            <w:tcBorders>
              <w:top w:val="nil"/>
              <w:left w:val="nil"/>
              <w:bottom w:val="single" w:sz="4" w:space="0" w:color="auto"/>
              <w:right w:val="single" w:sz="4" w:space="0" w:color="auto"/>
            </w:tcBorders>
            <w:shd w:val="clear" w:color="auto" w:fill="auto"/>
            <w:noWrap/>
            <w:vAlign w:val="bottom"/>
          </w:tcPr>
          <w:p w14:paraId="344CF5E1"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$6,016</w:t>
            </w:r>
          </w:p>
        </w:tc>
        <w:tc>
          <w:tcPr>
            <w:tcW w:w="780" w:type="dxa"/>
            <w:tcBorders>
              <w:top w:val="nil"/>
              <w:left w:val="nil"/>
              <w:bottom w:val="single" w:sz="4" w:space="0" w:color="auto"/>
              <w:right w:val="single" w:sz="4" w:space="0" w:color="auto"/>
            </w:tcBorders>
            <w:shd w:val="clear" w:color="auto" w:fill="auto"/>
            <w:noWrap/>
            <w:vAlign w:val="bottom"/>
          </w:tcPr>
          <w:p w14:paraId="078181CC"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13</w:t>
            </w:r>
          </w:p>
        </w:tc>
        <w:tc>
          <w:tcPr>
            <w:tcW w:w="1700" w:type="dxa"/>
            <w:tcBorders>
              <w:top w:val="nil"/>
              <w:left w:val="nil"/>
              <w:bottom w:val="single" w:sz="4" w:space="0" w:color="auto"/>
              <w:right w:val="single" w:sz="4" w:space="0" w:color="auto"/>
            </w:tcBorders>
            <w:shd w:val="clear" w:color="auto" w:fill="auto"/>
            <w:noWrap/>
            <w:vAlign w:val="bottom"/>
          </w:tcPr>
          <w:p w14:paraId="0E5D2669"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Mexico</w:t>
            </w:r>
          </w:p>
        </w:tc>
        <w:tc>
          <w:tcPr>
            <w:tcW w:w="1540" w:type="dxa"/>
            <w:tcBorders>
              <w:top w:val="nil"/>
              <w:left w:val="nil"/>
              <w:bottom w:val="single" w:sz="4" w:space="0" w:color="auto"/>
              <w:right w:val="single" w:sz="4" w:space="0" w:color="auto"/>
            </w:tcBorders>
            <w:shd w:val="clear" w:color="auto" w:fill="auto"/>
            <w:noWrap/>
            <w:vAlign w:val="bottom"/>
          </w:tcPr>
          <w:p w14:paraId="26973F92"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$298</w:t>
            </w:r>
          </w:p>
        </w:tc>
      </w:tr>
      <w:tr w:rsidR="00616BF0" w:rsidRPr="00950125" w14:paraId="75DD0429" w14:textId="7777777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14:paraId="12DA12E0"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4</w:t>
            </w:r>
          </w:p>
        </w:tc>
        <w:tc>
          <w:tcPr>
            <w:tcW w:w="2446" w:type="dxa"/>
            <w:tcBorders>
              <w:top w:val="nil"/>
              <w:left w:val="nil"/>
              <w:bottom w:val="single" w:sz="4" w:space="0" w:color="auto"/>
              <w:right w:val="single" w:sz="4" w:space="0" w:color="auto"/>
            </w:tcBorders>
            <w:shd w:val="clear" w:color="auto" w:fill="auto"/>
            <w:noWrap/>
            <w:vAlign w:val="bottom"/>
          </w:tcPr>
          <w:p w14:paraId="5312CCFA"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South Korea</w:t>
            </w:r>
          </w:p>
        </w:tc>
        <w:tc>
          <w:tcPr>
            <w:tcW w:w="1994" w:type="dxa"/>
            <w:tcBorders>
              <w:top w:val="nil"/>
              <w:left w:val="nil"/>
              <w:bottom w:val="single" w:sz="4" w:space="0" w:color="auto"/>
              <w:right w:val="single" w:sz="4" w:space="0" w:color="auto"/>
            </w:tcBorders>
            <w:shd w:val="clear" w:color="auto" w:fill="auto"/>
            <w:noWrap/>
            <w:vAlign w:val="bottom"/>
          </w:tcPr>
          <w:p w14:paraId="134E761A"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$1,850</w:t>
            </w:r>
          </w:p>
        </w:tc>
        <w:tc>
          <w:tcPr>
            <w:tcW w:w="780" w:type="dxa"/>
            <w:tcBorders>
              <w:top w:val="nil"/>
              <w:left w:val="nil"/>
              <w:bottom w:val="single" w:sz="4" w:space="0" w:color="auto"/>
              <w:right w:val="single" w:sz="4" w:space="0" w:color="auto"/>
            </w:tcBorders>
            <w:shd w:val="clear" w:color="auto" w:fill="auto"/>
            <w:noWrap/>
            <w:vAlign w:val="bottom"/>
          </w:tcPr>
          <w:p w14:paraId="441590C5"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14</w:t>
            </w:r>
          </w:p>
        </w:tc>
        <w:tc>
          <w:tcPr>
            <w:tcW w:w="1700" w:type="dxa"/>
            <w:tcBorders>
              <w:top w:val="nil"/>
              <w:left w:val="nil"/>
              <w:bottom w:val="single" w:sz="4" w:space="0" w:color="auto"/>
              <w:right w:val="single" w:sz="4" w:space="0" w:color="auto"/>
            </w:tcBorders>
            <w:shd w:val="clear" w:color="auto" w:fill="auto"/>
            <w:noWrap/>
            <w:vAlign w:val="bottom"/>
          </w:tcPr>
          <w:p w14:paraId="0A5FC0CB"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Italy</w:t>
            </w:r>
          </w:p>
        </w:tc>
        <w:tc>
          <w:tcPr>
            <w:tcW w:w="1540" w:type="dxa"/>
            <w:tcBorders>
              <w:top w:val="nil"/>
              <w:left w:val="nil"/>
              <w:bottom w:val="single" w:sz="4" w:space="0" w:color="auto"/>
              <w:right w:val="single" w:sz="4" w:space="0" w:color="auto"/>
            </w:tcBorders>
            <w:shd w:val="clear" w:color="auto" w:fill="auto"/>
            <w:noWrap/>
            <w:vAlign w:val="bottom"/>
          </w:tcPr>
          <w:p w14:paraId="1673DC74"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$298</w:t>
            </w:r>
          </w:p>
        </w:tc>
      </w:tr>
      <w:tr w:rsidR="00616BF0" w:rsidRPr="00950125" w14:paraId="4287F2EB" w14:textId="7777777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14:paraId="3AF597AD"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5</w:t>
            </w:r>
          </w:p>
        </w:tc>
        <w:tc>
          <w:tcPr>
            <w:tcW w:w="2446" w:type="dxa"/>
            <w:tcBorders>
              <w:top w:val="nil"/>
              <w:left w:val="nil"/>
              <w:bottom w:val="single" w:sz="4" w:space="0" w:color="auto"/>
              <w:right w:val="single" w:sz="4" w:space="0" w:color="auto"/>
            </w:tcBorders>
            <w:shd w:val="clear" w:color="auto" w:fill="auto"/>
            <w:noWrap/>
            <w:vAlign w:val="bottom"/>
          </w:tcPr>
          <w:p w14:paraId="7AC88835"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United Kingdom</w:t>
            </w:r>
          </w:p>
        </w:tc>
        <w:tc>
          <w:tcPr>
            <w:tcW w:w="1994" w:type="dxa"/>
            <w:tcBorders>
              <w:top w:val="nil"/>
              <w:left w:val="nil"/>
              <w:bottom w:val="single" w:sz="4" w:space="0" w:color="auto"/>
              <w:right w:val="single" w:sz="4" w:space="0" w:color="auto"/>
            </w:tcBorders>
            <w:shd w:val="clear" w:color="auto" w:fill="auto"/>
            <w:noWrap/>
            <w:vAlign w:val="bottom"/>
          </w:tcPr>
          <w:p w14:paraId="7A1E5A94"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$1,009</w:t>
            </w:r>
          </w:p>
        </w:tc>
        <w:tc>
          <w:tcPr>
            <w:tcW w:w="780" w:type="dxa"/>
            <w:tcBorders>
              <w:top w:val="nil"/>
              <w:left w:val="nil"/>
              <w:bottom w:val="single" w:sz="4" w:space="0" w:color="auto"/>
              <w:right w:val="single" w:sz="4" w:space="0" w:color="auto"/>
            </w:tcBorders>
            <w:shd w:val="clear" w:color="auto" w:fill="auto"/>
            <w:noWrap/>
            <w:vAlign w:val="bottom"/>
          </w:tcPr>
          <w:p w14:paraId="7985CD62"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15</w:t>
            </w:r>
          </w:p>
        </w:tc>
        <w:tc>
          <w:tcPr>
            <w:tcW w:w="1700" w:type="dxa"/>
            <w:tcBorders>
              <w:top w:val="nil"/>
              <w:left w:val="nil"/>
              <w:bottom w:val="single" w:sz="4" w:space="0" w:color="auto"/>
              <w:right w:val="single" w:sz="4" w:space="0" w:color="auto"/>
            </w:tcBorders>
            <w:shd w:val="clear" w:color="auto" w:fill="auto"/>
            <w:noWrap/>
            <w:vAlign w:val="bottom"/>
          </w:tcPr>
          <w:p w14:paraId="1D251EEA"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Spain</w:t>
            </w:r>
          </w:p>
        </w:tc>
        <w:tc>
          <w:tcPr>
            <w:tcW w:w="1540" w:type="dxa"/>
            <w:tcBorders>
              <w:top w:val="nil"/>
              <w:left w:val="nil"/>
              <w:bottom w:val="single" w:sz="4" w:space="0" w:color="auto"/>
              <w:right w:val="single" w:sz="4" w:space="0" w:color="auto"/>
            </w:tcBorders>
            <w:shd w:val="clear" w:color="auto" w:fill="auto"/>
            <w:noWrap/>
            <w:vAlign w:val="bottom"/>
          </w:tcPr>
          <w:p w14:paraId="341FC9A8"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$229</w:t>
            </w:r>
          </w:p>
        </w:tc>
      </w:tr>
      <w:tr w:rsidR="00616BF0" w:rsidRPr="00950125" w14:paraId="4DDF084E" w14:textId="7777777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14:paraId="747F06BF"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6</w:t>
            </w:r>
          </w:p>
        </w:tc>
        <w:tc>
          <w:tcPr>
            <w:tcW w:w="2446" w:type="dxa"/>
            <w:tcBorders>
              <w:top w:val="nil"/>
              <w:left w:val="nil"/>
              <w:bottom w:val="single" w:sz="4" w:space="0" w:color="auto"/>
              <w:right w:val="single" w:sz="4" w:space="0" w:color="auto"/>
            </w:tcBorders>
            <w:shd w:val="clear" w:color="auto" w:fill="auto"/>
            <w:noWrap/>
            <w:vAlign w:val="bottom"/>
          </w:tcPr>
          <w:p w14:paraId="4832C45F"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Germany</w:t>
            </w:r>
          </w:p>
        </w:tc>
        <w:tc>
          <w:tcPr>
            <w:tcW w:w="1994" w:type="dxa"/>
            <w:tcBorders>
              <w:top w:val="nil"/>
              <w:left w:val="nil"/>
              <w:bottom w:val="single" w:sz="4" w:space="0" w:color="auto"/>
              <w:right w:val="single" w:sz="4" w:space="0" w:color="auto"/>
            </w:tcBorders>
            <w:shd w:val="clear" w:color="auto" w:fill="auto"/>
            <w:noWrap/>
            <w:vAlign w:val="bottom"/>
          </w:tcPr>
          <w:p w14:paraId="5EA45B6F"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$819</w:t>
            </w:r>
          </w:p>
        </w:tc>
        <w:tc>
          <w:tcPr>
            <w:tcW w:w="780" w:type="dxa"/>
            <w:tcBorders>
              <w:top w:val="nil"/>
              <w:left w:val="nil"/>
              <w:bottom w:val="single" w:sz="4" w:space="0" w:color="auto"/>
              <w:right w:val="single" w:sz="4" w:space="0" w:color="auto"/>
            </w:tcBorders>
            <w:shd w:val="clear" w:color="auto" w:fill="auto"/>
            <w:noWrap/>
            <w:vAlign w:val="bottom"/>
          </w:tcPr>
          <w:p w14:paraId="625492E1"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16</w:t>
            </w:r>
          </w:p>
        </w:tc>
        <w:tc>
          <w:tcPr>
            <w:tcW w:w="1700" w:type="dxa"/>
            <w:tcBorders>
              <w:top w:val="nil"/>
              <w:left w:val="nil"/>
              <w:bottom w:val="single" w:sz="4" w:space="0" w:color="auto"/>
              <w:right w:val="single" w:sz="4" w:space="0" w:color="auto"/>
            </w:tcBorders>
            <w:shd w:val="clear" w:color="auto" w:fill="auto"/>
            <w:noWrap/>
            <w:vAlign w:val="bottom"/>
          </w:tcPr>
          <w:p w14:paraId="6193AE9B"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India</w:t>
            </w:r>
          </w:p>
        </w:tc>
        <w:tc>
          <w:tcPr>
            <w:tcW w:w="1540" w:type="dxa"/>
            <w:tcBorders>
              <w:top w:val="nil"/>
              <w:left w:val="nil"/>
              <w:bottom w:val="single" w:sz="4" w:space="0" w:color="auto"/>
              <w:right w:val="single" w:sz="4" w:space="0" w:color="auto"/>
            </w:tcBorders>
            <w:shd w:val="clear" w:color="auto" w:fill="auto"/>
            <w:noWrap/>
            <w:vAlign w:val="bottom"/>
          </w:tcPr>
          <w:p w14:paraId="799E6D96"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$227</w:t>
            </w:r>
          </w:p>
        </w:tc>
      </w:tr>
      <w:tr w:rsidR="00616BF0" w:rsidRPr="00950125" w14:paraId="5252F3C8" w14:textId="7777777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14:paraId="004E7913"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7</w:t>
            </w:r>
          </w:p>
        </w:tc>
        <w:tc>
          <w:tcPr>
            <w:tcW w:w="2446" w:type="dxa"/>
            <w:tcBorders>
              <w:top w:val="nil"/>
              <w:left w:val="nil"/>
              <w:bottom w:val="single" w:sz="4" w:space="0" w:color="auto"/>
              <w:right w:val="single" w:sz="4" w:space="0" w:color="auto"/>
            </w:tcBorders>
            <w:shd w:val="clear" w:color="auto" w:fill="auto"/>
            <w:noWrap/>
            <w:vAlign w:val="bottom"/>
          </w:tcPr>
          <w:p w14:paraId="5D876E1F"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France</w:t>
            </w:r>
          </w:p>
        </w:tc>
        <w:tc>
          <w:tcPr>
            <w:tcW w:w="1994" w:type="dxa"/>
            <w:tcBorders>
              <w:top w:val="nil"/>
              <w:left w:val="nil"/>
              <w:bottom w:val="single" w:sz="4" w:space="0" w:color="auto"/>
              <w:right w:val="single" w:sz="4" w:space="0" w:color="auto"/>
            </w:tcBorders>
            <w:shd w:val="clear" w:color="auto" w:fill="auto"/>
            <w:noWrap/>
            <w:vAlign w:val="bottom"/>
          </w:tcPr>
          <w:p w14:paraId="2F987926"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$520</w:t>
            </w:r>
          </w:p>
        </w:tc>
        <w:tc>
          <w:tcPr>
            <w:tcW w:w="780" w:type="dxa"/>
            <w:tcBorders>
              <w:top w:val="nil"/>
              <w:left w:val="nil"/>
              <w:bottom w:val="single" w:sz="4" w:space="0" w:color="auto"/>
              <w:right w:val="single" w:sz="4" w:space="0" w:color="auto"/>
            </w:tcBorders>
            <w:shd w:val="clear" w:color="auto" w:fill="auto"/>
            <w:noWrap/>
            <w:vAlign w:val="bottom"/>
          </w:tcPr>
          <w:p w14:paraId="076C7F86"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17</w:t>
            </w:r>
          </w:p>
        </w:tc>
        <w:tc>
          <w:tcPr>
            <w:tcW w:w="1700" w:type="dxa"/>
            <w:tcBorders>
              <w:top w:val="nil"/>
              <w:left w:val="nil"/>
              <w:bottom w:val="single" w:sz="4" w:space="0" w:color="auto"/>
              <w:right w:val="single" w:sz="4" w:space="0" w:color="auto"/>
            </w:tcBorders>
            <w:shd w:val="clear" w:color="auto" w:fill="auto"/>
            <w:noWrap/>
            <w:vAlign w:val="bottom"/>
          </w:tcPr>
          <w:p w14:paraId="6864ED8D"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Turkey</w:t>
            </w:r>
          </w:p>
        </w:tc>
        <w:tc>
          <w:tcPr>
            <w:tcW w:w="1540" w:type="dxa"/>
            <w:tcBorders>
              <w:top w:val="nil"/>
              <w:left w:val="nil"/>
              <w:bottom w:val="single" w:sz="4" w:space="0" w:color="auto"/>
              <w:right w:val="single" w:sz="4" w:space="0" w:color="auto"/>
            </w:tcBorders>
            <w:shd w:val="clear" w:color="auto" w:fill="auto"/>
            <w:noWrap/>
            <w:vAlign w:val="bottom"/>
          </w:tcPr>
          <w:p w14:paraId="02FA2B12"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$205</w:t>
            </w:r>
          </w:p>
        </w:tc>
      </w:tr>
      <w:tr w:rsidR="00616BF0" w:rsidRPr="00950125" w14:paraId="0049AF23" w14:textId="7777777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14:paraId="535F19DF"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8</w:t>
            </w:r>
          </w:p>
        </w:tc>
        <w:tc>
          <w:tcPr>
            <w:tcW w:w="2446" w:type="dxa"/>
            <w:tcBorders>
              <w:top w:val="nil"/>
              <w:left w:val="nil"/>
              <w:bottom w:val="single" w:sz="4" w:space="0" w:color="auto"/>
              <w:right w:val="single" w:sz="4" w:space="0" w:color="auto"/>
            </w:tcBorders>
            <w:shd w:val="clear" w:color="auto" w:fill="auto"/>
            <w:noWrap/>
            <w:vAlign w:val="bottom"/>
          </w:tcPr>
          <w:p w14:paraId="0270652B"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Australia</w:t>
            </w:r>
          </w:p>
        </w:tc>
        <w:tc>
          <w:tcPr>
            <w:tcW w:w="1994" w:type="dxa"/>
            <w:tcBorders>
              <w:top w:val="nil"/>
              <w:left w:val="nil"/>
              <w:bottom w:val="single" w:sz="4" w:space="0" w:color="auto"/>
              <w:right w:val="single" w:sz="4" w:space="0" w:color="auto"/>
            </w:tcBorders>
            <w:shd w:val="clear" w:color="auto" w:fill="auto"/>
            <w:noWrap/>
            <w:vAlign w:val="bottom"/>
          </w:tcPr>
          <w:p w14:paraId="2CE5DE57"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$518</w:t>
            </w:r>
          </w:p>
        </w:tc>
        <w:tc>
          <w:tcPr>
            <w:tcW w:w="780" w:type="dxa"/>
            <w:tcBorders>
              <w:top w:val="nil"/>
              <w:left w:val="nil"/>
              <w:bottom w:val="single" w:sz="4" w:space="0" w:color="auto"/>
              <w:right w:val="single" w:sz="4" w:space="0" w:color="auto"/>
            </w:tcBorders>
            <w:shd w:val="clear" w:color="auto" w:fill="auto"/>
            <w:noWrap/>
            <w:vAlign w:val="bottom"/>
          </w:tcPr>
          <w:p w14:paraId="098F8089"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18</w:t>
            </w:r>
          </w:p>
        </w:tc>
        <w:tc>
          <w:tcPr>
            <w:tcW w:w="1700" w:type="dxa"/>
            <w:tcBorders>
              <w:top w:val="nil"/>
              <w:left w:val="nil"/>
              <w:bottom w:val="single" w:sz="4" w:space="0" w:color="auto"/>
              <w:right w:val="single" w:sz="4" w:space="0" w:color="auto"/>
            </w:tcBorders>
            <w:shd w:val="clear" w:color="auto" w:fill="auto"/>
            <w:noWrap/>
            <w:vAlign w:val="bottom"/>
          </w:tcPr>
          <w:p w14:paraId="6142B27A"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Thailand</w:t>
            </w:r>
          </w:p>
        </w:tc>
        <w:tc>
          <w:tcPr>
            <w:tcW w:w="1540" w:type="dxa"/>
            <w:tcBorders>
              <w:top w:val="nil"/>
              <w:left w:val="nil"/>
              <w:bottom w:val="single" w:sz="4" w:space="0" w:color="auto"/>
              <w:right w:val="single" w:sz="4" w:space="0" w:color="auto"/>
            </w:tcBorders>
            <w:shd w:val="clear" w:color="auto" w:fill="auto"/>
            <w:noWrap/>
            <w:vAlign w:val="bottom"/>
          </w:tcPr>
          <w:p w14:paraId="56C5E0B0"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$172</w:t>
            </w:r>
          </w:p>
        </w:tc>
      </w:tr>
      <w:tr w:rsidR="00616BF0" w:rsidRPr="00950125" w14:paraId="62033DA9" w14:textId="7777777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14:paraId="25D0741C"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9</w:t>
            </w:r>
          </w:p>
        </w:tc>
        <w:tc>
          <w:tcPr>
            <w:tcW w:w="2446" w:type="dxa"/>
            <w:tcBorders>
              <w:top w:val="nil"/>
              <w:left w:val="nil"/>
              <w:bottom w:val="single" w:sz="4" w:space="0" w:color="auto"/>
              <w:right w:val="single" w:sz="4" w:space="0" w:color="auto"/>
            </w:tcBorders>
            <w:shd w:val="clear" w:color="auto" w:fill="auto"/>
            <w:noWrap/>
            <w:vAlign w:val="bottom"/>
          </w:tcPr>
          <w:p w14:paraId="490317F6"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Canada</w:t>
            </w:r>
          </w:p>
        </w:tc>
        <w:tc>
          <w:tcPr>
            <w:tcW w:w="1994" w:type="dxa"/>
            <w:tcBorders>
              <w:top w:val="nil"/>
              <w:left w:val="nil"/>
              <w:bottom w:val="single" w:sz="4" w:space="0" w:color="auto"/>
              <w:right w:val="single" w:sz="4" w:space="0" w:color="auto"/>
            </w:tcBorders>
            <w:shd w:val="clear" w:color="auto" w:fill="auto"/>
            <w:noWrap/>
            <w:vAlign w:val="bottom"/>
          </w:tcPr>
          <w:p w14:paraId="16BB0CAA"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$507</w:t>
            </w:r>
          </w:p>
        </w:tc>
        <w:tc>
          <w:tcPr>
            <w:tcW w:w="780" w:type="dxa"/>
            <w:tcBorders>
              <w:top w:val="nil"/>
              <w:left w:val="nil"/>
              <w:bottom w:val="single" w:sz="4" w:space="0" w:color="auto"/>
              <w:right w:val="single" w:sz="4" w:space="0" w:color="auto"/>
            </w:tcBorders>
            <w:shd w:val="clear" w:color="auto" w:fill="auto"/>
            <w:noWrap/>
            <w:vAlign w:val="bottom"/>
          </w:tcPr>
          <w:p w14:paraId="20E19680"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19</w:t>
            </w:r>
          </w:p>
        </w:tc>
        <w:tc>
          <w:tcPr>
            <w:tcW w:w="1700" w:type="dxa"/>
            <w:tcBorders>
              <w:top w:val="nil"/>
              <w:left w:val="nil"/>
              <w:bottom w:val="single" w:sz="4" w:space="0" w:color="auto"/>
              <w:right w:val="single" w:sz="4" w:space="0" w:color="auto"/>
            </w:tcBorders>
            <w:shd w:val="clear" w:color="auto" w:fill="auto"/>
            <w:noWrap/>
            <w:vAlign w:val="bottom"/>
          </w:tcPr>
          <w:p w14:paraId="09575D95"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Indonesia</w:t>
            </w:r>
          </w:p>
        </w:tc>
        <w:tc>
          <w:tcPr>
            <w:tcW w:w="1540" w:type="dxa"/>
            <w:tcBorders>
              <w:top w:val="nil"/>
              <w:left w:val="nil"/>
              <w:bottom w:val="single" w:sz="4" w:space="0" w:color="auto"/>
              <w:right w:val="single" w:sz="4" w:space="0" w:color="auto"/>
            </w:tcBorders>
            <w:shd w:val="clear" w:color="auto" w:fill="auto"/>
            <w:noWrap/>
            <w:vAlign w:val="bottom"/>
          </w:tcPr>
          <w:p w14:paraId="77ADCFA1"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$168</w:t>
            </w:r>
          </w:p>
        </w:tc>
      </w:tr>
      <w:tr w:rsidR="00616BF0" w:rsidRPr="00950125" w14:paraId="4BB31BF5" w14:textId="7777777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14:paraId="31616512"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10</w:t>
            </w:r>
          </w:p>
        </w:tc>
        <w:tc>
          <w:tcPr>
            <w:tcW w:w="2446" w:type="dxa"/>
            <w:tcBorders>
              <w:top w:val="nil"/>
              <w:left w:val="nil"/>
              <w:bottom w:val="single" w:sz="4" w:space="0" w:color="auto"/>
              <w:right w:val="single" w:sz="4" w:space="0" w:color="auto"/>
            </w:tcBorders>
            <w:shd w:val="clear" w:color="auto" w:fill="auto"/>
            <w:noWrap/>
            <w:vAlign w:val="bottom"/>
          </w:tcPr>
          <w:p w14:paraId="006F33DE"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Taiwan</w:t>
            </w:r>
          </w:p>
        </w:tc>
        <w:tc>
          <w:tcPr>
            <w:tcW w:w="1994" w:type="dxa"/>
            <w:tcBorders>
              <w:top w:val="nil"/>
              <w:left w:val="nil"/>
              <w:bottom w:val="single" w:sz="4" w:space="0" w:color="auto"/>
              <w:right w:val="single" w:sz="4" w:space="0" w:color="auto"/>
            </w:tcBorders>
            <w:shd w:val="clear" w:color="auto" w:fill="auto"/>
            <w:noWrap/>
            <w:vAlign w:val="bottom"/>
          </w:tcPr>
          <w:p w14:paraId="45257456"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$413</w:t>
            </w:r>
          </w:p>
        </w:tc>
        <w:tc>
          <w:tcPr>
            <w:tcW w:w="780" w:type="dxa"/>
            <w:tcBorders>
              <w:top w:val="nil"/>
              <w:left w:val="nil"/>
              <w:bottom w:val="single" w:sz="4" w:space="0" w:color="auto"/>
              <w:right w:val="single" w:sz="4" w:space="0" w:color="auto"/>
            </w:tcBorders>
            <w:shd w:val="clear" w:color="auto" w:fill="auto"/>
            <w:noWrap/>
            <w:vAlign w:val="bottom"/>
          </w:tcPr>
          <w:p w14:paraId="48ECD2EC" w14:textId="77777777" w:rsidR="00616BF0" w:rsidRPr="00950125" w:rsidRDefault="00616BF0" w:rsidP="00616BF0">
            <w:pPr>
              <w:spacing w:after="0" w:line="240" w:lineRule="auto"/>
              <w:jc w:val="right"/>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20</w:t>
            </w:r>
          </w:p>
        </w:tc>
        <w:tc>
          <w:tcPr>
            <w:tcW w:w="1700" w:type="dxa"/>
            <w:tcBorders>
              <w:top w:val="nil"/>
              <w:left w:val="nil"/>
              <w:bottom w:val="single" w:sz="4" w:space="0" w:color="auto"/>
              <w:right w:val="single" w:sz="4" w:space="0" w:color="auto"/>
            </w:tcBorders>
            <w:shd w:val="clear" w:color="auto" w:fill="auto"/>
            <w:noWrap/>
            <w:vAlign w:val="bottom"/>
          </w:tcPr>
          <w:p w14:paraId="40647835"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Hong Kong</w:t>
            </w:r>
          </w:p>
        </w:tc>
        <w:tc>
          <w:tcPr>
            <w:tcW w:w="1540" w:type="dxa"/>
            <w:tcBorders>
              <w:top w:val="nil"/>
              <w:left w:val="nil"/>
              <w:bottom w:val="single" w:sz="4" w:space="0" w:color="auto"/>
              <w:right w:val="single" w:sz="4" w:space="0" w:color="auto"/>
            </w:tcBorders>
            <w:shd w:val="clear" w:color="auto" w:fill="auto"/>
            <w:noWrap/>
            <w:vAlign w:val="bottom"/>
          </w:tcPr>
          <w:p w14:paraId="6964663D" w14:textId="77777777" w:rsidR="00616BF0" w:rsidRPr="00950125" w:rsidRDefault="00616BF0" w:rsidP="00616BF0">
            <w:pPr>
              <w:spacing w:after="0" w:line="240" w:lineRule="auto"/>
              <w:rPr>
                <w:rFonts w:ascii="Cambria" w:eastAsia="Times New Roman" w:hAnsi="Cambria" w:cs="Times New Roman"/>
                <w:color w:val="000000"/>
                <w:lang w:val="en-GB" w:eastAsia="en-GB"/>
              </w:rPr>
            </w:pPr>
            <w:r w:rsidRPr="00950125">
              <w:rPr>
                <w:rFonts w:ascii="Cambria" w:eastAsia="Times New Roman" w:hAnsi="Cambria" w:cs="Times New Roman"/>
                <w:color w:val="000000"/>
                <w:lang w:val="en-GB" w:eastAsia="en-GB"/>
              </w:rPr>
              <w:t>$160</w:t>
            </w:r>
          </w:p>
        </w:tc>
      </w:tr>
      <w:tr w:rsidR="00616BF0" w:rsidRPr="00950125" w14:paraId="7B284C4A" w14:textId="77777777">
        <w:trPr>
          <w:trHeight w:val="300"/>
        </w:trPr>
        <w:tc>
          <w:tcPr>
            <w:tcW w:w="6000" w:type="dxa"/>
            <w:gridSpan w:val="4"/>
            <w:tcBorders>
              <w:top w:val="nil"/>
              <w:left w:val="nil"/>
              <w:bottom w:val="nil"/>
              <w:right w:val="nil"/>
            </w:tcBorders>
            <w:shd w:val="clear" w:color="auto" w:fill="auto"/>
            <w:noWrap/>
            <w:vAlign w:val="bottom"/>
          </w:tcPr>
          <w:p w14:paraId="31447220" w14:textId="77777777" w:rsidR="00616BF0" w:rsidRPr="00950125" w:rsidRDefault="00616BF0" w:rsidP="00616BF0">
            <w:pPr>
              <w:spacing w:after="0" w:line="240" w:lineRule="auto"/>
              <w:rPr>
                <w:rFonts w:ascii="Cambria" w:eastAsia="Times New Roman" w:hAnsi="Cambria" w:cs="Times New Roman"/>
                <w:i/>
                <w:iCs/>
                <w:color w:val="000000"/>
                <w:lang w:val="en-GB" w:eastAsia="en-GB"/>
              </w:rPr>
            </w:pPr>
            <w:r w:rsidRPr="00950125">
              <w:rPr>
                <w:rFonts w:ascii="Cambria" w:eastAsia="Times New Roman" w:hAnsi="Cambria" w:cs="Times New Roman"/>
                <w:i/>
                <w:iCs/>
                <w:color w:val="000000"/>
                <w:lang w:val="en-GB" w:eastAsia="en-GB"/>
              </w:rPr>
              <w:t>Source: Newzoo Global Games Market Report 2015</w:t>
            </w:r>
          </w:p>
        </w:tc>
        <w:tc>
          <w:tcPr>
            <w:tcW w:w="1700" w:type="dxa"/>
            <w:tcBorders>
              <w:top w:val="nil"/>
              <w:left w:val="nil"/>
              <w:bottom w:val="nil"/>
              <w:right w:val="nil"/>
            </w:tcBorders>
            <w:shd w:val="clear" w:color="auto" w:fill="auto"/>
            <w:noWrap/>
            <w:vAlign w:val="bottom"/>
          </w:tcPr>
          <w:p w14:paraId="29DB1396" w14:textId="77777777" w:rsidR="00616BF0" w:rsidRPr="00950125" w:rsidRDefault="00616BF0" w:rsidP="00616BF0">
            <w:pPr>
              <w:spacing w:after="0" w:line="240" w:lineRule="auto"/>
              <w:rPr>
                <w:rFonts w:ascii="Cambria" w:eastAsia="Times New Roman" w:hAnsi="Cambria" w:cs="Times New Roman"/>
                <w:i/>
                <w:iCs/>
                <w:color w:val="000000"/>
                <w:lang w:val="en-GB" w:eastAsia="en-GB"/>
              </w:rPr>
            </w:pPr>
          </w:p>
        </w:tc>
        <w:tc>
          <w:tcPr>
            <w:tcW w:w="1540" w:type="dxa"/>
            <w:tcBorders>
              <w:top w:val="nil"/>
              <w:left w:val="nil"/>
              <w:bottom w:val="nil"/>
              <w:right w:val="nil"/>
            </w:tcBorders>
            <w:shd w:val="clear" w:color="auto" w:fill="auto"/>
            <w:noWrap/>
            <w:vAlign w:val="bottom"/>
          </w:tcPr>
          <w:p w14:paraId="548B32CA" w14:textId="77777777" w:rsidR="00616BF0" w:rsidRPr="00950125" w:rsidRDefault="00616BF0" w:rsidP="00616BF0">
            <w:pPr>
              <w:spacing w:after="0" w:line="240" w:lineRule="auto"/>
              <w:rPr>
                <w:rFonts w:ascii="Cambria" w:eastAsia="Times New Roman" w:hAnsi="Cambria" w:cs="Times New Roman"/>
                <w:sz w:val="20"/>
                <w:szCs w:val="20"/>
                <w:lang w:val="en-GB" w:eastAsia="en-GB"/>
              </w:rPr>
            </w:pPr>
          </w:p>
        </w:tc>
      </w:tr>
    </w:tbl>
    <w:p w14:paraId="5403BC13" w14:textId="77777777" w:rsidR="00174E01" w:rsidRDefault="00174E01" w:rsidP="00174E01">
      <w:pPr>
        <w:rPr>
          <w:rFonts w:ascii="Cambria" w:hAnsi="Cambria"/>
        </w:rPr>
      </w:pPr>
    </w:p>
    <w:p w14:paraId="2E531539" w14:textId="77777777" w:rsidR="00565428" w:rsidRPr="00950125" w:rsidRDefault="00A12A9D" w:rsidP="00174E01">
      <w:pPr>
        <w:rPr>
          <w:rFonts w:ascii="Cambria" w:hAnsi="Cambria"/>
          <w:b/>
        </w:rPr>
      </w:pPr>
      <w:r>
        <w:rPr>
          <w:rFonts w:ascii="Cambria" w:hAnsi="Cambria"/>
        </w:rPr>
        <w:br w:type="page"/>
      </w:r>
      <w:r w:rsidR="00C042A7" w:rsidRPr="00950125">
        <w:rPr>
          <w:rFonts w:ascii="Cambria" w:hAnsi="Cambria"/>
          <w:b/>
        </w:rPr>
        <w:lastRenderedPageBreak/>
        <w:t>References and a</w:t>
      </w:r>
      <w:r w:rsidR="00174E01" w:rsidRPr="00950125">
        <w:rPr>
          <w:rFonts w:ascii="Cambria" w:hAnsi="Cambria"/>
          <w:b/>
        </w:rPr>
        <w:t>dditional information:</w:t>
      </w:r>
    </w:p>
    <w:p w14:paraId="4461E9E6" w14:textId="77777777" w:rsidR="002951BE" w:rsidRPr="0088728E" w:rsidRDefault="00077F5B">
      <w:pPr>
        <w:spacing w:after="0" w:line="240" w:lineRule="auto"/>
        <w:rPr>
          <w:rFonts w:ascii="Cambria" w:hAnsi="Cambria"/>
          <w:lang w:val="en-GB"/>
        </w:rPr>
      </w:pPr>
      <w:r w:rsidRPr="00950125">
        <w:rPr>
          <w:rFonts w:ascii="Cambria" w:hAnsi="Cambria"/>
        </w:rPr>
        <w:t xml:space="preserve">Apple App Store statistics. </w:t>
      </w:r>
      <w:r w:rsidRPr="0088728E">
        <w:rPr>
          <w:rFonts w:ascii="Cambria" w:hAnsi="Cambria"/>
          <w:lang w:val="en-GB"/>
        </w:rPr>
        <w:t>Available</w:t>
      </w:r>
      <w:r w:rsidR="006562C3" w:rsidRPr="0088728E">
        <w:rPr>
          <w:rFonts w:ascii="Cambria" w:hAnsi="Cambria"/>
          <w:lang w:val="en-GB"/>
        </w:rPr>
        <w:t xml:space="preserve"> at</w:t>
      </w:r>
      <w:r w:rsidRPr="0088728E">
        <w:rPr>
          <w:rFonts w:ascii="Cambria" w:hAnsi="Cambria"/>
          <w:lang w:val="en-GB"/>
        </w:rPr>
        <w:t xml:space="preserve">: </w:t>
      </w:r>
      <w:hyperlink r:id="rId12" w:history="1">
        <w:r w:rsidRPr="0088728E">
          <w:rPr>
            <w:rStyle w:val="Hyperlink"/>
            <w:rFonts w:ascii="Cambria" w:hAnsi="Cambria"/>
            <w:lang w:val="en-GB"/>
          </w:rPr>
          <w:t>http://www.pocketgamer.biz/metrics/app-store/</w:t>
        </w:r>
      </w:hyperlink>
    </w:p>
    <w:p w14:paraId="7B56ED40" w14:textId="77777777" w:rsidR="002951BE" w:rsidRPr="0088728E" w:rsidRDefault="002951BE">
      <w:pPr>
        <w:spacing w:after="0" w:line="240" w:lineRule="auto"/>
        <w:rPr>
          <w:rFonts w:ascii="Cambria" w:hAnsi="Cambria"/>
          <w:lang w:val="en-GB"/>
        </w:rPr>
      </w:pPr>
    </w:p>
    <w:p w14:paraId="50D8A224" w14:textId="77777777" w:rsidR="002951BE" w:rsidRDefault="00283724">
      <w:pPr>
        <w:spacing w:after="0" w:line="240" w:lineRule="auto"/>
        <w:rPr>
          <w:rFonts w:ascii="Cambria" w:hAnsi="Cambria"/>
          <w:lang w:val="en-GB"/>
        </w:rPr>
      </w:pPr>
      <w:r w:rsidRPr="00950125">
        <w:rPr>
          <w:rFonts w:ascii="Cambria" w:hAnsi="Cambria"/>
          <w:lang w:val="en-GB"/>
        </w:rPr>
        <w:t>Brightman, James (2015)</w:t>
      </w:r>
      <w:r w:rsidR="006562C3">
        <w:rPr>
          <w:rFonts w:ascii="Cambria" w:hAnsi="Cambria"/>
          <w:lang w:val="en-GB"/>
        </w:rPr>
        <w:t>.</w:t>
      </w:r>
      <w:r w:rsidRPr="00950125">
        <w:rPr>
          <w:rFonts w:ascii="Cambria" w:hAnsi="Cambria"/>
          <w:lang w:val="en-GB"/>
        </w:rPr>
        <w:t xml:space="preserve"> Mobile games market worth $25bn – EEDAR. Source: </w:t>
      </w:r>
      <w:hyperlink r:id="rId13" w:history="1">
        <w:r w:rsidRPr="00950125">
          <w:rPr>
            <w:rStyle w:val="Hyperlink"/>
            <w:rFonts w:ascii="Cambria" w:hAnsi="Cambria"/>
            <w:lang w:val="en-GB"/>
          </w:rPr>
          <w:t>http://www.gamesindustry.biz/articles/2015-11-12-mobile-games-market-worth-usd25bn-eedar</w:t>
        </w:r>
      </w:hyperlink>
      <w:r w:rsidRPr="00950125">
        <w:rPr>
          <w:rFonts w:ascii="Cambria" w:hAnsi="Cambria"/>
          <w:lang w:val="en-GB"/>
        </w:rPr>
        <w:t xml:space="preserve"> Accessed 10.2.2016</w:t>
      </w:r>
    </w:p>
    <w:p w14:paraId="21D11C84" w14:textId="77777777" w:rsidR="002951BE" w:rsidRDefault="002951BE">
      <w:pPr>
        <w:spacing w:after="0" w:line="240" w:lineRule="auto"/>
        <w:rPr>
          <w:rFonts w:ascii="Cambria" w:hAnsi="Cambria"/>
          <w:lang w:val="en-GB"/>
        </w:rPr>
      </w:pPr>
    </w:p>
    <w:p w14:paraId="6E3FBAD5" w14:textId="77777777" w:rsidR="002951BE" w:rsidRDefault="00E21A0C">
      <w:pPr>
        <w:spacing w:after="0" w:line="240" w:lineRule="auto"/>
        <w:rPr>
          <w:rFonts w:ascii="Cambria" w:hAnsi="Cambria"/>
          <w:lang w:val="en-GB"/>
        </w:rPr>
      </w:pPr>
      <w:r w:rsidRPr="00950125">
        <w:rPr>
          <w:rFonts w:ascii="Cambria" w:hAnsi="Cambria"/>
          <w:lang w:val="en-GB"/>
        </w:rPr>
        <w:t xml:space="preserve">Digi-Capital (2015). Source: </w:t>
      </w:r>
      <w:hyperlink r:id="rId14" w:anchor=".VrsDWU3UjIU" w:history="1">
        <w:r w:rsidRPr="00950125">
          <w:rPr>
            <w:rStyle w:val="Hyperlink"/>
            <w:rFonts w:ascii="Cambria" w:hAnsi="Cambria"/>
            <w:lang w:val="en-GB"/>
          </w:rPr>
          <w:t>http://www.digi-capital.com/news/2015/05/games-leaders-to-dominate-45-billion-mobile-games-revenue-forecast-by-2018/#.VrsDWU3UjIU</w:t>
        </w:r>
      </w:hyperlink>
      <w:r w:rsidRPr="00950125">
        <w:rPr>
          <w:rFonts w:ascii="Cambria" w:hAnsi="Cambria"/>
          <w:lang w:val="en-GB"/>
        </w:rPr>
        <w:t xml:space="preserve"> Accessed 10.2.2016</w:t>
      </w:r>
    </w:p>
    <w:p w14:paraId="1DEF7724" w14:textId="77777777" w:rsidR="002951BE" w:rsidRDefault="002951BE">
      <w:pPr>
        <w:spacing w:after="0" w:line="240" w:lineRule="auto"/>
        <w:rPr>
          <w:rFonts w:ascii="Cambria" w:hAnsi="Cambria"/>
        </w:rPr>
      </w:pPr>
    </w:p>
    <w:p w14:paraId="06BA5A00" w14:textId="77777777" w:rsidR="002951BE" w:rsidRDefault="000B376B">
      <w:pPr>
        <w:spacing w:after="0" w:line="240" w:lineRule="auto"/>
        <w:rPr>
          <w:rFonts w:ascii="Cambria" w:hAnsi="Cambria"/>
          <w:lang w:val="en-GB"/>
        </w:rPr>
      </w:pPr>
      <w:r w:rsidRPr="00950125">
        <w:rPr>
          <w:rFonts w:ascii="Cambria" w:hAnsi="Cambria"/>
          <w:lang w:val="en-GB"/>
        </w:rPr>
        <w:t>EEDAR (2015)</w:t>
      </w:r>
      <w:r w:rsidR="006562C3">
        <w:rPr>
          <w:rFonts w:ascii="Cambria" w:hAnsi="Cambria"/>
          <w:lang w:val="en-GB"/>
        </w:rPr>
        <w:t>.</w:t>
      </w:r>
      <w:r w:rsidRPr="00950125">
        <w:rPr>
          <w:rFonts w:ascii="Cambria" w:hAnsi="Cambria"/>
          <w:lang w:val="en-GB"/>
        </w:rPr>
        <w:t xml:space="preserve"> Deconstructing Mobile &amp; Tablet Gaming 2015. Source: </w:t>
      </w:r>
      <w:hyperlink r:id="rId15" w:history="1">
        <w:r w:rsidR="00A7287E" w:rsidRPr="00950125">
          <w:rPr>
            <w:rStyle w:val="Hyperlink"/>
            <w:rFonts w:ascii="Cambria" w:hAnsi="Cambria"/>
            <w:lang w:val="en-GB"/>
          </w:rPr>
          <w:t>http://www.eedar.com/reports</w:t>
        </w:r>
      </w:hyperlink>
      <w:r w:rsidRPr="00950125">
        <w:rPr>
          <w:rFonts w:ascii="Cambria" w:hAnsi="Cambria"/>
          <w:lang w:val="en-GB"/>
        </w:rPr>
        <w:t>. Accessed 10.2.2016</w:t>
      </w:r>
    </w:p>
    <w:p w14:paraId="361B7523" w14:textId="77777777" w:rsidR="002951BE" w:rsidRDefault="002951BE">
      <w:pPr>
        <w:spacing w:after="0" w:line="240" w:lineRule="auto"/>
        <w:rPr>
          <w:rFonts w:ascii="Cambria" w:hAnsi="Cambria"/>
          <w:lang w:val="en-GB"/>
        </w:rPr>
      </w:pPr>
    </w:p>
    <w:p w14:paraId="56698FF6" w14:textId="77777777" w:rsidR="002951BE" w:rsidRDefault="00174E01">
      <w:pPr>
        <w:spacing w:after="0" w:line="240" w:lineRule="auto"/>
        <w:rPr>
          <w:rFonts w:ascii="Cambria" w:hAnsi="Cambria"/>
          <w:lang w:val="en-GB"/>
        </w:rPr>
      </w:pPr>
      <w:r w:rsidRPr="00950125">
        <w:rPr>
          <w:rFonts w:ascii="Cambria" w:hAnsi="Cambria"/>
        </w:rPr>
        <w:t xml:space="preserve">Kongregate gaming platform. </w:t>
      </w:r>
      <w:r w:rsidRPr="00950125">
        <w:rPr>
          <w:rFonts w:ascii="Cambria" w:hAnsi="Cambria"/>
          <w:lang w:val="en-GB"/>
        </w:rPr>
        <w:t xml:space="preserve">Available: </w:t>
      </w:r>
      <w:hyperlink r:id="rId16" w:history="1">
        <w:r w:rsidR="00B54B39" w:rsidRPr="00950125">
          <w:rPr>
            <w:rStyle w:val="Hyperlink"/>
            <w:rFonts w:ascii="Cambria" w:hAnsi="Cambria"/>
            <w:lang w:val="en-GB"/>
          </w:rPr>
          <w:t>http://www.kongregate.com/</w:t>
        </w:r>
      </w:hyperlink>
    </w:p>
    <w:p w14:paraId="2AC4BED0" w14:textId="77777777" w:rsidR="002951BE" w:rsidRDefault="002951BE">
      <w:pPr>
        <w:spacing w:after="0" w:line="240" w:lineRule="auto"/>
        <w:rPr>
          <w:rFonts w:ascii="Cambria" w:hAnsi="Cambria"/>
          <w:lang w:val="en-GB"/>
        </w:rPr>
      </w:pPr>
    </w:p>
    <w:p w14:paraId="58D9015C" w14:textId="77777777" w:rsidR="002951BE" w:rsidRDefault="00616BF0">
      <w:pPr>
        <w:spacing w:after="0" w:line="240" w:lineRule="auto"/>
        <w:rPr>
          <w:rFonts w:ascii="Cambria" w:hAnsi="Cambria"/>
          <w:lang w:val="en-GB"/>
        </w:rPr>
      </w:pPr>
      <w:r w:rsidRPr="00950125">
        <w:rPr>
          <w:rFonts w:ascii="Cambria" w:hAnsi="Cambria"/>
          <w:lang w:val="en-GB"/>
        </w:rPr>
        <w:t>Mense, Ronan (2015)</w:t>
      </w:r>
      <w:r w:rsidR="006562C3">
        <w:rPr>
          <w:rFonts w:ascii="Cambria" w:hAnsi="Cambria"/>
          <w:lang w:val="en-GB"/>
        </w:rPr>
        <w:t xml:space="preserve">. </w:t>
      </w:r>
      <w:r w:rsidR="00E24469" w:rsidRPr="00950125">
        <w:rPr>
          <w:rFonts w:ascii="Cambria" w:hAnsi="Cambria"/>
          <w:lang w:val="en-GB"/>
        </w:rPr>
        <w:t xml:space="preserve">Mobile gaming in Asia: </w:t>
      </w:r>
      <w:r w:rsidR="006B369A">
        <w:rPr>
          <w:rFonts w:ascii="Cambria" w:hAnsi="Cambria"/>
          <w:lang w:val="en-GB"/>
        </w:rPr>
        <w:t>O</w:t>
      </w:r>
      <w:r w:rsidR="00E24469" w:rsidRPr="00950125">
        <w:rPr>
          <w:rFonts w:ascii="Cambria" w:hAnsi="Cambria"/>
          <w:lang w:val="en-GB"/>
        </w:rPr>
        <w:t>ne size doe not fit all.</w:t>
      </w:r>
      <w:r w:rsidRPr="00950125">
        <w:rPr>
          <w:rFonts w:ascii="Cambria" w:hAnsi="Cambria"/>
          <w:lang w:val="en-GB"/>
        </w:rPr>
        <w:t xml:space="preserve"> Source: </w:t>
      </w:r>
      <w:hyperlink r:id="rId17" w:history="1">
        <w:r w:rsidR="00E24469" w:rsidRPr="00950125">
          <w:rPr>
            <w:rStyle w:val="Hyperlink"/>
            <w:rFonts w:ascii="Cambria" w:hAnsi="Cambria"/>
            <w:lang w:val="en-GB"/>
          </w:rPr>
          <w:t>http://www.gamesindustry.biz/articles/2015-11-05-mobile-gaming-in-asia-one-size-does-not-fit-all</w:t>
        </w:r>
      </w:hyperlink>
      <w:r w:rsidRPr="00950125">
        <w:rPr>
          <w:rFonts w:ascii="Cambria" w:hAnsi="Cambria"/>
          <w:color w:val="0563C1" w:themeColor="hyperlink"/>
          <w:u w:val="single"/>
          <w:lang w:val="en-GB"/>
        </w:rPr>
        <w:t xml:space="preserve"> </w:t>
      </w:r>
      <w:r w:rsidRPr="00950125">
        <w:rPr>
          <w:rFonts w:ascii="Cambria" w:hAnsi="Cambria"/>
        </w:rPr>
        <w:t>Accessed: 10.2.2016.</w:t>
      </w:r>
    </w:p>
    <w:p w14:paraId="1816116C" w14:textId="77777777" w:rsidR="002951BE" w:rsidRDefault="002951BE">
      <w:pPr>
        <w:spacing w:after="0" w:line="240" w:lineRule="auto"/>
        <w:rPr>
          <w:rFonts w:ascii="Cambria" w:hAnsi="Cambria"/>
          <w:lang w:val="en-GB"/>
        </w:rPr>
      </w:pPr>
    </w:p>
    <w:p w14:paraId="21A71E66" w14:textId="77777777" w:rsidR="002951BE" w:rsidRDefault="00CB50E9">
      <w:pPr>
        <w:spacing w:after="0" w:line="240" w:lineRule="auto"/>
        <w:rPr>
          <w:rFonts w:ascii="Cambria" w:hAnsi="Cambria"/>
        </w:rPr>
      </w:pPr>
      <w:r w:rsidRPr="00950125">
        <w:rPr>
          <w:rFonts w:ascii="Cambria" w:hAnsi="Cambria"/>
          <w:lang w:val="en-GB"/>
        </w:rPr>
        <w:t xml:space="preserve">Newzoo (2014) </w:t>
      </w:r>
      <w:r w:rsidRPr="00950125">
        <w:rPr>
          <w:rFonts w:ascii="Cambria" w:hAnsi="Cambria"/>
        </w:rPr>
        <w:t xml:space="preserve">Global Mobile Games Revenues to Reach $25 Billion in 2014 Source: </w:t>
      </w:r>
      <w:hyperlink r:id="rId18" w:anchor="hLl6QVbujqBbM3KW.99" w:history="1">
        <w:r w:rsidRPr="00950125">
          <w:rPr>
            <w:rStyle w:val="Hyperlink"/>
            <w:rFonts w:ascii="Cambria" w:hAnsi="Cambria"/>
          </w:rPr>
          <w:t>http://newzoo.com/press-releases/global-mobile-games-revenues-reach-25-billion-2014/#hLl6QVbujqBbM3KW.99</w:t>
        </w:r>
      </w:hyperlink>
      <w:r w:rsidRPr="00950125">
        <w:rPr>
          <w:rFonts w:ascii="Cambria" w:hAnsi="Cambria"/>
        </w:rPr>
        <w:t>. Accessed: 10.2.2016.</w:t>
      </w:r>
    </w:p>
    <w:p w14:paraId="2345F171" w14:textId="77777777" w:rsidR="002951BE" w:rsidRDefault="002951BE">
      <w:pPr>
        <w:spacing w:after="0" w:line="240" w:lineRule="auto"/>
        <w:rPr>
          <w:rFonts w:ascii="Cambria" w:hAnsi="Cambria"/>
          <w:lang w:val="en-GB"/>
        </w:rPr>
      </w:pPr>
    </w:p>
    <w:p w14:paraId="4D4C5357" w14:textId="77777777" w:rsidR="002951BE" w:rsidRDefault="00077F5B">
      <w:pPr>
        <w:spacing w:after="0" w:line="240" w:lineRule="auto"/>
        <w:rPr>
          <w:rFonts w:ascii="Cambria" w:hAnsi="Cambria"/>
        </w:rPr>
      </w:pPr>
      <w:r w:rsidRPr="00950125">
        <w:rPr>
          <w:rFonts w:ascii="Cambria" w:hAnsi="Cambria"/>
          <w:lang w:val="en-GB"/>
        </w:rPr>
        <w:t xml:space="preserve">Newzoo (2015) </w:t>
      </w:r>
      <w:r w:rsidRPr="00950125">
        <w:rPr>
          <w:rFonts w:ascii="Cambria" w:hAnsi="Cambria"/>
        </w:rPr>
        <w:t>T11 Sept 2015: The Global Games Market: Trends, Market Data and Opportunities</w:t>
      </w:r>
      <w:r w:rsidRPr="00950125">
        <w:rPr>
          <w:rFonts w:ascii="Cambria" w:hAnsi="Cambria"/>
        </w:rPr>
        <w:br/>
        <w:t xml:space="preserve">Available: </w:t>
      </w:r>
      <w:hyperlink r:id="rId19" w:anchor="6LoYKoewcCPzwa8h.99" w:history="1">
        <w:r w:rsidRPr="00950125">
          <w:rPr>
            <w:rStyle w:val="Hyperlink"/>
            <w:rFonts w:ascii="Cambria" w:hAnsi="Cambria"/>
          </w:rPr>
          <w:t>http://newzoo.com/keynotes/t11-sept-2015-the-global-games-market-trends-market-data-and-opportunities/#6LoYKoewcCPzwa8h.99</w:t>
        </w:r>
      </w:hyperlink>
      <w:r w:rsidR="00E21A0C" w:rsidRPr="00950125">
        <w:rPr>
          <w:rFonts w:ascii="Cambria" w:hAnsi="Cambria"/>
        </w:rPr>
        <w:t xml:space="preserve"> </w:t>
      </w:r>
      <w:r w:rsidRPr="00950125">
        <w:rPr>
          <w:rFonts w:ascii="Cambria" w:hAnsi="Cambria"/>
        </w:rPr>
        <w:t xml:space="preserve"> Accessed 10.2.2016</w:t>
      </w:r>
    </w:p>
    <w:p w14:paraId="042621E7" w14:textId="77777777" w:rsidR="002951BE" w:rsidRDefault="002951BE">
      <w:pPr>
        <w:spacing w:after="0" w:line="240" w:lineRule="auto"/>
        <w:rPr>
          <w:rFonts w:ascii="Cambria" w:hAnsi="Cambria"/>
        </w:rPr>
      </w:pPr>
    </w:p>
    <w:p w14:paraId="45EF409B" w14:textId="77777777" w:rsidR="002951BE" w:rsidRDefault="000274D5">
      <w:pPr>
        <w:spacing w:after="0" w:line="240" w:lineRule="auto"/>
        <w:rPr>
          <w:rFonts w:ascii="Cambria" w:hAnsi="Cambria"/>
          <w:lang w:val="en-GB"/>
        </w:rPr>
      </w:pPr>
      <w:r w:rsidRPr="000274D5">
        <w:rPr>
          <w:rFonts w:ascii="Cambria" w:hAnsi="Cambria"/>
          <w:lang w:val="en-GB"/>
        </w:rPr>
        <w:t xml:space="preserve">Permia Duels, An In-Depth Review (2015) </w:t>
      </w:r>
      <w:hyperlink r:id="rId20" w:history="1">
        <w:r w:rsidR="00EC00C7" w:rsidRPr="00EC00C7">
          <w:rPr>
            <w:rStyle w:val="Hyperlink"/>
            <w:rFonts w:ascii="Cambria" w:hAnsi="Cambria"/>
            <w:lang w:val="en-GB"/>
          </w:rPr>
          <w:t>http://tradingcardgames.com/review/permia-duels/</w:t>
        </w:r>
      </w:hyperlink>
      <w:r w:rsidRPr="000274D5">
        <w:rPr>
          <w:rFonts w:ascii="Cambria" w:hAnsi="Cambria"/>
        </w:rPr>
        <w:t xml:space="preserve"> Accessed. 6.3.2016</w:t>
      </w:r>
    </w:p>
    <w:p w14:paraId="068E622A" w14:textId="77777777" w:rsidR="002951BE" w:rsidRDefault="002951BE">
      <w:pPr>
        <w:spacing w:after="0" w:line="240" w:lineRule="auto"/>
        <w:rPr>
          <w:rFonts w:ascii="Cambria" w:hAnsi="Cambria"/>
          <w:lang w:val="en-GB"/>
        </w:rPr>
      </w:pPr>
    </w:p>
    <w:p w14:paraId="1F588F4B" w14:textId="77777777" w:rsidR="002951BE" w:rsidRDefault="00E2748B">
      <w:pPr>
        <w:spacing w:after="0" w:line="240" w:lineRule="auto"/>
        <w:rPr>
          <w:rFonts w:ascii="Cambria" w:hAnsi="Cambria"/>
        </w:rPr>
      </w:pPr>
      <w:r w:rsidRPr="00950125">
        <w:rPr>
          <w:rFonts w:ascii="Cambria" w:hAnsi="Cambria"/>
        </w:rPr>
        <w:t xml:space="preserve">Seepia Games (2015) </w:t>
      </w:r>
      <w:hyperlink r:id="rId21" w:history="1">
        <w:r w:rsidRPr="00950125">
          <w:rPr>
            <w:rStyle w:val="Hyperlink"/>
            <w:rFonts w:ascii="Cambria" w:hAnsi="Cambria"/>
          </w:rPr>
          <w:t>http://www.seepiagames.com/</w:t>
        </w:r>
      </w:hyperlink>
      <w:r w:rsidRPr="00950125">
        <w:rPr>
          <w:rFonts w:ascii="Cambria" w:hAnsi="Cambria"/>
        </w:rPr>
        <w:t xml:space="preserve"> Accessed 10.2.2016</w:t>
      </w:r>
    </w:p>
    <w:p w14:paraId="237E0644" w14:textId="77777777" w:rsidR="002951BE" w:rsidRDefault="002951BE">
      <w:pPr>
        <w:spacing w:after="0" w:line="240" w:lineRule="auto"/>
        <w:rPr>
          <w:rFonts w:ascii="Cambria" w:hAnsi="Cambria"/>
        </w:rPr>
      </w:pPr>
    </w:p>
    <w:p w14:paraId="34C32643" w14:textId="77777777" w:rsidR="002951BE" w:rsidRDefault="005B0DE1">
      <w:pPr>
        <w:spacing w:after="0" w:line="240" w:lineRule="auto"/>
        <w:rPr>
          <w:rFonts w:ascii="Cambria" w:hAnsi="Cambria"/>
          <w:lang w:val="en-GB"/>
        </w:rPr>
      </w:pPr>
      <w:r>
        <w:rPr>
          <w:rFonts w:ascii="Cambria" w:hAnsi="Cambria"/>
        </w:rPr>
        <w:t xml:space="preserve">Sullivan, Sean (2015) The most profitable mobile game developers. </w:t>
      </w:r>
      <w:hyperlink r:id="rId22" w:history="1">
        <w:r w:rsidRPr="005B0DE1">
          <w:rPr>
            <w:rStyle w:val="Hyperlink"/>
            <w:rFonts w:ascii="Cambria" w:hAnsi="Cambria"/>
            <w:lang w:val="en-GB"/>
          </w:rPr>
          <w:t>http://mmos.com/editorials/the-most-profitable-mobile-developers</w:t>
        </w:r>
      </w:hyperlink>
      <w:r>
        <w:rPr>
          <w:rFonts w:ascii="Cambria" w:hAnsi="Cambria"/>
        </w:rPr>
        <w:t xml:space="preserve"> </w:t>
      </w:r>
      <w:r>
        <w:rPr>
          <w:rFonts w:ascii="Cambria" w:hAnsi="Cambria"/>
          <w:lang w:val="en-GB"/>
        </w:rPr>
        <w:t xml:space="preserve">Accessed </w:t>
      </w:r>
      <w:r w:rsidRPr="005B0DE1">
        <w:rPr>
          <w:rFonts w:ascii="Cambria" w:hAnsi="Cambria"/>
          <w:lang w:val="en-GB"/>
        </w:rPr>
        <w:t>12.2.2016</w:t>
      </w:r>
    </w:p>
    <w:p w14:paraId="3D9F9DB9" w14:textId="73C7293B" w:rsidR="00FC48BF" w:rsidRDefault="00FC48BF">
      <w:pPr>
        <w:rPr>
          <w:rFonts w:ascii="Cambria" w:hAnsi="Cambria"/>
          <w:lang w:val="en-GB"/>
        </w:rPr>
      </w:pPr>
      <w:r>
        <w:rPr>
          <w:rFonts w:ascii="Cambria" w:hAnsi="Cambria"/>
          <w:lang w:val="en-GB"/>
        </w:rPr>
        <w:br w:type="page"/>
      </w:r>
    </w:p>
    <w:p w14:paraId="3A85B5BE" w14:textId="74DE3724" w:rsidR="002951BE" w:rsidRDefault="00AF3D88">
      <w:pPr>
        <w:spacing w:after="0" w:line="240" w:lineRule="auto"/>
        <w:rPr>
          <w:rFonts w:ascii="Cambria" w:hAnsi="Cambria"/>
          <w:b/>
          <w:lang w:val="en-GB"/>
        </w:rPr>
      </w:pPr>
      <w:r>
        <w:rPr>
          <w:rFonts w:ascii="Cambria" w:hAnsi="Cambria"/>
          <w:b/>
          <w:lang w:val="en-GB"/>
        </w:rPr>
        <w:lastRenderedPageBreak/>
        <w:t>Exhibit</w:t>
      </w:r>
      <w:r w:rsidR="00FC48BF" w:rsidRPr="00FC48BF">
        <w:rPr>
          <w:rFonts w:ascii="Cambria" w:hAnsi="Cambria"/>
          <w:b/>
          <w:lang w:val="en-GB"/>
        </w:rPr>
        <w:t xml:space="preserve"> 1</w:t>
      </w:r>
      <w:r>
        <w:rPr>
          <w:rFonts w:ascii="Cambria" w:hAnsi="Cambria"/>
          <w:b/>
          <w:lang w:val="en-GB"/>
        </w:rPr>
        <w:t>:</w:t>
      </w:r>
      <w:r w:rsidR="00FC48BF" w:rsidRPr="00FC48BF">
        <w:rPr>
          <w:rFonts w:ascii="Cambria" w:hAnsi="Cambria"/>
          <w:b/>
          <w:lang w:val="en-GB"/>
        </w:rPr>
        <w:t xml:space="preserve"> </w:t>
      </w:r>
      <w:r w:rsidR="000F5101">
        <w:rPr>
          <w:rFonts w:ascii="Cambria" w:hAnsi="Cambria"/>
          <w:b/>
          <w:lang w:val="en-GB"/>
        </w:rPr>
        <w:tab/>
      </w:r>
      <w:r w:rsidR="00FC48BF" w:rsidRPr="00FC48BF">
        <w:rPr>
          <w:rFonts w:ascii="Cambria" w:hAnsi="Cambria"/>
          <w:b/>
          <w:lang w:val="en-GB"/>
        </w:rPr>
        <w:t>Screenshots from Permia – Duels II</w:t>
      </w:r>
    </w:p>
    <w:p w14:paraId="5D5E17E2" w14:textId="77777777" w:rsidR="00FC48BF" w:rsidRDefault="00FC48BF">
      <w:pPr>
        <w:spacing w:after="0" w:line="240" w:lineRule="auto"/>
        <w:rPr>
          <w:rFonts w:ascii="Cambria" w:hAnsi="Cambria"/>
          <w:b/>
          <w:lang w:val="en-GB"/>
        </w:rPr>
      </w:pPr>
    </w:p>
    <w:p w14:paraId="7DC718DB" w14:textId="18E4D55B" w:rsidR="00FC48BF" w:rsidRDefault="000F5101">
      <w:pPr>
        <w:spacing w:after="0" w:line="240" w:lineRule="auto"/>
        <w:rPr>
          <w:rFonts w:ascii="Cambria" w:hAnsi="Cambria"/>
          <w:b/>
          <w:lang w:val="en-GB"/>
        </w:rPr>
      </w:pPr>
      <w:r w:rsidRPr="00481BB6">
        <w:rPr>
          <w:rFonts w:ascii="Cambria" w:hAnsi="Cambria"/>
          <w:b/>
          <w:noProof/>
        </w:rPr>
        <w:drawing>
          <wp:inline distT="0" distB="0" distL="0" distR="0" wp14:anchorId="1DD9BA16" wp14:editId="06E7DF18">
            <wp:extent cx="5943600" cy="49295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d__0016_Aeros_Commander.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929505"/>
                    </a:xfrm>
                    <a:prstGeom prst="rect">
                      <a:avLst/>
                    </a:prstGeom>
                  </pic:spPr>
                </pic:pic>
              </a:graphicData>
            </a:graphic>
          </wp:inline>
        </w:drawing>
      </w:r>
    </w:p>
    <w:p w14:paraId="72C4F058" w14:textId="77777777" w:rsidR="00481BB6" w:rsidRDefault="00481BB6">
      <w:pPr>
        <w:spacing w:after="0" w:line="240" w:lineRule="auto"/>
        <w:rPr>
          <w:rFonts w:ascii="Cambria" w:hAnsi="Cambria"/>
          <w:b/>
          <w:lang w:val="en-GB"/>
        </w:rPr>
      </w:pPr>
    </w:p>
    <w:p w14:paraId="08665DA9" w14:textId="237809E0" w:rsidR="000F5101" w:rsidRDefault="007D3687">
      <w:pPr>
        <w:spacing w:after="0" w:line="240" w:lineRule="auto"/>
        <w:rPr>
          <w:rFonts w:ascii="Cambria" w:hAnsi="Cambria"/>
          <w:b/>
          <w:lang w:val="en-GB"/>
        </w:rPr>
      </w:pPr>
      <w:r>
        <w:rPr>
          <w:rFonts w:ascii="Cambria" w:hAnsi="Cambria"/>
          <w:b/>
          <w:lang w:val="en-GB"/>
        </w:rPr>
        <w:t>Exhibit 1a: Card 0016 – Aeros Commander</w:t>
      </w:r>
    </w:p>
    <w:p w14:paraId="5A23C9E0" w14:textId="2A047A08" w:rsidR="000F5101" w:rsidRDefault="000F5101">
      <w:pPr>
        <w:rPr>
          <w:rFonts w:ascii="Cambria" w:hAnsi="Cambria"/>
          <w:b/>
          <w:lang w:val="en-GB"/>
        </w:rPr>
      </w:pPr>
      <w:r>
        <w:rPr>
          <w:rFonts w:ascii="Cambria" w:hAnsi="Cambria"/>
          <w:b/>
          <w:lang w:val="en-GB"/>
        </w:rPr>
        <w:br w:type="page"/>
      </w:r>
    </w:p>
    <w:p w14:paraId="08CA4EB7" w14:textId="61506F3C" w:rsidR="000F5101" w:rsidRDefault="000F5101">
      <w:pPr>
        <w:spacing w:after="0" w:line="240" w:lineRule="auto"/>
        <w:rPr>
          <w:rFonts w:ascii="Cambria" w:hAnsi="Cambria"/>
          <w:b/>
          <w:lang w:val="en-GB"/>
        </w:rPr>
      </w:pPr>
      <w:r w:rsidRPr="00481BB6">
        <w:rPr>
          <w:rFonts w:ascii="Cambria" w:hAnsi="Cambria"/>
          <w:b/>
          <w:noProof/>
        </w:rPr>
        <w:lastRenderedPageBreak/>
        <w:drawing>
          <wp:inline distT="0" distB="0" distL="0" distR="0" wp14:anchorId="65C841F0" wp14:editId="7E73D7D7">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OS Simulator Screen Shot 30 May 2015 22.01.46.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3D2C569B" w14:textId="073F3A6F" w:rsidR="000F5101" w:rsidRDefault="007D3687">
      <w:pPr>
        <w:spacing w:after="0" w:line="240" w:lineRule="auto"/>
        <w:rPr>
          <w:rFonts w:ascii="Cambria" w:hAnsi="Cambria"/>
          <w:b/>
          <w:lang w:val="en-GB"/>
        </w:rPr>
      </w:pPr>
      <w:r>
        <w:rPr>
          <w:rFonts w:ascii="Cambria" w:hAnsi="Cambria"/>
          <w:b/>
          <w:lang w:val="en-GB"/>
        </w:rPr>
        <w:t>Exhibit 1b: Simulator Screenshot</w:t>
      </w:r>
    </w:p>
    <w:p w14:paraId="4F1F8B59" w14:textId="77777777" w:rsidR="007D3687" w:rsidRDefault="007D3687">
      <w:pPr>
        <w:spacing w:after="0" w:line="240" w:lineRule="auto"/>
        <w:rPr>
          <w:rFonts w:ascii="Cambria" w:hAnsi="Cambria"/>
          <w:b/>
          <w:lang w:val="en-GB"/>
        </w:rPr>
      </w:pPr>
    </w:p>
    <w:p w14:paraId="075A6FA3" w14:textId="54D9A4A9" w:rsidR="000F5101" w:rsidRDefault="000F5101">
      <w:pPr>
        <w:spacing w:after="0" w:line="240" w:lineRule="auto"/>
        <w:rPr>
          <w:rFonts w:ascii="Cambria" w:hAnsi="Cambria"/>
          <w:b/>
          <w:lang w:val="en-GB"/>
        </w:rPr>
      </w:pPr>
      <w:r w:rsidRPr="00481BB6">
        <w:rPr>
          <w:rFonts w:ascii="Cambria" w:hAnsi="Cambria"/>
          <w:b/>
          <w:noProof/>
        </w:rPr>
        <w:drawing>
          <wp:inline distT="0" distB="0" distL="0" distR="0" wp14:anchorId="3C8EDCA8" wp14:editId="577C8BFC">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OS Simulator Screen Shot 30 May 2015 22.02.20.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084559E1" w14:textId="77777777" w:rsidR="00481BB6" w:rsidRDefault="00481BB6">
      <w:pPr>
        <w:spacing w:after="0" w:line="240" w:lineRule="auto"/>
        <w:rPr>
          <w:rFonts w:ascii="Cambria" w:hAnsi="Cambria"/>
          <w:b/>
          <w:lang w:val="en-GB"/>
        </w:rPr>
      </w:pPr>
    </w:p>
    <w:p w14:paraId="7AF3E5F3" w14:textId="79C9A19F" w:rsidR="007D3687" w:rsidRPr="00FC48BF" w:rsidRDefault="007D3687">
      <w:pPr>
        <w:spacing w:after="0" w:line="240" w:lineRule="auto"/>
        <w:rPr>
          <w:rFonts w:ascii="Cambria" w:hAnsi="Cambria"/>
          <w:b/>
          <w:lang w:val="en-GB"/>
        </w:rPr>
      </w:pPr>
      <w:r>
        <w:rPr>
          <w:rFonts w:ascii="Cambria" w:hAnsi="Cambria"/>
          <w:b/>
          <w:lang w:val="en-GB"/>
        </w:rPr>
        <w:t>Exhibit 1c:</w:t>
      </w:r>
      <w:r>
        <w:rPr>
          <w:rFonts w:ascii="Cambria" w:hAnsi="Cambria"/>
          <w:b/>
          <w:lang w:val="en-GB"/>
        </w:rPr>
        <w:tab/>
        <w:t>Simulator Screenshot</w:t>
      </w:r>
    </w:p>
    <w:sectPr w:rsidR="007D3687" w:rsidRPr="00FC48BF" w:rsidSect="00A9124B">
      <w:footerReference w:type="even" r:id="rId26"/>
      <w:footerReference w:type="default" r:id="rId27"/>
      <w:pgSz w:w="12240" w:h="2016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8E754" w14:textId="77777777" w:rsidR="00DE4AA0" w:rsidRDefault="00DE4AA0" w:rsidP="00784F5C">
      <w:pPr>
        <w:spacing w:after="0" w:line="240" w:lineRule="auto"/>
      </w:pPr>
      <w:r>
        <w:separator/>
      </w:r>
    </w:p>
  </w:endnote>
  <w:endnote w:type="continuationSeparator" w:id="0">
    <w:p w14:paraId="1B54DEE4" w14:textId="77777777" w:rsidR="00DE4AA0" w:rsidRDefault="00DE4AA0" w:rsidP="00784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ambria"/>
    <w:panose1 w:val="020B0502040204020203"/>
    <w:charset w:val="00"/>
    <w:family w:val="swiss"/>
    <w:pitch w:val="variable"/>
    <w:sig w:usb0="E10022FF" w:usb1="C000E47F" w:usb2="00000029" w:usb3="00000000" w:csb0="000001D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Regular">
    <w:altName w:val="Arial Unicode MS"/>
    <w:panose1 w:val="00000000000000000000"/>
    <w:charset w:val="80"/>
    <w:family w:val="swiss"/>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8BBE" w14:textId="77777777" w:rsidR="00A9124B" w:rsidRDefault="00A9124B" w:rsidP="002E7A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3AD8D4" w14:textId="77777777" w:rsidR="00A9124B" w:rsidRDefault="00A9124B" w:rsidP="00A9124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AF439" w14:textId="77777777" w:rsidR="00A9124B" w:rsidRDefault="00A9124B" w:rsidP="002E7A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4F7D">
      <w:rPr>
        <w:rStyle w:val="PageNumber"/>
        <w:noProof/>
      </w:rPr>
      <w:t>1</w:t>
    </w:r>
    <w:r>
      <w:rPr>
        <w:rStyle w:val="PageNumber"/>
      </w:rPr>
      <w:fldChar w:fldCharType="end"/>
    </w:r>
  </w:p>
  <w:p w14:paraId="01281FC7" w14:textId="77777777" w:rsidR="00117203" w:rsidRDefault="00117203" w:rsidP="00A9124B">
    <w:pPr>
      <w:pStyle w:val="Footer"/>
      <w:pBdr>
        <w:top w:val="single" w:sz="4" w:space="1" w:color="D9D9D9" w:themeColor="background1" w:themeShade="D9"/>
      </w:pBdr>
      <w:ind w:right="360"/>
      <w:jc w:val="right"/>
      <w:rPr>
        <w:b/>
        <w:bCs/>
      </w:rPr>
    </w:pPr>
  </w:p>
  <w:p w14:paraId="7B57CC83" w14:textId="77777777" w:rsidR="00117203" w:rsidRDefault="001172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27E5A" w14:textId="77777777" w:rsidR="00DE4AA0" w:rsidRDefault="00DE4AA0" w:rsidP="00784F5C">
      <w:pPr>
        <w:spacing w:after="0" w:line="240" w:lineRule="auto"/>
      </w:pPr>
      <w:r>
        <w:separator/>
      </w:r>
    </w:p>
  </w:footnote>
  <w:footnote w:type="continuationSeparator" w:id="0">
    <w:p w14:paraId="2EB64C6D" w14:textId="77777777" w:rsidR="00DE4AA0" w:rsidRDefault="00DE4AA0" w:rsidP="00784F5C">
      <w:pPr>
        <w:spacing w:after="0" w:line="240" w:lineRule="auto"/>
      </w:pPr>
      <w:r>
        <w:continuationSeparator/>
      </w:r>
    </w:p>
  </w:footnote>
  <w:footnote w:id="1">
    <w:p w14:paraId="30BF65BF" w14:textId="77777777" w:rsidR="00117203" w:rsidRPr="008A625F" w:rsidRDefault="00117203">
      <w:pPr>
        <w:pStyle w:val="FootnoteText"/>
      </w:pPr>
      <w:r w:rsidRPr="00FC0DD6">
        <w:rPr>
          <w:rStyle w:val="FootnoteReference"/>
        </w:rPr>
        <w:footnoteRef/>
      </w:r>
      <w:r w:rsidRPr="000274D5">
        <w:t xml:space="preserve"> For a review of Permia Duels (and how the game works) see e.g. http://tradingcardgames.com/review/permia-duels/</w:t>
      </w:r>
    </w:p>
  </w:footnote>
  <w:footnote w:id="2">
    <w:p w14:paraId="39AF1E03" w14:textId="77777777" w:rsidR="00117203" w:rsidRPr="00F53FD6" w:rsidRDefault="00117203" w:rsidP="00F53FD6">
      <w:pPr>
        <w:pStyle w:val="FootnoteText"/>
        <w:rPr>
          <w:lang w:val="en-GB"/>
        </w:rPr>
      </w:pPr>
      <w:r>
        <w:rPr>
          <w:rStyle w:val="FootnoteReference"/>
        </w:rPr>
        <w:footnoteRef/>
      </w:r>
      <w:r>
        <w:t xml:space="preserve"> There are various estimates of revenues of mobile video games but in a number of studies the most profitable iOS games have been Clash of Clans (launched in 2012, free-to-play); other success stories include Candy Crush Saga (launched in 2012, free-to-play) and Game of War – Fire Age (free-to-play); see e.g. </w:t>
      </w:r>
      <w:hyperlink r:id="rId1" w:history="1">
        <w:r w:rsidRPr="00DF38F8">
          <w:rPr>
            <w:rStyle w:val="Hyperlink"/>
            <w:lang w:val="en-GB"/>
          </w:rPr>
          <w:t>https://thinkgaming.com/app-sales-data/</w:t>
        </w:r>
      </w:hyperlink>
      <w:r>
        <w:t xml:space="preserve"> and </w:t>
      </w:r>
      <w:hyperlink r:id="rId2" w:history="1">
        <w:r w:rsidRPr="00F53FD6">
          <w:rPr>
            <w:rStyle w:val="Hyperlink"/>
            <w:lang w:val="en-GB"/>
          </w:rPr>
          <w:t>http://gamasutra.com/view/news/252818/Report_The_worlds_most_popular_most_profitable_iOS_games_are_3_years_old.php</w:t>
        </w:r>
      </w:hyperlink>
    </w:p>
    <w:p w14:paraId="0E1F39D3" w14:textId="77777777" w:rsidR="00117203" w:rsidRPr="00DF38F8" w:rsidRDefault="00117203">
      <w:pPr>
        <w:pStyle w:val="FootnoteText"/>
      </w:pPr>
      <w:r>
        <w:t xml:space="preserve"> </w:t>
      </w:r>
    </w:p>
  </w:footnote>
  <w:footnote w:id="3">
    <w:p w14:paraId="5EFA1A3C" w14:textId="77777777" w:rsidR="00117203" w:rsidRPr="00784F5C" w:rsidRDefault="00117203" w:rsidP="00962DFF">
      <w:pPr>
        <w:pStyle w:val="FootnoteText"/>
        <w:rPr>
          <w:lang w:val="en-GB"/>
        </w:rPr>
      </w:pPr>
      <w:r>
        <w:rPr>
          <w:rStyle w:val="FootnoteReference"/>
        </w:rPr>
        <w:footnoteRef/>
      </w:r>
      <w:r>
        <w:t xml:space="preserve"> A number of </w:t>
      </w:r>
      <w:r>
        <w:rPr>
          <w:lang w:val="en-GB"/>
        </w:rPr>
        <w:t>2015 market-size estimations for mobile gaming suggest that the figure is higher than $20 billion or even $30 billion.  For example, EEDAR’s report, “Deconstructing Mobile &amp; Tablet Gaming 2015,” which was published in late 2015, assesses the market as being worth about $25 billion by the end of 2015.  SuperDataResearch’s (2015) estimation is slightly smaller, i.e. $22.4 billion for mobile gaming in 2015.  Newzoo (2014), another international games market research firm, forecast in late 2014 that in 2015 the market could reach the $30 billion threshold.  Mobile gaming</w:t>
      </w:r>
      <w:r w:rsidRPr="00F34FA7">
        <w:rPr>
          <w:lang w:val="en-GB"/>
        </w:rPr>
        <w:t xml:space="preserve"> account</w:t>
      </w:r>
      <w:r>
        <w:rPr>
          <w:lang w:val="en-GB"/>
        </w:rPr>
        <w:t>s</w:t>
      </w:r>
      <w:r w:rsidRPr="00F34FA7">
        <w:rPr>
          <w:lang w:val="en-GB"/>
        </w:rPr>
        <w:t xml:space="preserve"> </w:t>
      </w:r>
      <w:r>
        <w:rPr>
          <w:lang w:val="en-GB"/>
        </w:rPr>
        <w:t xml:space="preserve">for </w:t>
      </w:r>
      <w:r w:rsidRPr="00F34FA7">
        <w:rPr>
          <w:lang w:val="en-GB"/>
        </w:rPr>
        <w:t>approximately one</w:t>
      </w:r>
      <w:r>
        <w:rPr>
          <w:lang w:val="en-GB"/>
        </w:rPr>
        <w:t>-</w:t>
      </w:r>
      <w:r w:rsidRPr="00F34FA7">
        <w:rPr>
          <w:lang w:val="en-GB"/>
        </w:rPr>
        <w:t>third of the global games market (www.superdataresearch.com).</w:t>
      </w:r>
    </w:p>
  </w:footnote>
  <w:footnote w:id="4">
    <w:p w14:paraId="3BCD4DAF" w14:textId="77777777" w:rsidR="00117203" w:rsidRPr="00640668" w:rsidRDefault="00117203">
      <w:pPr>
        <w:pStyle w:val="FootnoteText"/>
        <w:rPr>
          <w:lang w:val="en-GB"/>
        </w:rPr>
      </w:pPr>
      <w:r>
        <w:rPr>
          <w:rStyle w:val="FootnoteReference"/>
        </w:rPr>
        <w:footnoteRef/>
      </w:r>
      <w:r>
        <w:t xml:space="preserve"> </w:t>
      </w:r>
      <w:r w:rsidRPr="000274D5">
        <w:t>In the mobile gaming industry it is seen as a good “industry standard” if 40% of gamers who try the game return the next day, 20% after a week, and 10% after a month.  After many development rounds in Permia Duels the game seem</w:t>
      </w:r>
      <w:r>
        <w:t>ed</w:t>
      </w:r>
      <w:r w:rsidRPr="000274D5">
        <w:t xml:space="preserve"> to do slightly better than this “industry standard” in Germany</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23049"/>
    <w:multiLevelType w:val="multilevel"/>
    <w:tmpl w:val="5852A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A10E45"/>
    <w:multiLevelType w:val="hybridMultilevel"/>
    <w:tmpl w:val="091CC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37685B"/>
    <w:multiLevelType w:val="hybridMultilevel"/>
    <w:tmpl w:val="2FAEA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1908E6"/>
    <w:multiLevelType w:val="hybridMultilevel"/>
    <w:tmpl w:val="384419C0"/>
    <w:lvl w:ilvl="0" w:tplc="3B5EEAEE">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0163D4"/>
    <w:multiLevelType w:val="hybridMultilevel"/>
    <w:tmpl w:val="FDA43192"/>
    <w:lvl w:ilvl="0" w:tplc="0409000B">
      <w:start w:val="1"/>
      <w:numFmt w:val="bullet"/>
      <w:lvlText w:val=""/>
      <w:lvlJc w:val="left"/>
      <w:pPr>
        <w:ind w:left="720" w:hanging="360"/>
      </w:pPr>
      <w:rPr>
        <w:rFonts w:ascii="Wingdings" w:hAnsi="Wingdings" w:hint="default"/>
      </w:rPr>
    </w:lvl>
    <w:lvl w:ilvl="1" w:tplc="32B2436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702BED"/>
    <w:multiLevelType w:val="hybridMultilevel"/>
    <w:tmpl w:val="D64E2C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li Kuivalainen">
    <w15:presenceInfo w15:providerId="AD" w15:userId="S-1-5-21-1179791028-1531104403-1478776563-84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A7"/>
    <w:rsid w:val="00007E72"/>
    <w:rsid w:val="00014714"/>
    <w:rsid w:val="000274D5"/>
    <w:rsid w:val="00041DF3"/>
    <w:rsid w:val="00053225"/>
    <w:rsid w:val="00056B26"/>
    <w:rsid w:val="0005764D"/>
    <w:rsid w:val="00077F5B"/>
    <w:rsid w:val="00087D02"/>
    <w:rsid w:val="000909C6"/>
    <w:rsid w:val="000931E7"/>
    <w:rsid w:val="000B257F"/>
    <w:rsid w:val="000B2C87"/>
    <w:rsid w:val="000B376B"/>
    <w:rsid w:val="000C3535"/>
    <w:rsid w:val="000C67F6"/>
    <w:rsid w:val="000C7F69"/>
    <w:rsid w:val="000D3544"/>
    <w:rsid w:val="000E3AD8"/>
    <w:rsid w:val="000E41D7"/>
    <w:rsid w:val="000F1851"/>
    <w:rsid w:val="000F5101"/>
    <w:rsid w:val="000F5579"/>
    <w:rsid w:val="00102197"/>
    <w:rsid w:val="00106850"/>
    <w:rsid w:val="00117203"/>
    <w:rsid w:val="00132E58"/>
    <w:rsid w:val="00152278"/>
    <w:rsid w:val="00160A29"/>
    <w:rsid w:val="00170FDF"/>
    <w:rsid w:val="00174E01"/>
    <w:rsid w:val="001A276C"/>
    <w:rsid w:val="001A7CF0"/>
    <w:rsid w:val="001B00B8"/>
    <w:rsid w:val="001B0695"/>
    <w:rsid w:val="001B47DB"/>
    <w:rsid w:val="001B7C02"/>
    <w:rsid w:val="001E4C7F"/>
    <w:rsid w:val="0021642F"/>
    <w:rsid w:val="00216DC2"/>
    <w:rsid w:val="00221E1F"/>
    <w:rsid w:val="00241F8B"/>
    <w:rsid w:val="00247957"/>
    <w:rsid w:val="00253B1A"/>
    <w:rsid w:val="0026537E"/>
    <w:rsid w:val="00271CE3"/>
    <w:rsid w:val="00276367"/>
    <w:rsid w:val="0027701A"/>
    <w:rsid w:val="002772FC"/>
    <w:rsid w:val="00283724"/>
    <w:rsid w:val="00285637"/>
    <w:rsid w:val="0029094D"/>
    <w:rsid w:val="00293985"/>
    <w:rsid w:val="002951BE"/>
    <w:rsid w:val="00296697"/>
    <w:rsid w:val="002A4BD2"/>
    <w:rsid w:val="002A626E"/>
    <w:rsid w:val="002B0A57"/>
    <w:rsid w:val="002C4D2E"/>
    <w:rsid w:val="002E1E39"/>
    <w:rsid w:val="002F62FD"/>
    <w:rsid w:val="003142C0"/>
    <w:rsid w:val="00341284"/>
    <w:rsid w:val="003418C6"/>
    <w:rsid w:val="00345917"/>
    <w:rsid w:val="00355F52"/>
    <w:rsid w:val="0036138A"/>
    <w:rsid w:val="00381997"/>
    <w:rsid w:val="00383427"/>
    <w:rsid w:val="003C0B76"/>
    <w:rsid w:val="003E1A9E"/>
    <w:rsid w:val="003E347C"/>
    <w:rsid w:val="003E3D20"/>
    <w:rsid w:val="003E3FF2"/>
    <w:rsid w:val="00402A6B"/>
    <w:rsid w:val="004123D6"/>
    <w:rsid w:val="00442D99"/>
    <w:rsid w:val="0046005A"/>
    <w:rsid w:val="00481BB6"/>
    <w:rsid w:val="00486CB3"/>
    <w:rsid w:val="004E739B"/>
    <w:rsid w:val="004F279B"/>
    <w:rsid w:val="00501D36"/>
    <w:rsid w:val="00504B70"/>
    <w:rsid w:val="00514F7D"/>
    <w:rsid w:val="0052089F"/>
    <w:rsid w:val="0052374E"/>
    <w:rsid w:val="005265B0"/>
    <w:rsid w:val="00542257"/>
    <w:rsid w:val="00565428"/>
    <w:rsid w:val="0058355F"/>
    <w:rsid w:val="00586BD1"/>
    <w:rsid w:val="005A2C16"/>
    <w:rsid w:val="005A5A1B"/>
    <w:rsid w:val="005B0DE1"/>
    <w:rsid w:val="005B39ED"/>
    <w:rsid w:val="005C2173"/>
    <w:rsid w:val="005D360A"/>
    <w:rsid w:val="005D71AA"/>
    <w:rsid w:val="005E43D3"/>
    <w:rsid w:val="005E5C89"/>
    <w:rsid w:val="00616BF0"/>
    <w:rsid w:val="00621233"/>
    <w:rsid w:val="00621304"/>
    <w:rsid w:val="006236A7"/>
    <w:rsid w:val="00624454"/>
    <w:rsid w:val="00640668"/>
    <w:rsid w:val="00643708"/>
    <w:rsid w:val="00647956"/>
    <w:rsid w:val="006562C3"/>
    <w:rsid w:val="00656741"/>
    <w:rsid w:val="006739AE"/>
    <w:rsid w:val="0067799D"/>
    <w:rsid w:val="006856FB"/>
    <w:rsid w:val="00685EA1"/>
    <w:rsid w:val="006979FC"/>
    <w:rsid w:val="006A665C"/>
    <w:rsid w:val="006A7048"/>
    <w:rsid w:val="006B1827"/>
    <w:rsid w:val="006B369A"/>
    <w:rsid w:val="006B4ABD"/>
    <w:rsid w:val="006B4FC7"/>
    <w:rsid w:val="006B76E5"/>
    <w:rsid w:val="006F0B53"/>
    <w:rsid w:val="00702FC4"/>
    <w:rsid w:val="00722A73"/>
    <w:rsid w:val="00735C6C"/>
    <w:rsid w:val="00742843"/>
    <w:rsid w:val="007429C9"/>
    <w:rsid w:val="0076026A"/>
    <w:rsid w:val="0077016B"/>
    <w:rsid w:val="00773B08"/>
    <w:rsid w:val="00784F5C"/>
    <w:rsid w:val="007949D0"/>
    <w:rsid w:val="007A0DF1"/>
    <w:rsid w:val="007A3B57"/>
    <w:rsid w:val="007B2E2C"/>
    <w:rsid w:val="007C7E44"/>
    <w:rsid w:val="007D3687"/>
    <w:rsid w:val="007F179C"/>
    <w:rsid w:val="007F3EF0"/>
    <w:rsid w:val="007F74B4"/>
    <w:rsid w:val="007F7939"/>
    <w:rsid w:val="0081561F"/>
    <w:rsid w:val="008166CA"/>
    <w:rsid w:val="00836779"/>
    <w:rsid w:val="00837B1F"/>
    <w:rsid w:val="008424F0"/>
    <w:rsid w:val="0084495C"/>
    <w:rsid w:val="0085266D"/>
    <w:rsid w:val="008538AC"/>
    <w:rsid w:val="00854099"/>
    <w:rsid w:val="00855F3F"/>
    <w:rsid w:val="0086450D"/>
    <w:rsid w:val="00877DB0"/>
    <w:rsid w:val="0088728E"/>
    <w:rsid w:val="008A068B"/>
    <w:rsid w:val="008A625F"/>
    <w:rsid w:val="008B0253"/>
    <w:rsid w:val="008B3A11"/>
    <w:rsid w:val="008B75A4"/>
    <w:rsid w:val="008C53E0"/>
    <w:rsid w:val="008D2BA8"/>
    <w:rsid w:val="008E7BA6"/>
    <w:rsid w:val="00904030"/>
    <w:rsid w:val="00912D61"/>
    <w:rsid w:val="009158A0"/>
    <w:rsid w:val="00917D75"/>
    <w:rsid w:val="00922B1C"/>
    <w:rsid w:val="009321DC"/>
    <w:rsid w:val="0093537A"/>
    <w:rsid w:val="00935491"/>
    <w:rsid w:val="00944356"/>
    <w:rsid w:val="00950125"/>
    <w:rsid w:val="009529EA"/>
    <w:rsid w:val="00962DFF"/>
    <w:rsid w:val="00973EA4"/>
    <w:rsid w:val="0099057A"/>
    <w:rsid w:val="009B0F74"/>
    <w:rsid w:val="009C5CCB"/>
    <w:rsid w:val="009F172D"/>
    <w:rsid w:val="00A01FD6"/>
    <w:rsid w:val="00A0452B"/>
    <w:rsid w:val="00A07B44"/>
    <w:rsid w:val="00A12A9D"/>
    <w:rsid w:val="00A21359"/>
    <w:rsid w:val="00A2781F"/>
    <w:rsid w:val="00A4530D"/>
    <w:rsid w:val="00A50216"/>
    <w:rsid w:val="00A72524"/>
    <w:rsid w:val="00A7287E"/>
    <w:rsid w:val="00A86793"/>
    <w:rsid w:val="00A9124B"/>
    <w:rsid w:val="00A917F5"/>
    <w:rsid w:val="00A93DDF"/>
    <w:rsid w:val="00AC2124"/>
    <w:rsid w:val="00AC437B"/>
    <w:rsid w:val="00AC7921"/>
    <w:rsid w:val="00AD077C"/>
    <w:rsid w:val="00AF39BE"/>
    <w:rsid w:val="00AF3D88"/>
    <w:rsid w:val="00AF469B"/>
    <w:rsid w:val="00AF6DFE"/>
    <w:rsid w:val="00B0132D"/>
    <w:rsid w:val="00B03A5C"/>
    <w:rsid w:val="00B049D6"/>
    <w:rsid w:val="00B059A4"/>
    <w:rsid w:val="00B1208E"/>
    <w:rsid w:val="00B22D74"/>
    <w:rsid w:val="00B257A7"/>
    <w:rsid w:val="00B338B5"/>
    <w:rsid w:val="00B53FE0"/>
    <w:rsid w:val="00B54B39"/>
    <w:rsid w:val="00B70CC8"/>
    <w:rsid w:val="00B841A5"/>
    <w:rsid w:val="00B8450A"/>
    <w:rsid w:val="00B948BD"/>
    <w:rsid w:val="00B956C3"/>
    <w:rsid w:val="00BB2B52"/>
    <w:rsid w:val="00BB5D14"/>
    <w:rsid w:val="00BC262B"/>
    <w:rsid w:val="00BC321A"/>
    <w:rsid w:val="00BD23A0"/>
    <w:rsid w:val="00BE2E3A"/>
    <w:rsid w:val="00BE49FF"/>
    <w:rsid w:val="00BE745A"/>
    <w:rsid w:val="00BF6262"/>
    <w:rsid w:val="00C042A7"/>
    <w:rsid w:val="00C04BB7"/>
    <w:rsid w:val="00C10D4F"/>
    <w:rsid w:val="00C16C29"/>
    <w:rsid w:val="00C36D4F"/>
    <w:rsid w:val="00C44620"/>
    <w:rsid w:val="00C75650"/>
    <w:rsid w:val="00C83237"/>
    <w:rsid w:val="00C929A7"/>
    <w:rsid w:val="00CA57F9"/>
    <w:rsid w:val="00CB50E9"/>
    <w:rsid w:val="00CB58D1"/>
    <w:rsid w:val="00CC00EF"/>
    <w:rsid w:val="00CE744E"/>
    <w:rsid w:val="00CF29FC"/>
    <w:rsid w:val="00D147A7"/>
    <w:rsid w:val="00D24043"/>
    <w:rsid w:val="00D24722"/>
    <w:rsid w:val="00D32F66"/>
    <w:rsid w:val="00D410B0"/>
    <w:rsid w:val="00D73274"/>
    <w:rsid w:val="00DC280C"/>
    <w:rsid w:val="00DC4D73"/>
    <w:rsid w:val="00DC5238"/>
    <w:rsid w:val="00DC6EE9"/>
    <w:rsid w:val="00DD36AB"/>
    <w:rsid w:val="00DE2500"/>
    <w:rsid w:val="00DE4AA0"/>
    <w:rsid w:val="00DE7EE2"/>
    <w:rsid w:val="00DF38F8"/>
    <w:rsid w:val="00DF4D05"/>
    <w:rsid w:val="00E04709"/>
    <w:rsid w:val="00E13A00"/>
    <w:rsid w:val="00E15084"/>
    <w:rsid w:val="00E208BA"/>
    <w:rsid w:val="00E21A0C"/>
    <w:rsid w:val="00E24469"/>
    <w:rsid w:val="00E2546A"/>
    <w:rsid w:val="00E2748B"/>
    <w:rsid w:val="00E33431"/>
    <w:rsid w:val="00E3503F"/>
    <w:rsid w:val="00E35854"/>
    <w:rsid w:val="00E412DD"/>
    <w:rsid w:val="00E44096"/>
    <w:rsid w:val="00E626E6"/>
    <w:rsid w:val="00E7208E"/>
    <w:rsid w:val="00E74293"/>
    <w:rsid w:val="00E90DCC"/>
    <w:rsid w:val="00E90F93"/>
    <w:rsid w:val="00E93B7F"/>
    <w:rsid w:val="00EA2D62"/>
    <w:rsid w:val="00EC00C7"/>
    <w:rsid w:val="00EE3FB3"/>
    <w:rsid w:val="00EE7694"/>
    <w:rsid w:val="00EF11E9"/>
    <w:rsid w:val="00EF326D"/>
    <w:rsid w:val="00F051FE"/>
    <w:rsid w:val="00F1120D"/>
    <w:rsid w:val="00F15156"/>
    <w:rsid w:val="00F25090"/>
    <w:rsid w:val="00F34FA7"/>
    <w:rsid w:val="00F42F79"/>
    <w:rsid w:val="00F53FD6"/>
    <w:rsid w:val="00F55F51"/>
    <w:rsid w:val="00F60118"/>
    <w:rsid w:val="00F67D1A"/>
    <w:rsid w:val="00F93662"/>
    <w:rsid w:val="00FB2513"/>
    <w:rsid w:val="00FC0DD6"/>
    <w:rsid w:val="00FC48BF"/>
    <w:rsid w:val="00FC5A1F"/>
    <w:rsid w:val="00FC6E10"/>
    <w:rsid w:val="00FD37C1"/>
    <w:rsid w:val="00FF741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28E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F3F"/>
  </w:style>
  <w:style w:type="paragraph" w:styleId="Heading1">
    <w:name w:val="heading 1"/>
    <w:basedOn w:val="Normal"/>
    <w:link w:val="Heading1Char"/>
    <w:uiPriority w:val="9"/>
    <w:qFormat/>
    <w:rsid w:val="006B4A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B4A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B4A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265B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5265B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41F8B"/>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CE6A62"/>
    <w:rPr>
      <w:rFonts w:ascii="Lucida Grande" w:hAnsi="Lucida Grande"/>
      <w:sz w:val="18"/>
      <w:szCs w:val="18"/>
    </w:rPr>
  </w:style>
  <w:style w:type="paragraph" w:styleId="ListParagraph">
    <w:name w:val="List Paragraph"/>
    <w:basedOn w:val="Normal"/>
    <w:uiPriority w:val="34"/>
    <w:qFormat/>
    <w:rsid w:val="00B257A7"/>
    <w:pPr>
      <w:ind w:left="720"/>
      <w:contextualSpacing/>
    </w:pPr>
  </w:style>
  <w:style w:type="character" w:customStyle="1" w:styleId="BalloonTextChar1">
    <w:name w:val="Balloon Text Char1"/>
    <w:basedOn w:val="DefaultParagraphFont"/>
    <w:link w:val="BalloonText"/>
    <w:uiPriority w:val="99"/>
    <w:semiHidden/>
    <w:rsid w:val="00241F8B"/>
    <w:rPr>
      <w:rFonts w:ascii="Segoe UI" w:hAnsi="Segoe UI" w:cs="Segoe UI"/>
      <w:sz w:val="18"/>
      <w:szCs w:val="18"/>
    </w:rPr>
  </w:style>
  <w:style w:type="character" w:customStyle="1" w:styleId="apple-converted-space">
    <w:name w:val="apple-converted-space"/>
    <w:basedOn w:val="DefaultParagraphFont"/>
    <w:rsid w:val="00A917F5"/>
  </w:style>
  <w:style w:type="character" w:styleId="Hyperlink">
    <w:name w:val="Hyperlink"/>
    <w:basedOn w:val="DefaultParagraphFont"/>
    <w:uiPriority w:val="99"/>
    <w:unhideWhenUsed/>
    <w:rsid w:val="00A917F5"/>
    <w:rPr>
      <w:color w:val="0000FF"/>
      <w:u w:val="single"/>
    </w:rPr>
  </w:style>
  <w:style w:type="character" w:customStyle="1" w:styleId="Heading1Char">
    <w:name w:val="Heading 1 Char"/>
    <w:basedOn w:val="DefaultParagraphFont"/>
    <w:link w:val="Heading1"/>
    <w:uiPriority w:val="9"/>
    <w:rsid w:val="006B4AB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B4A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B4AB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B4ABD"/>
    <w:rPr>
      <w:rFonts w:asciiTheme="majorHAnsi" w:eastAsiaTheme="majorEastAsia" w:hAnsiTheme="majorHAnsi" w:cstheme="majorBidi"/>
      <w:color w:val="1F4D78" w:themeColor="accent1" w:themeShade="7F"/>
      <w:sz w:val="24"/>
      <w:szCs w:val="24"/>
    </w:rPr>
  </w:style>
  <w:style w:type="character" w:customStyle="1" w:styleId="phs">
    <w:name w:val="phs"/>
    <w:basedOn w:val="DefaultParagraphFont"/>
    <w:rsid w:val="006B4ABD"/>
  </w:style>
  <w:style w:type="paragraph" w:customStyle="1" w:styleId="mtm">
    <w:name w:val="mtm"/>
    <w:basedOn w:val="Normal"/>
    <w:rsid w:val="006B4A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hl">
    <w:name w:val="mhl"/>
    <w:basedOn w:val="Normal"/>
    <w:rsid w:val="006B4A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4ABD"/>
    <w:rPr>
      <w:b/>
      <w:bCs/>
    </w:rPr>
  </w:style>
  <w:style w:type="character" w:customStyle="1" w:styleId="meta-item">
    <w:name w:val="meta-item"/>
    <w:basedOn w:val="DefaultParagraphFont"/>
    <w:rsid w:val="00174E01"/>
  </w:style>
  <w:style w:type="character" w:customStyle="1" w:styleId="Heading4Char">
    <w:name w:val="Heading 4 Char"/>
    <w:basedOn w:val="DefaultParagraphFont"/>
    <w:link w:val="Heading4"/>
    <w:uiPriority w:val="9"/>
    <w:semiHidden/>
    <w:rsid w:val="005265B0"/>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5265B0"/>
    <w:rPr>
      <w:rFonts w:asciiTheme="majorHAnsi" w:eastAsiaTheme="majorEastAsia" w:hAnsiTheme="majorHAnsi" w:cstheme="majorBidi"/>
      <w:color w:val="1F4D78" w:themeColor="accent1" w:themeShade="7F"/>
    </w:rPr>
  </w:style>
  <w:style w:type="character" w:customStyle="1" w:styleId="text-bold">
    <w:name w:val="text-bold"/>
    <w:basedOn w:val="DefaultParagraphFont"/>
    <w:rsid w:val="005265B0"/>
  </w:style>
  <w:style w:type="character" w:styleId="CommentReference">
    <w:name w:val="annotation reference"/>
    <w:basedOn w:val="DefaultParagraphFont"/>
    <w:uiPriority w:val="99"/>
    <w:semiHidden/>
    <w:unhideWhenUsed/>
    <w:rsid w:val="000B257F"/>
    <w:rPr>
      <w:sz w:val="16"/>
      <w:szCs w:val="16"/>
    </w:rPr>
  </w:style>
  <w:style w:type="paragraph" w:styleId="CommentText">
    <w:name w:val="annotation text"/>
    <w:basedOn w:val="Normal"/>
    <w:link w:val="CommentTextChar"/>
    <w:uiPriority w:val="99"/>
    <w:semiHidden/>
    <w:unhideWhenUsed/>
    <w:rsid w:val="000B257F"/>
    <w:pPr>
      <w:spacing w:line="240" w:lineRule="auto"/>
    </w:pPr>
    <w:rPr>
      <w:sz w:val="20"/>
      <w:szCs w:val="20"/>
    </w:rPr>
  </w:style>
  <w:style w:type="character" w:customStyle="1" w:styleId="CommentTextChar">
    <w:name w:val="Comment Text Char"/>
    <w:basedOn w:val="DefaultParagraphFont"/>
    <w:link w:val="CommentText"/>
    <w:uiPriority w:val="99"/>
    <w:semiHidden/>
    <w:rsid w:val="000B257F"/>
    <w:rPr>
      <w:sz w:val="20"/>
      <w:szCs w:val="20"/>
    </w:rPr>
  </w:style>
  <w:style w:type="paragraph" w:styleId="CommentSubject">
    <w:name w:val="annotation subject"/>
    <w:basedOn w:val="CommentText"/>
    <w:next w:val="CommentText"/>
    <w:link w:val="CommentSubjectChar"/>
    <w:uiPriority w:val="99"/>
    <w:semiHidden/>
    <w:unhideWhenUsed/>
    <w:rsid w:val="000B257F"/>
    <w:rPr>
      <w:b/>
      <w:bCs/>
    </w:rPr>
  </w:style>
  <w:style w:type="character" w:customStyle="1" w:styleId="CommentSubjectChar">
    <w:name w:val="Comment Subject Char"/>
    <w:basedOn w:val="CommentTextChar"/>
    <w:link w:val="CommentSubject"/>
    <w:uiPriority w:val="99"/>
    <w:semiHidden/>
    <w:rsid w:val="000B257F"/>
    <w:rPr>
      <w:b/>
      <w:bCs/>
      <w:sz w:val="20"/>
      <w:szCs w:val="20"/>
    </w:rPr>
  </w:style>
  <w:style w:type="paragraph" w:styleId="FootnoteText">
    <w:name w:val="footnote text"/>
    <w:basedOn w:val="Normal"/>
    <w:link w:val="FootnoteTextChar"/>
    <w:uiPriority w:val="99"/>
    <w:unhideWhenUsed/>
    <w:rsid w:val="00784F5C"/>
    <w:pPr>
      <w:spacing w:after="0" w:line="240" w:lineRule="auto"/>
    </w:pPr>
    <w:rPr>
      <w:sz w:val="20"/>
      <w:szCs w:val="20"/>
    </w:rPr>
  </w:style>
  <w:style w:type="character" w:customStyle="1" w:styleId="FootnoteTextChar">
    <w:name w:val="Footnote Text Char"/>
    <w:basedOn w:val="DefaultParagraphFont"/>
    <w:link w:val="FootnoteText"/>
    <w:uiPriority w:val="99"/>
    <w:rsid w:val="00784F5C"/>
    <w:rPr>
      <w:sz w:val="20"/>
      <w:szCs w:val="20"/>
    </w:rPr>
  </w:style>
  <w:style w:type="character" w:styleId="FootnoteReference">
    <w:name w:val="footnote reference"/>
    <w:basedOn w:val="DefaultParagraphFont"/>
    <w:uiPriority w:val="99"/>
    <w:unhideWhenUsed/>
    <w:rsid w:val="00784F5C"/>
    <w:rPr>
      <w:vertAlign w:val="superscript"/>
    </w:rPr>
  </w:style>
  <w:style w:type="paragraph" w:styleId="Header">
    <w:name w:val="header"/>
    <w:basedOn w:val="Normal"/>
    <w:link w:val="HeaderChar"/>
    <w:uiPriority w:val="99"/>
    <w:unhideWhenUsed/>
    <w:rsid w:val="00877D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DB0"/>
  </w:style>
  <w:style w:type="paragraph" w:styleId="Footer">
    <w:name w:val="footer"/>
    <w:basedOn w:val="Normal"/>
    <w:link w:val="FooterChar"/>
    <w:uiPriority w:val="99"/>
    <w:unhideWhenUsed/>
    <w:rsid w:val="00877D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DB0"/>
  </w:style>
  <w:style w:type="table" w:styleId="TableGrid">
    <w:name w:val="Table Grid"/>
    <w:basedOn w:val="TableNormal"/>
    <w:uiPriority w:val="39"/>
    <w:rsid w:val="00041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E2500"/>
  </w:style>
  <w:style w:type="character" w:styleId="FollowedHyperlink">
    <w:name w:val="FollowedHyperlink"/>
    <w:basedOn w:val="DefaultParagraphFont"/>
    <w:uiPriority w:val="99"/>
    <w:semiHidden/>
    <w:unhideWhenUsed/>
    <w:rsid w:val="0046005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F3F"/>
  </w:style>
  <w:style w:type="paragraph" w:styleId="Heading1">
    <w:name w:val="heading 1"/>
    <w:basedOn w:val="Normal"/>
    <w:link w:val="Heading1Char"/>
    <w:uiPriority w:val="9"/>
    <w:qFormat/>
    <w:rsid w:val="006B4A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B4A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B4A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265B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5265B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41F8B"/>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CE6A62"/>
    <w:rPr>
      <w:rFonts w:ascii="Lucida Grande" w:hAnsi="Lucida Grande"/>
      <w:sz w:val="18"/>
      <w:szCs w:val="18"/>
    </w:rPr>
  </w:style>
  <w:style w:type="paragraph" w:styleId="ListParagraph">
    <w:name w:val="List Paragraph"/>
    <w:basedOn w:val="Normal"/>
    <w:uiPriority w:val="34"/>
    <w:qFormat/>
    <w:rsid w:val="00B257A7"/>
    <w:pPr>
      <w:ind w:left="720"/>
      <w:contextualSpacing/>
    </w:pPr>
  </w:style>
  <w:style w:type="character" w:customStyle="1" w:styleId="BalloonTextChar1">
    <w:name w:val="Balloon Text Char1"/>
    <w:basedOn w:val="DefaultParagraphFont"/>
    <w:link w:val="BalloonText"/>
    <w:uiPriority w:val="99"/>
    <w:semiHidden/>
    <w:rsid w:val="00241F8B"/>
    <w:rPr>
      <w:rFonts w:ascii="Segoe UI" w:hAnsi="Segoe UI" w:cs="Segoe UI"/>
      <w:sz w:val="18"/>
      <w:szCs w:val="18"/>
    </w:rPr>
  </w:style>
  <w:style w:type="character" w:customStyle="1" w:styleId="apple-converted-space">
    <w:name w:val="apple-converted-space"/>
    <w:basedOn w:val="DefaultParagraphFont"/>
    <w:rsid w:val="00A917F5"/>
  </w:style>
  <w:style w:type="character" w:styleId="Hyperlink">
    <w:name w:val="Hyperlink"/>
    <w:basedOn w:val="DefaultParagraphFont"/>
    <w:uiPriority w:val="99"/>
    <w:unhideWhenUsed/>
    <w:rsid w:val="00A917F5"/>
    <w:rPr>
      <w:color w:val="0000FF"/>
      <w:u w:val="single"/>
    </w:rPr>
  </w:style>
  <w:style w:type="character" w:customStyle="1" w:styleId="Heading1Char">
    <w:name w:val="Heading 1 Char"/>
    <w:basedOn w:val="DefaultParagraphFont"/>
    <w:link w:val="Heading1"/>
    <w:uiPriority w:val="9"/>
    <w:rsid w:val="006B4AB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B4A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B4AB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B4ABD"/>
    <w:rPr>
      <w:rFonts w:asciiTheme="majorHAnsi" w:eastAsiaTheme="majorEastAsia" w:hAnsiTheme="majorHAnsi" w:cstheme="majorBidi"/>
      <w:color w:val="1F4D78" w:themeColor="accent1" w:themeShade="7F"/>
      <w:sz w:val="24"/>
      <w:szCs w:val="24"/>
    </w:rPr>
  </w:style>
  <w:style w:type="character" w:customStyle="1" w:styleId="phs">
    <w:name w:val="phs"/>
    <w:basedOn w:val="DefaultParagraphFont"/>
    <w:rsid w:val="006B4ABD"/>
  </w:style>
  <w:style w:type="paragraph" w:customStyle="1" w:styleId="mtm">
    <w:name w:val="mtm"/>
    <w:basedOn w:val="Normal"/>
    <w:rsid w:val="006B4A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hl">
    <w:name w:val="mhl"/>
    <w:basedOn w:val="Normal"/>
    <w:rsid w:val="006B4A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4ABD"/>
    <w:rPr>
      <w:b/>
      <w:bCs/>
    </w:rPr>
  </w:style>
  <w:style w:type="character" w:customStyle="1" w:styleId="meta-item">
    <w:name w:val="meta-item"/>
    <w:basedOn w:val="DefaultParagraphFont"/>
    <w:rsid w:val="00174E01"/>
  </w:style>
  <w:style w:type="character" w:customStyle="1" w:styleId="Heading4Char">
    <w:name w:val="Heading 4 Char"/>
    <w:basedOn w:val="DefaultParagraphFont"/>
    <w:link w:val="Heading4"/>
    <w:uiPriority w:val="9"/>
    <w:semiHidden/>
    <w:rsid w:val="005265B0"/>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5265B0"/>
    <w:rPr>
      <w:rFonts w:asciiTheme="majorHAnsi" w:eastAsiaTheme="majorEastAsia" w:hAnsiTheme="majorHAnsi" w:cstheme="majorBidi"/>
      <w:color w:val="1F4D78" w:themeColor="accent1" w:themeShade="7F"/>
    </w:rPr>
  </w:style>
  <w:style w:type="character" w:customStyle="1" w:styleId="text-bold">
    <w:name w:val="text-bold"/>
    <w:basedOn w:val="DefaultParagraphFont"/>
    <w:rsid w:val="005265B0"/>
  </w:style>
  <w:style w:type="character" w:styleId="CommentReference">
    <w:name w:val="annotation reference"/>
    <w:basedOn w:val="DefaultParagraphFont"/>
    <w:uiPriority w:val="99"/>
    <w:semiHidden/>
    <w:unhideWhenUsed/>
    <w:rsid w:val="000B257F"/>
    <w:rPr>
      <w:sz w:val="16"/>
      <w:szCs w:val="16"/>
    </w:rPr>
  </w:style>
  <w:style w:type="paragraph" w:styleId="CommentText">
    <w:name w:val="annotation text"/>
    <w:basedOn w:val="Normal"/>
    <w:link w:val="CommentTextChar"/>
    <w:uiPriority w:val="99"/>
    <w:semiHidden/>
    <w:unhideWhenUsed/>
    <w:rsid w:val="000B257F"/>
    <w:pPr>
      <w:spacing w:line="240" w:lineRule="auto"/>
    </w:pPr>
    <w:rPr>
      <w:sz w:val="20"/>
      <w:szCs w:val="20"/>
    </w:rPr>
  </w:style>
  <w:style w:type="character" w:customStyle="1" w:styleId="CommentTextChar">
    <w:name w:val="Comment Text Char"/>
    <w:basedOn w:val="DefaultParagraphFont"/>
    <w:link w:val="CommentText"/>
    <w:uiPriority w:val="99"/>
    <w:semiHidden/>
    <w:rsid w:val="000B257F"/>
    <w:rPr>
      <w:sz w:val="20"/>
      <w:szCs w:val="20"/>
    </w:rPr>
  </w:style>
  <w:style w:type="paragraph" w:styleId="CommentSubject">
    <w:name w:val="annotation subject"/>
    <w:basedOn w:val="CommentText"/>
    <w:next w:val="CommentText"/>
    <w:link w:val="CommentSubjectChar"/>
    <w:uiPriority w:val="99"/>
    <w:semiHidden/>
    <w:unhideWhenUsed/>
    <w:rsid w:val="000B257F"/>
    <w:rPr>
      <w:b/>
      <w:bCs/>
    </w:rPr>
  </w:style>
  <w:style w:type="character" w:customStyle="1" w:styleId="CommentSubjectChar">
    <w:name w:val="Comment Subject Char"/>
    <w:basedOn w:val="CommentTextChar"/>
    <w:link w:val="CommentSubject"/>
    <w:uiPriority w:val="99"/>
    <w:semiHidden/>
    <w:rsid w:val="000B257F"/>
    <w:rPr>
      <w:b/>
      <w:bCs/>
      <w:sz w:val="20"/>
      <w:szCs w:val="20"/>
    </w:rPr>
  </w:style>
  <w:style w:type="paragraph" w:styleId="FootnoteText">
    <w:name w:val="footnote text"/>
    <w:basedOn w:val="Normal"/>
    <w:link w:val="FootnoteTextChar"/>
    <w:uiPriority w:val="99"/>
    <w:unhideWhenUsed/>
    <w:rsid w:val="00784F5C"/>
    <w:pPr>
      <w:spacing w:after="0" w:line="240" w:lineRule="auto"/>
    </w:pPr>
    <w:rPr>
      <w:sz w:val="20"/>
      <w:szCs w:val="20"/>
    </w:rPr>
  </w:style>
  <w:style w:type="character" w:customStyle="1" w:styleId="FootnoteTextChar">
    <w:name w:val="Footnote Text Char"/>
    <w:basedOn w:val="DefaultParagraphFont"/>
    <w:link w:val="FootnoteText"/>
    <w:uiPriority w:val="99"/>
    <w:rsid w:val="00784F5C"/>
    <w:rPr>
      <w:sz w:val="20"/>
      <w:szCs w:val="20"/>
    </w:rPr>
  </w:style>
  <w:style w:type="character" w:styleId="FootnoteReference">
    <w:name w:val="footnote reference"/>
    <w:basedOn w:val="DefaultParagraphFont"/>
    <w:uiPriority w:val="99"/>
    <w:unhideWhenUsed/>
    <w:rsid w:val="00784F5C"/>
    <w:rPr>
      <w:vertAlign w:val="superscript"/>
    </w:rPr>
  </w:style>
  <w:style w:type="paragraph" w:styleId="Header">
    <w:name w:val="header"/>
    <w:basedOn w:val="Normal"/>
    <w:link w:val="HeaderChar"/>
    <w:uiPriority w:val="99"/>
    <w:unhideWhenUsed/>
    <w:rsid w:val="00877D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DB0"/>
  </w:style>
  <w:style w:type="paragraph" w:styleId="Footer">
    <w:name w:val="footer"/>
    <w:basedOn w:val="Normal"/>
    <w:link w:val="FooterChar"/>
    <w:uiPriority w:val="99"/>
    <w:unhideWhenUsed/>
    <w:rsid w:val="00877D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DB0"/>
  </w:style>
  <w:style w:type="table" w:styleId="TableGrid">
    <w:name w:val="Table Grid"/>
    <w:basedOn w:val="TableNormal"/>
    <w:uiPriority w:val="39"/>
    <w:rsid w:val="00041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E2500"/>
  </w:style>
  <w:style w:type="character" w:styleId="FollowedHyperlink">
    <w:name w:val="FollowedHyperlink"/>
    <w:basedOn w:val="DefaultParagraphFont"/>
    <w:uiPriority w:val="99"/>
    <w:semiHidden/>
    <w:unhideWhenUsed/>
    <w:rsid w:val="004600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2437">
      <w:bodyDiv w:val="1"/>
      <w:marLeft w:val="0"/>
      <w:marRight w:val="0"/>
      <w:marTop w:val="0"/>
      <w:marBottom w:val="0"/>
      <w:divBdr>
        <w:top w:val="none" w:sz="0" w:space="0" w:color="auto"/>
        <w:left w:val="none" w:sz="0" w:space="0" w:color="auto"/>
        <w:bottom w:val="none" w:sz="0" w:space="0" w:color="auto"/>
        <w:right w:val="none" w:sz="0" w:space="0" w:color="auto"/>
      </w:divBdr>
    </w:div>
    <w:div w:id="78528398">
      <w:bodyDiv w:val="1"/>
      <w:marLeft w:val="0"/>
      <w:marRight w:val="0"/>
      <w:marTop w:val="0"/>
      <w:marBottom w:val="0"/>
      <w:divBdr>
        <w:top w:val="none" w:sz="0" w:space="0" w:color="auto"/>
        <w:left w:val="none" w:sz="0" w:space="0" w:color="auto"/>
        <w:bottom w:val="none" w:sz="0" w:space="0" w:color="auto"/>
        <w:right w:val="none" w:sz="0" w:space="0" w:color="auto"/>
      </w:divBdr>
      <w:divsChild>
        <w:div w:id="1937860412">
          <w:marLeft w:val="0"/>
          <w:marRight w:val="0"/>
          <w:marTop w:val="0"/>
          <w:marBottom w:val="150"/>
          <w:divBdr>
            <w:top w:val="none" w:sz="0" w:space="0" w:color="auto"/>
            <w:left w:val="none" w:sz="0" w:space="0" w:color="auto"/>
            <w:bottom w:val="none" w:sz="0" w:space="0" w:color="auto"/>
            <w:right w:val="single" w:sz="6" w:space="11" w:color="CCCCCC"/>
          </w:divBdr>
        </w:div>
      </w:divsChild>
    </w:div>
    <w:div w:id="141430512">
      <w:bodyDiv w:val="1"/>
      <w:marLeft w:val="0"/>
      <w:marRight w:val="0"/>
      <w:marTop w:val="0"/>
      <w:marBottom w:val="0"/>
      <w:divBdr>
        <w:top w:val="none" w:sz="0" w:space="0" w:color="auto"/>
        <w:left w:val="none" w:sz="0" w:space="0" w:color="auto"/>
        <w:bottom w:val="none" w:sz="0" w:space="0" w:color="auto"/>
        <w:right w:val="none" w:sz="0" w:space="0" w:color="auto"/>
      </w:divBdr>
    </w:div>
    <w:div w:id="269944749">
      <w:bodyDiv w:val="1"/>
      <w:marLeft w:val="0"/>
      <w:marRight w:val="0"/>
      <w:marTop w:val="0"/>
      <w:marBottom w:val="0"/>
      <w:divBdr>
        <w:top w:val="none" w:sz="0" w:space="0" w:color="auto"/>
        <w:left w:val="none" w:sz="0" w:space="0" w:color="auto"/>
        <w:bottom w:val="none" w:sz="0" w:space="0" w:color="auto"/>
        <w:right w:val="none" w:sz="0" w:space="0" w:color="auto"/>
      </w:divBdr>
    </w:div>
    <w:div w:id="283657192">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sChild>
        <w:div w:id="77753376">
          <w:marLeft w:val="0"/>
          <w:marRight w:val="0"/>
          <w:marTop w:val="0"/>
          <w:marBottom w:val="0"/>
          <w:divBdr>
            <w:top w:val="none" w:sz="0" w:space="0" w:color="auto"/>
            <w:left w:val="none" w:sz="0" w:space="0" w:color="auto"/>
            <w:bottom w:val="none" w:sz="0" w:space="0" w:color="auto"/>
            <w:right w:val="none" w:sz="0" w:space="0" w:color="auto"/>
          </w:divBdr>
        </w:div>
        <w:div w:id="761492225">
          <w:marLeft w:val="0"/>
          <w:marRight w:val="0"/>
          <w:marTop w:val="0"/>
          <w:marBottom w:val="0"/>
          <w:divBdr>
            <w:top w:val="none" w:sz="0" w:space="0" w:color="auto"/>
            <w:left w:val="none" w:sz="0" w:space="0" w:color="auto"/>
            <w:bottom w:val="none" w:sz="0" w:space="0" w:color="auto"/>
            <w:right w:val="none" w:sz="0" w:space="0" w:color="auto"/>
          </w:divBdr>
        </w:div>
        <w:div w:id="359864996">
          <w:marLeft w:val="0"/>
          <w:marRight w:val="0"/>
          <w:marTop w:val="0"/>
          <w:marBottom w:val="0"/>
          <w:divBdr>
            <w:top w:val="none" w:sz="0" w:space="0" w:color="auto"/>
            <w:left w:val="none" w:sz="0" w:space="0" w:color="auto"/>
            <w:bottom w:val="none" w:sz="0" w:space="0" w:color="auto"/>
            <w:right w:val="none" w:sz="0" w:space="0" w:color="auto"/>
          </w:divBdr>
        </w:div>
        <w:div w:id="2124574035">
          <w:marLeft w:val="0"/>
          <w:marRight w:val="0"/>
          <w:marTop w:val="0"/>
          <w:marBottom w:val="0"/>
          <w:divBdr>
            <w:top w:val="none" w:sz="0" w:space="0" w:color="auto"/>
            <w:left w:val="none" w:sz="0" w:space="0" w:color="auto"/>
            <w:bottom w:val="none" w:sz="0" w:space="0" w:color="auto"/>
            <w:right w:val="none" w:sz="0" w:space="0" w:color="auto"/>
          </w:divBdr>
        </w:div>
      </w:divsChild>
    </w:div>
    <w:div w:id="751044325">
      <w:bodyDiv w:val="1"/>
      <w:marLeft w:val="0"/>
      <w:marRight w:val="0"/>
      <w:marTop w:val="0"/>
      <w:marBottom w:val="0"/>
      <w:divBdr>
        <w:top w:val="none" w:sz="0" w:space="0" w:color="auto"/>
        <w:left w:val="none" w:sz="0" w:space="0" w:color="auto"/>
        <w:bottom w:val="none" w:sz="0" w:space="0" w:color="auto"/>
        <w:right w:val="none" w:sz="0" w:space="0" w:color="auto"/>
      </w:divBdr>
    </w:div>
    <w:div w:id="839154957">
      <w:bodyDiv w:val="1"/>
      <w:marLeft w:val="0"/>
      <w:marRight w:val="0"/>
      <w:marTop w:val="0"/>
      <w:marBottom w:val="0"/>
      <w:divBdr>
        <w:top w:val="none" w:sz="0" w:space="0" w:color="auto"/>
        <w:left w:val="none" w:sz="0" w:space="0" w:color="auto"/>
        <w:bottom w:val="none" w:sz="0" w:space="0" w:color="auto"/>
        <w:right w:val="none" w:sz="0" w:space="0" w:color="auto"/>
      </w:divBdr>
    </w:div>
    <w:div w:id="876548308">
      <w:bodyDiv w:val="1"/>
      <w:marLeft w:val="0"/>
      <w:marRight w:val="0"/>
      <w:marTop w:val="0"/>
      <w:marBottom w:val="0"/>
      <w:divBdr>
        <w:top w:val="none" w:sz="0" w:space="0" w:color="auto"/>
        <w:left w:val="none" w:sz="0" w:space="0" w:color="auto"/>
        <w:bottom w:val="none" w:sz="0" w:space="0" w:color="auto"/>
        <w:right w:val="none" w:sz="0" w:space="0" w:color="auto"/>
      </w:divBdr>
    </w:div>
    <w:div w:id="1083725379">
      <w:bodyDiv w:val="1"/>
      <w:marLeft w:val="0"/>
      <w:marRight w:val="0"/>
      <w:marTop w:val="0"/>
      <w:marBottom w:val="0"/>
      <w:divBdr>
        <w:top w:val="none" w:sz="0" w:space="0" w:color="auto"/>
        <w:left w:val="none" w:sz="0" w:space="0" w:color="auto"/>
        <w:bottom w:val="none" w:sz="0" w:space="0" w:color="auto"/>
        <w:right w:val="none" w:sz="0" w:space="0" w:color="auto"/>
      </w:divBdr>
      <w:divsChild>
        <w:div w:id="592739370">
          <w:marLeft w:val="0"/>
          <w:marRight w:val="0"/>
          <w:marTop w:val="0"/>
          <w:marBottom w:val="0"/>
          <w:divBdr>
            <w:top w:val="none" w:sz="0" w:space="0" w:color="auto"/>
            <w:left w:val="none" w:sz="0" w:space="0" w:color="auto"/>
            <w:bottom w:val="none" w:sz="0" w:space="0" w:color="auto"/>
            <w:right w:val="none" w:sz="0" w:space="0" w:color="auto"/>
          </w:divBdr>
        </w:div>
        <w:div w:id="1355883294">
          <w:marLeft w:val="0"/>
          <w:marRight w:val="0"/>
          <w:marTop w:val="0"/>
          <w:marBottom w:val="0"/>
          <w:divBdr>
            <w:top w:val="none" w:sz="0" w:space="0" w:color="auto"/>
            <w:left w:val="none" w:sz="0" w:space="0" w:color="auto"/>
            <w:bottom w:val="none" w:sz="0" w:space="0" w:color="auto"/>
            <w:right w:val="none" w:sz="0" w:space="0" w:color="auto"/>
          </w:divBdr>
          <w:divsChild>
            <w:div w:id="21092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1067">
      <w:bodyDiv w:val="1"/>
      <w:marLeft w:val="0"/>
      <w:marRight w:val="0"/>
      <w:marTop w:val="0"/>
      <w:marBottom w:val="0"/>
      <w:divBdr>
        <w:top w:val="none" w:sz="0" w:space="0" w:color="auto"/>
        <w:left w:val="none" w:sz="0" w:space="0" w:color="auto"/>
        <w:bottom w:val="none" w:sz="0" w:space="0" w:color="auto"/>
        <w:right w:val="none" w:sz="0" w:space="0" w:color="auto"/>
      </w:divBdr>
      <w:divsChild>
        <w:div w:id="787046286">
          <w:marLeft w:val="0"/>
          <w:marRight w:val="0"/>
          <w:marTop w:val="0"/>
          <w:marBottom w:val="0"/>
          <w:divBdr>
            <w:top w:val="none" w:sz="0" w:space="0" w:color="auto"/>
            <w:left w:val="none" w:sz="0" w:space="0" w:color="auto"/>
            <w:bottom w:val="none" w:sz="0" w:space="0" w:color="auto"/>
            <w:right w:val="none" w:sz="0" w:space="0" w:color="auto"/>
          </w:divBdr>
          <w:divsChild>
            <w:div w:id="1518883717">
              <w:marLeft w:val="0"/>
              <w:marRight w:val="0"/>
              <w:marTop w:val="0"/>
              <w:marBottom w:val="0"/>
              <w:divBdr>
                <w:top w:val="none" w:sz="0" w:space="0" w:color="auto"/>
                <w:left w:val="none" w:sz="0" w:space="0" w:color="auto"/>
                <w:bottom w:val="none" w:sz="0" w:space="0" w:color="auto"/>
                <w:right w:val="none" w:sz="0" w:space="0" w:color="auto"/>
              </w:divBdr>
              <w:divsChild>
                <w:div w:id="2037149389">
                  <w:marLeft w:val="0"/>
                  <w:marRight w:val="0"/>
                  <w:marTop w:val="0"/>
                  <w:marBottom w:val="0"/>
                  <w:divBdr>
                    <w:top w:val="none" w:sz="0" w:space="0" w:color="auto"/>
                    <w:left w:val="none" w:sz="0" w:space="0" w:color="auto"/>
                    <w:bottom w:val="none" w:sz="0" w:space="0" w:color="auto"/>
                    <w:right w:val="none" w:sz="0" w:space="0" w:color="auto"/>
                  </w:divBdr>
                  <w:divsChild>
                    <w:div w:id="1433092354">
                      <w:marLeft w:val="0"/>
                      <w:marRight w:val="0"/>
                      <w:marTop w:val="0"/>
                      <w:marBottom w:val="0"/>
                      <w:divBdr>
                        <w:top w:val="none" w:sz="0" w:space="0" w:color="auto"/>
                        <w:left w:val="none" w:sz="0" w:space="0" w:color="auto"/>
                        <w:bottom w:val="none" w:sz="0" w:space="0" w:color="auto"/>
                        <w:right w:val="none" w:sz="0" w:space="0" w:color="auto"/>
                      </w:divBdr>
                      <w:divsChild>
                        <w:div w:id="1151559789">
                          <w:marLeft w:val="0"/>
                          <w:marRight w:val="0"/>
                          <w:marTop w:val="45"/>
                          <w:marBottom w:val="0"/>
                          <w:divBdr>
                            <w:top w:val="none" w:sz="0" w:space="0" w:color="auto"/>
                            <w:left w:val="none" w:sz="0" w:space="0" w:color="auto"/>
                            <w:bottom w:val="none" w:sz="0" w:space="0" w:color="auto"/>
                            <w:right w:val="none" w:sz="0" w:space="0" w:color="auto"/>
                          </w:divBdr>
                          <w:divsChild>
                            <w:div w:id="1986465174">
                              <w:marLeft w:val="0"/>
                              <w:marRight w:val="0"/>
                              <w:marTop w:val="0"/>
                              <w:marBottom w:val="0"/>
                              <w:divBdr>
                                <w:top w:val="none" w:sz="0" w:space="0" w:color="auto"/>
                                <w:left w:val="none" w:sz="0" w:space="0" w:color="auto"/>
                                <w:bottom w:val="none" w:sz="0" w:space="0" w:color="auto"/>
                                <w:right w:val="none" w:sz="0" w:space="0" w:color="auto"/>
                              </w:divBdr>
                              <w:divsChild>
                                <w:div w:id="2116712309">
                                  <w:marLeft w:val="10530"/>
                                  <w:marRight w:val="0"/>
                                  <w:marTop w:val="0"/>
                                  <w:marBottom w:val="0"/>
                                  <w:divBdr>
                                    <w:top w:val="none" w:sz="0" w:space="0" w:color="auto"/>
                                    <w:left w:val="none" w:sz="0" w:space="0" w:color="auto"/>
                                    <w:bottom w:val="none" w:sz="0" w:space="0" w:color="auto"/>
                                    <w:right w:val="none" w:sz="0" w:space="0" w:color="auto"/>
                                  </w:divBdr>
                                  <w:divsChild>
                                    <w:div w:id="1799301093">
                                      <w:marLeft w:val="0"/>
                                      <w:marRight w:val="0"/>
                                      <w:marTop w:val="0"/>
                                      <w:marBottom w:val="0"/>
                                      <w:divBdr>
                                        <w:top w:val="none" w:sz="0" w:space="0" w:color="auto"/>
                                        <w:left w:val="none" w:sz="0" w:space="0" w:color="auto"/>
                                        <w:bottom w:val="none" w:sz="0" w:space="0" w:color="auto"/>
                                        <w:right w:val="none" w:sz="0" w:space="0" w:color="auto"/>
                                      </w:divBdr>
                                      <w:divsChild>
                                        <w:div w:id="1225021569">
                                          <w:marLeft w:val="0"/>
                                          <w:marRight w:val="0"/>
                                          <w:marTop w:val="0"/>
                                          <w:marBottom w:val="345"/>
                                          <w:divBdr>
                                            <w:top w:val="none" w:sz="0" w:space="0" w:color="auto"/>
                                            <w:left w:val="none" w:sz="0" w:space="0" w:color="auto"/>
                                            <w:bottom w:val="none" w:sz="0" w:space="0" w:color="auto"/>
                                            <w:right w:val="none" w:sz="0" w:space="0" w:color="auto"/>
                                          </w:divBdr>
                                          <w:divsChild>
                                            <w:div w:id="1343822011">
                                              <w:marLeft w:val="0"/>
                                              <w:marRight w:val="0"/>
                                              <w:marTop w:val="0"/>
                                              <w:marBottom w:val="0"/>
                                              <w:divBdr>
                                                <w:top w:val="none" w:sz="0" w:space="0" w:color="auto"/>
                                                <w:left w:val="none" w:sz="0" w:space="0" w:color="auto"/>
                                                <w:bottom w:val="none" w:sz="0" w:space="0" w:color="auto"/>
                                                <w:right w:val="none" w:sz="0" w:space="0" w:color="auto"/>
                                              </w:divBdr>
                                              <w:divsChild>
                                                <w:div w:id="1561865481">
                                                  <w:marLeft w:val="0"/>
                                                  <w:marRight w:val="0"/>
                                                  <w:marTop w:val="0"/>
                                                  <w:marBottom w:val="0"/>
                                                  <w:divBdr>
                                                    <w:top w:val="none" w:sz="0" w:space="0" w:color="auto"/>
                                                    <w:left w:val="none" w:sz="0" w:space="0" w:color="auto"/>
                                                    <w:bottom w:val="none" w:sz="0" w:space="0" w:color="auto"/>
                                                    <w:right w:val="none" w:sz="0" w:space="0" w:color="auto"/>
                                                  </w:divBdr>
                                                  <w:divsChild>
                                                    <w:div w:id="1816797465">
                                                      <w:marLeft w:val="0"/>
                                                      <w:marRight w:val="0"/>
                                                      <w:marTop w:val="0"/>
                                                      <w:marBottom w:val="0"/>
                                                      <w:divBdr>
                                                        <w:top w:val="none" w:sz="0" w:space="0" w:color="auto"/>
                                                        <w:left w:val="none" w:sz="0" w:space="0" w:color="auto"/>
                                                        <w:bottom w:val="none" w:sz="0" w:space="0" w:color="auto"/>
                                                        <w:right w:val="none" w:sz="0" w:space="0" w:color="auto"/>
                                                      </w:divBdr>
                                                      <w:divsChild>
                                                        <w:div w:id="368264780">
                                                          <w:marLeft w:val="0"/>
                                                          <w:marRight w:val="0"/>
                                                          <w:marTop w:val="0"/>
                                                          <w:marBottom w:val="0"/>
                                                          <w:divBdr>
                                                            <w:top w:val="none" w:sz="0" w:space="0" w:color="auto"/>
                                                            <w:left w:val="none" w:sz="0" w:space="0" w:color="auto"/>
                                                            <w:bottom w:val="none" w:sz="0" w:space="0" w:color="auto"/>
                                                            <w:right w:val="none" w:sz="0" w:space="0" w:color="auto"/>
                                                          </w:divBdr>
                                                          <w:divsChild>
                                                            <w:div w:id="246380129">
                                                              <w:marLeft w:val="0"/>
                                                              <w:marRight w:val="0"/>
                                                              <w:marTop w:val="0"/>
                                                              <w:marBottom w:val="0"/>
                                                              <w:divBdr>
                                                                <w:top w:val="none" w:sz="0" w:space="0" w:color="auto"/>
                                                                <w:left w:val="none" w:sz="0" w:space="0" w:color="auto"/>
                                                                <w:bottom w:val="none" w:sz="0" w:space="0" w:color="auto"/>
                                                                <w:right w:val="none" w:sz="0" w:space="0" w:color="auto"/>
                                                              </w:divBdr>
                                                              <w:divsChild>
                                                                <w:div w:id="20168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9538778">
      <w:bodyDiv w:val="1"/>
      <w:marLeft w:val="0"/>
      <w:marRight w:val="0"/>
      <w:marTop w:val="0"/>
      <w:marBottom w:val="0"/>
      <w:divBdr>
        <w:top w:val="none" w:sz="0" w:space="0" w:color="auto"/>
        <w:left w:val="none" w:sz="0" w:space="0" w:color="auto"/>
        <w:bottom w:val="none" w:sz="0" w:space="0" w:color="auto"/>
        <w:right w:val="none" w:sz="0" w:space="0" w:color="auto"/>
      </w:divBdr>
    </w:div>
    <w:div w:id="1941912577">
      <w:bodyDiv w:val="1"/>
      <w:marLeft w:val="0"/>
      <w:marRight w:val="0"/>
      <w:marTop w:val="0"/>
      <w:marBottom w:val="0"/>
      <w:divBdr>
        <w:top w:val="none" w:sz="0" w:space="0" w:color="auto"/>
        <w:left w:val="none" w:sz="0" w:space="0" w:color="auto"/>
        <w:bottom w:val="none" w:sz="0" w:space="0" w:color="auto"/>
        <w:right w:val="none" w:sz="0" w:space="0" w:color="auto"/>
      </w:divBdr>
    </w:div>
    <w:div w:id="1951665594">
      <w:bodyDiv w:val="1"/>
      <w:marLeft w:val="0"/>
      <w:marRight w:val="0"/>
      <w:marTop w:val="0"/>
      <w:marBottom w:val="0"/>
      <w:divBdr>
        <w:top w:val="none" w:sz="0" w:space="0" w:color="auto"/>
        <w:left w:val="none" w:sz="0" w:space="0" w:color="auto"/>
        <w:bottom w:val="none" w:sz="0" w:space="0" w:color="auto"/>
        <w:right w:val="none" w:sz="0" w:space="0" w:color="auto"/>
      </w:divBdr>
      <w:divsChild>
        <w:div w:id="1781142722">
          <w:marLeft w:val="-225"/>
          <w:marRight w:val="-225"/>
          <w:marTop w:val="0"/>
          <w:marBottom w:val="0"/>
          <w:divBdr>
            <w:top w:val="none" w:sz="0" w:space="0" w:color="auto"/>
            <w:left w:val="none" w:sz="0" w:space="0" w:color="auto"/>
            <w:bottom w:val="none" w:sz="0" w:space="0" w:color="auto"/>
            <w:right w:val="none" w:sz="0" w:space="0" w:color="auto"/>
          </w:divBdr>
          <w:divsChild>
            <w:div w:id="981277094">
              <w:marLeft w:val="0"/>
              <w:marRight w:val="0"/>
              <w:marTop w:val="0"/>
              <w:marBottom w:val="0"/>
              <w:divBdr>
                <w:top w:val="none" w:sz="0" w:space="0" w:color="auto"/>
                <w:left w:val="none" w:sz="0" w:space="0" w:color="auto"/>
                <w:bottom w:val="none" w:sz="0" w:space="0" w:color="auto"/>
                <w:right w:val="none" w:sz="0" w:space="0" w:color="auto"/>
              </w:divBdr>
              <w:divsChild>
                <w:div w:id="1785149397">
                  <w:marLeft w:val="-225"/>
                  <w:marRight w:val="-225"/>
                  <w:marTop w:val="0"/>
                  <w:marBottom w:val="0"/>
                  <w:divBdr>
                    <w:top w:val="none" w:sz="0" w:space="0" w:color="auto"/>
                    <w:left w:val="none" w:sz="0" w:space="0" w:color="auto"/>
                    <w:bottom w:val="none" w:sz="0" w:space="0" w:color="auto"/>
                    <w:right w:val="none" w:sz="0" w:space="0" w:color="auto"/>
                  </w:divBdr>
                  <w:divsChild>
                    <w:div w:id="39671184">
                      <w:marLeft w:val="0"/>
                      <w:marRight w:val="0"/>
                      <w:marTop w:val="0"/>
                      <w:marBottom w:val="0"/>
                      <w:divBdr>
                        <w:top w:val="none" w:sz="0" w:space="0" w:color="auto"/>
                        <w:left w:val="none" w:sz="0" w:space="0" w:color="auto"/>
                        <w:bottom w:val="none" w:sz="0" w:space="0" w:color="auto"/>
                        <w:right w:val="none" w:sz="0" w:space="0" w:color="auto"/>
                      </w:divBdr>
                    </w:div>
                    <w:div w:id="392195479">
                      <w:marLeft w:val="0"/>
                      <w:marRight w:val="0"/>
                      <w:marTop w:val="0"/>
                      <w:marBottom w:val="0"/>
                      <w:divBdr>
                        <w:top w:val="none" w:sz="0" w:space="0" w:color="auto"/>
                        <w:left w:val="none" w:sz="0" w:space="0" w:color="auto"/>
                        <w:bottom w:val="none" w:sz="0" w:space="0" w:color="auto"/>
                        <w:right w:val="none" w:sz="0" w:space="0" w:color="auto"/>
                      </w:divBdr>
                      <w:divsChild>
                        <w:div w:id="498812640">
                          <w:marLeft w:val="0"/>
                          <w:marRight w:val="0"/>
                          <w:marTop w:val="0"/>
                          <w:marBottom w:val="0"/>
                          <w:divBdr>
                            <w:top w:val="none" w:sz="0" w:space="0" w:color="auto"/>
                            <w:left w:val="none" w:sz="0" w:space="0" w:color="auto"/>
                            <w:bottom w:val="none" w:sz="0" w:space="0" w:color="auto"/>
                            <w:right w:val="none" w:sz="0" w:space="0" w:color="auto"/>
                          </w:divBdr>
                          <w:divsChild>
                            <w:div w:id="5644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3982">
                  <w:marLeft w:val="0"/>
                  <w:marRight w:val="0"/>
                  <w:marTop w:val="0"/>
                  <w:marBottom w:val="0"/>
                  <w:divBdr>
                    <w:top w:val="none" w:sz="0" w:space="0" w:color="auto"/>
                    <w:left w:val="none" w:sz="0" w:space="0" w:color="auto"/>
                    <w:bottom w:val="none" w:sz="0" w:space="0" w:color="auto"/>
                    <w:right w:val="none" w:sz="0" w:space="0" w:color="auto"/>
                  </w:divBdr>
                  <w:divsChild>
                    <w:div w:id="111021485">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383868337">
              <w:marLeft w:val="0"/>
              <w:marRight w:val="0"/>
              <w:marTop w:val="0"/>
              <w:marBottom w:val="0"/>
              <w:divBdr>
                <w:top w:val="none" w:sz="0" w:space="0" w:color="auto"/>
                <w:left w:val="none" w:sz="0" w:space="0" w:color="auto"/>
                <w:bottom w:val="none" w:sz="0" w:space="0" w:color="auto"/>
                <w:right w:val="none" w:sz="0" w:space="0" w:color="auto"/>
              </w:divBdr>
            </w:div>
          </w:divsChild>
        </w:div>
        <w:div w:id="1825702004">
          <w:marLeft w:val="0"/>
          <w:marRight w:val="0"/>
          <w:marTop w:val="0"/>
          <w:marBottom w:val="0"/>
          <w:divBdr>
            <w:top w:val="none" w:sz="0" w:space="0" w:color="auto"/>
            <w:left w:val="none" w:sz="0" w:space="0" w:color="auto"/>
            <w:bottom w:val="none" w:sz="0" w:space="0" w:color="auto"/>
            <w:right w:val="none" w:sz="0" w:space="0" w:color="auto"/>
          </w:divBdr>
          <w:divsChild>
            <w:div w:id="1638104556">
              <w:marLeft w:val="-15"/>
              <w:marRight w:val="0"/>
              <w:marTop w:val="0"/>
              <w:marBottom w:val="0"/>
              <w:divBdr>
                <w:top w:val="single" w:sz="6" w:space="5" w:color="CCCCCC"/>
                <w:left w:val="single" w:sz="6" w:space="9" w:color="CCCCCC"/>
                <w:bottom w:val="single" w:sz="6" w:space="5" w:color="CCCCCC"/>
                <w:right w:val="single" w:sz="6" w:space="9" w:color="CCCCCC"/>
              </w:divBdr>
            </w:div>
          </w:divsChild>
        </w:div>
        <w:div w:id="1516067138">
          <w:marLeft w:val="0"/>
          <w:marRight w:val="0"/>
          <w:marTop w:val="0"/>
          <w:marBottom w:val="300"/>
          <w:divBdr>
            <w:top w:val="single" w:sz="6" w:space="14" w:color="ECF0F1"/>
            <w:left w:val="single" w:sz="6" w:space="14" w:color="ECF0F1"/>
            <w:bottom w:val="single" w:sz="6" w:space="14" w:color="ECF0F1"/>
            <w:right w:val="single" w:sz="6" w:space="14" w:color="ECF0F1"/>
          </w:divBdr>
        </w:div>
        <w:div w:id="1296447555">
          <w:marLeft w:val="0"/>
          <w:marRight w:val="0"/>
          <w:marTop w:val="0"/>
          <w:marBottom w:val="300"/>
          <w:divBdr>
            <w:top w:val="single" w:sz="6" w:space="11" w:color="ECF0F1"/>
            <w:left w:val="single" w:sz="6" w:space="11" w:color="ECF0F1"/>
            <w:bottom w:val="single" w:sz="6" w:space="11" w:color="ECF0F1"/>
            <w:right w:val="single" w:sz="6" w:space="11" w:color="ECF0F1"/>
          </w:divBdr>
          <w:divsChild>
            <w:div w:id="1608154952">
              <w:marLeft w:val="0"/>
              <w:marRight w:val="0"/>
              <w:marTop w:val="0"/>
              <w:marBottom w:val="0"/>
              <w:divBdr>
                <w:top w:val="none" w:sz="0" w:space="0" w:color="auto"/>
                <w:left w:val="none" w:sz="0" w:space="0" w:color="auto"/>
                <w:bottom w:val="none" w:sz="0" w:space="0" w:color="auto"/>
                <w:right w:val="none" w:sz="0" w:space="0" w:color="auto"/>
              </w:divBdr>
            </w:div>
            <w:div w:id="1337994526">
              <w:marLeft w:val="0"/>
              <w:marRight w:val="0"/>
              <w:marTop w:val="0"/>
              <w:marBottom w:val="0"/>
              <w:divBdr>
                <w:top w:val="none" w:sz="0" w:space="0" w:color="auto"/>
                <w:left w:val="none" w:sz="0" w:space="0" w:color="auto"/>
                <w:bottom w:val="none" w:sz="0" w:space="0" w:color="auto"/>
                <w:right w:val="none" w:sz="0" w:space="0" w:color="auto"/>
              </w:divBdr>
              <w:divsChild>
                <w:div w:id="278605966">
                  <w:marLeft w:val="0"/>
                  <w:marRight w:val="0"/>
                  <w:marTop w:val="0"/>
                  <w:marBottom w:val="0"/>
                  <w:divBdr>
                    <w:top w:val="none" w:sz="0" w:space="0" w:color="auto"/>
                    <w:left w:val="none" w:sz="0" w:space="0" w:color="auto"/>
                    <w:bottom w:val="none" w:sz="0" w:space="0" w:color="auto"/>
                    <w:right w:val="none" w:sz="0" w:space="0" w:color="auto"/>
                  </w:divBdr>
                </w:div>
                <w:div w:id="1125273393">
                  <w:marLeft w:val="0"/>
                  <w:marRight w:val="0"/>
                  <w:marTop w:val="0"/>
                  <w:marBottom w:val="0"/>
                  <w:divBdr>
                    <w:top w:val="none" w:sz="0" w:space="0" w:color="auto"/>
                    <w:left w:val="none" w:sz="0" w:space="0" w:color="auto"/>
                    <w:bottom w:val="none" w:sz="0" w:space="0" w:color="auto"/>
                    <w:right w:val="none" w:sz="0" w:space="0" w:color="auto"/>
                  </w:divBdr>
                </w:div>
                <w:div w:id="578750730">
                  <w:marLeft w:val="0"/>
                  <w:marRight w:val="0"/>
                  <w:marTop w:val="0"/>
                  <w:marBottom w:val="0"/>
                  <w:divBdr>
                    <w:top w:val="none" w:sz="0" w:space="0" w:color="auto"/>
                    <w:left w:val="none" w:sz="0" w:space="0" w:color="auto"/>
                    <w:bottom w:val="none" w:sz="0" w:space="0" w:color="auto"/>
                    <w:right w:val="none" w:sz="0" w:space="0" w:color="auto"/>
                  </w:divBdr>
                </w:div>
              </w:divsChild>
            </w:div>
            <w:div w:id="1564099018">
              <w:marLeft w:val="0"/>
              <w:marRight w:val="0"/>
              <w:marTop w:val="0"/>
              <w:marBottom w:val="0"/>
              <w:divBdr>
                <w:top w:val="none" w:sz="0" w:space="0" w:color="auto"/>
                <w:left w:val="none" w:sz="0" w:space="0" w:color="auto"/>
                <w:bottom w:val="none" w:sz="0" w:space="0" w:color="auto"/>
                <w:right w:val="none" w:sz="0" w:space="0" w:color="auto"/>
              </w:divBdr>
            </w:div>
            <w:div w:id="1917473816">
              <w:marLeft w:val="0"/>
              <w:marRight w:val="0"/>
              <w:marTop w:val="0"/>
              <w:marBottom w:val="0"/>
              <w:divBdr>
                <w:top w:val="none" w:sz="0" w:space="0" w:color="auto"/>
                <w:left w:val="none" w:sz="0" w:space="0" w:color="auto"/>
                <w:bottom w:val="none" w:sz="0" w:space="0" w:color="auto"/>
                <w:right w:val="none" w:sz="0" w:space="0" w:color="auto"/>
              </w:divBdr>
              <w:divsChild>
                <w:div w:id="1101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mesindustry.biz/articles/2015-11-12-mobile-games-market-worth-usd25bn-eedar" TargetMode="External"/><Relationship Id="rId18" Type="http://schemas.openxmlformats.org/officeDocument/2006/relationships/hyperlink" Target="http://newzoo.com/press-releases/global-mobile-games-revenues-reach-25-billion-201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eepiagames.com/" TargetMode="External"/><Relationship Id="rId7" Type="http://schemas.openxmlformats.org/officeDocument/2006/relationships/footnotes" Target="footnotes.xml"/><Relationship Id="rId12" Type="http://schemas.openxmlformats.org/officeDocument/2006/relationships/hyperlink" Target="http://www.pocketgamer.biz/metrics/app-store/" TargetMode="External"/><Relationship Id="rId17" Type="http://schemas.openxmlformats.org/officeDocument/2006/relationships/hyperlink" Target="http://www.gamesindustry.biz/articles/2015-11-05-mobile-gaming-in-asia-one-size-does-not-fit-all"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kongregate.com/" TargetMode="External"/><Relationship Id="rId20" Type="http://schemas.openxmlformats.org/officeDocument/2006/relationships/hyperlink" Target="http://tradingcardgames.com/review/permia-duel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ngregate.com/"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www.eedar.com/reports"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newzoo.com/keynotes/t11-sept-2015-the-global-games-market-trends-market-data-and-opportunitie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digi-capital.com/news/2015/05/games-leaders-to-dominate-45-billion-mobile-games-revenue-forecast-by-2018/" TargetMode="External"/><Relationship Id="rId22" Type="http://schemas.openxmlformats.org/officeDocument/2006/relationships/hyperlink" Target="http://mmos.com/editorials/the-most-profitable-mobile-developers" TargetMode="External"/><Relationship Id="rId27" Type="http://schemas.openxmlformats.org/officeDocument/2006/relationships/footer" Target="footer2.xml"/><Relationship Id="rId30"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gamasutra.com/view/news/252818/Report_The_worlds_most_popular_most_profitable_iOS_games_are_3_years_old.php" TargetMode="External"/><Relationship Id="rId1" Type="http://schemas.openxmlformats.org/officeDocument/2006/relationships/hyperlink" Target="https://thinkgaming.com/app-sales-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05150-9115-4C01-875B-00B297205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5210</Words>
  <Characters>29698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LUT</Company>
  <LinksUpToDate>false</LinksUpToDate>
  <CharactersWithSpaces>34839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Heini Vanninen</dc:creator>
  <cp:lastModifiedBy>ncoviello</cp:lastModifiedBy>
  <cp:revision>2</cp:revision>
  <cp:lastPrinted>2016-03-07T03:09:00Z</cp:lastPrinted>
  <dcterms:created xsi:type="dcterms:W3CDTF">2016-03-11T18:40:00Z</dcterms:created>
  <dcterms:modified xsi:type="dcterms:W3CDTF">2016-03-11T18:40:00Z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1051067952</vt:i4>
  </property>
  <property fmtid="{D5CDD505-2E9C-101B-9397-08002B2CF9AE}" pid="3" name="_NewReviewCycle">
    <vt:lpwstr/>
  </property>
  <property fmtid="{D5CDD505-2E9C-101B-9397-08002B2CF9AE}" pid="4" name="_EmailSubject">
    <vt:lpwstr>Seepia case and teaching note</vt:lpwstr>
  </property>
  <property fmtid="{D5CDD505-2E9C-101B-9397-08002B2CF9AE}" pid="5" name="_AuthorEmail">
    <vt:lpwstr>Olli.Kuivalainen@lut.fi</vt:lpwstr>
  </property>
  <property fmtid="{D5CDD505-2E9C-101B-9397-08002B2CF9AE}" pid="6" name="_AuthorEmailDisplayName">
    <vt:lpwstr>Olli Kuivalainen</vt:lpwstr>
  </property>
  <property fmtid="{D5CDD505-2E9C-101B-9397-08002B2CF9AE}" pid="7" name="_ReviewingToolsShownOnce">
    <vt:lpwstr/>
  </property>
</Properties>
</file>