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8EA24" w14:textId="77777777" w:rsidR="008E1B44" w:rsidRDefault="008E1B44" w:rsidP="008A556A">
      <w:pPr>
        <w:jc w:val="center"/>
        <w:outlineLvl w:val="0"/>
        <w:rPr>
          <w:rFonts w:asciiTheme="majorBidi" w:hAnsiTheme="majorBidi" w:cstheme="majorBidi"/>
          <w:b/>
          <w:sz w:val="24"/>
          <w:szCs w:val="24"/>
        </w:rPr>
      </w:pPr>
      <w:r w:rsidRPr="008E1B44">
        <w:rPr>
          <w:rFonts w:asciiTheme="majorBidi" w:hAnsiTheme="majorBidi" w:cstheme="majorBidi"/>
          <w:b/>
          <w:noProof/>
          <w:sz w:val="24"/>
          <w:szCs w:val="24"/>
          <w:lang w:eastAsia="en-US" w:bidi="ar-SA"/>
        </w:rPr>
        <w:drawing>
          <wp:inline distT="0" distB="0" distL="0" distR="0" wp14:anchorId="5281A630" wp14:editId="7E5C44C7">
            <wp:extent cx="1057275" cy="1428750"/>
            <wp:effectExtent l="0" t="0" r="9525" b="0"/>
            <wp:docPr id="1" name="Picture 1" descr="Cover image Journal of World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Journal of World Busin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428750"/>
                    </a:xfrm>
                    <a:prstGeom prst="rect">
                      <a:avLst/>
                    </a:prstGeom>
                    <a:noFill/>
                    <a:ln>
                      <a:noFill/>
                    </a:ln>
                  </pic:spPr>
                </pic:pic>
              </a:graphicData>
            </a:graphic>
          </wp:inline>
        </w:drawing>
      </w:r>
    </w:p>
    <w:p w14:paraId="767F9EE1" w14:textId="2E399152" w:rsidR="00E33C55" w:rsidRDefault="00006775" w:rsidP="008A556A">
      <w:pPr>
        <w:jc w:val="center"/>
        <w:outlineLvl w:val="0"/>
        <w:rPr>
          <w:rFonts w:asciiTheme="majorBidi" w:hAnsiTheme="majorBidi" w:cstheme="majorBidi"/>
          <w:b/>
          <w:sz w:val="24"/>
          <w:szCs w:val="24"/>
        </w:rPr>
      </w:pPr>
      <w:r>
        <w:rPr>
          <w:rFonts w:asciiTheme="majorBidi" w:hAnsiTheme="majorBidi" w:cstheme="majorBidi"/>
          <w:b/>
          <w:sz w:val="24"/>
          <w:szCs w:val="24"/>
        </w:rPr>
        <w:t>Call for Papers</w:t>
      </w:r>
      <w:r w:rsidR="005942DE">
        <w:rPr>
          <w:rFonts w:asciiTheme="majorBidi" w:hAnsiTheme="majorBidi" w:cstheme="majorBidi"/>
          <w:b/>
          <w:sz w:val="24"/>
          <w:szCs w:val="24"/>
        </w:rPr>
        <w:t xml:space="preserve"> for Special Iss</w:t>
      </w:r>
      <w:r w:rsidR="00E33C55">
        <w:rPr>
          <w:rFonts w:asciiTheme="majorBidi" w:hAnsiTheme="majorBidi" w:cstheme="majorBidi"/>
          <w:b/>
          <w:sz w:val="24"/>
          <w:szCs w:val="24"/>
        </w:rPr>
        <w:t>ue in Journal of World Business</w:t>
      </w:r>
    </w:p>
    <w:p w14:paraId="18FF0FB5" w14:textId="77777777" w:rsidR="000758F9" w:rsidRDefault="00006775" w:rsidP="00465B30">
      <w:pPr>
        <w:jc w:val="center"/>
        <w:outlineLvl w:val="0"/>
        <w:rPr>
          <w:rFonts w:asciiTheme="majorBidi" w:hAnsiTheme="majorBidi" w:cstheme="majorBidi"/>
          <w:b/>
          <w:i/>
          <w:sz w:val="24"/>
          <w:szCs w:val="24"/>
        </w:rPr>
      </w:pPr>
      <w:r w:rsidRPr="005942DE">
        <w:rPr>
          <w:rFonts w:asciiTheme="majorBidi" w:hAnsiTheme="majorBidi" w:cstheme="majorBidi"/>
          <w:b/>
          <w:i/>
          <w:sz w:val="24"/>
          <w:szCs w:val="24"/>
        </w:rPr>
        <w:t>The</w:t>
      </w:r>
      <w:r w:rsidR="00D00A68" w:rsidRPr="005942DE">
        <w:rPr>
          <w:rFonts w:asciiTheme="majorBidi" w:hAnsiTheme="majorBidi" w:cstheme="majorBidi"/>
          <w:b/>
          <w:i/>
          <w:sz w:val="24"/>
          <w:szCs w:val="24"/>
        </w:rPr>
        <w:t xml:space="preserve"> Internationalization of</w:t>
      </w:r>
      <w:r w:rsidR="005C7102" w:rsidRPr="005942DE">
        <w:rPr>
          <w:rFonts w:asciiTheme="majorBidi" w:hAnsiTheme="majorBidi" w:cstheme="majorBidi"/>
          <w:b/>
          <w:i/>
          <w:sz w:val="24"/>
          <w:szCs w:val="24"/>
        </w:rPr>
        <w:t xml:space="preserve"> Social Enterprises</w:t>
      </w:r>
    </w:p>
    <w:p w14:paraId="0C0A50DF" w14:textId="77777777" w:rsidR="00465B30" w:rsidRDefault="00465B30" w:rsidP="00465B30">
      <w:pPr>
        <w:jc w:val="center"/>
        <w:outlineLvl w:val="0"/>
        <w:rPr>
          <w:rFonts w:asciiTheme="majorBidi" w:hAnsiTheme="majorBidi" w:cstheme="majorBidi"/>
          <w:b/>
          <w:i/>
          <w:sz w:val="24"/>
          <w:szCs w:val="24"/>
        </w:rPr>
      </w:pPr>
    </w:p>
    <w:p w14:paraId="02CD44BF" w14:textId="56750609" w:rsidR="00465B30" w:rsidRDefault="00465B30" w:rsidP="008A556A">
      <w:pPr>
        <w:outlineLvl w:val="0"/>
        <w:rPr>
          <w:rFonts w:asciiTheme="majorBidi" w:hAnsiTheme="majorBidi" w:cstheme="majorBidi"/>
          <w:b/>
          <w:i/>
          <w:sz w:val="24"/>
          <w:szCs w:val="24"/>
        </w:rPr>
      </w:pPr>
      <w:r>
        <w:rPr>
          <w:rFonts w:asciiTheme="majorBidi" w:hAnsiTheme="majorBidi" w:cstheme="majorBidi"/>
          <w:b/>
          <w:i/>
          <w:sz w:val="24"/>
          <w:szCs w:val="24"/>
        </w:rPr>
        <w:t xml:space="preserve">Submission deadline: </w:t>
      </w:r>
      <w:r w:rsidR="008A556A">
        <w:rPr>
          <w:rFonts w:asciiTheme="majorBidi" w:hAnsiTheme="majorBidi" w:cstheme="majorBidi"/>
          <w:b/>
          <w:i/>
          <w:sz w:val="24"/>
          <w:szCs w:val="24"/>
        </w:rPr>
        <w:t>January 31, 2018</w:t>
      </w:r>
    </w:p>
    <w:p w14:paraId="17D2FCAD" w14:textId="06B9DA3E" w:rsidR="00465B30" w:rsidRPr="005942DE" w:rsidRDefault="00465B30" w:rsidP="008A556A">
      <w:pPr>
        <w:outlineLvl w:val="0"/>
        <w:rPr>
          <w:rFonts w:asciiTheme="majorBidi" w:hAnsiTheme="majorBidi" w:cstheme="majorBidi"/>
          <w:b/>
          <w:i/>
          <w:sz w:val="24"/>
          <w:szCs w:val="24"/>
        </w:rPr>
      </w:pPr>
      <w:r>
        <w:rPr>
          <w:rFonts w:asciiTheme="majorBidi" w:hAnsiTheme="majorBidi" w:cstheme="majorBidi"/>
          <w:b/>
          <w:i/>
          <w:sz w:val="24"/>
          <w:szCs w:val="24"/>
        </w:rPr>
        <w:t xml:space="preserve">Submissions open: </w:t>
      </w:r>
      <w:r w:rsidR="008A556A">
        <w:rPr>
          <w:rFonts w:asciiTheme="majorBidi" w:hAnsiTheme="majorBidi" w:cstheme="majorBidi"/>
          <w:b/>
          <w:i/>
          <w:sz w:val="24"/>
          <w:szCs w:val="24"/>
        </w:rPr>
        <w:t>January 1, 2018</w:t>
      </w:r>
      <w:r>
        <w:rPr>
          <w:rFonts w:asciiTheme="majorBidi" w:hAnsiTheme="majorBidi" w:cstheme="majorBidi"/>
          <w:b/>
          <w:i/>
          <w:sz w:val="24"/>
          <w:szCs w:val="24"/>
        </w:rPr>
        <w:t>.</w:t>
      </w:r>
    </w:p>
    <w:p w14:paraId="14342F8D" w14:textId="77777777" w:rsidR="005942DE" w:rsidRPr="005942DE" w:rsidRDefault="005942DE" w:rsidP="00465B30">
      <w:pPr>
        <w:outlineLvl w:val="0"/>
        <w:rPr>
          <w:rFonts w:asciiTheme="majorBidi" w:hAnsiTheme="majorBidi" w:cstheme="majorBidi"/>
          <w:b/>
          <w:sz w:val="24"/>
          <w:szCs w:val="24"/>
        </w:rPr>
      </w:pPr>
      <w:r w:rsidRPr="005942DE">
        <w:rPr>
          <w:rFonts w:asciiTheme="majorBidi" w:hAnsiTheme="majorBidi" w:cstheme="majorBidi"/>
          <w:b/>
          <w:sz w:val="24"/>
          <w:szCs w:val="24"/>
        </w:rPr>
        <w:t xml:space="preserve">Guest Editors: </w:t>
      </w:r>
    </w:p>
    <w:p w14:paraId="3110EF44" w14:textId="77777777" w:rsidR="005942DE" w:rsidRPr="005942DE" w:rsidRDefault="005942DE" w:rsidP="00465B30">
      <w:pPr>
        <w:pStyle w:val="NoSpacing"/>
        <w:outlineLvl w:val="0"/>
        <w:rPr>
          <w:rFonts w:ascii="Times New Roman" w:hAnsi="Times New Roman" w:cs="Times New Roman"/>
        </w:rPr>
      </w:pPr>
      <w:r w:rsidRPr="005942DE">
        <w:rPr>
          <w:rFonts w:ascii="Times New Roman" w:hAnsi="Times New Roman" w:cs="Times New Roman"/>
        </w:rPr>
        <w:tab/>
        <w:t>Ilan Alon</w:t>
      </w:r>
    </w:p>
    <w:p w14:paraId="71B7E2A2" w14:textId="77777777" w:rsidR="005942DE" w:rsidRPr="005942DE" w:rsidRDefault="005942DE" w:rsidP="005942DE">
      <w:pPr>
        <w:pStyle w:val="NoSpacing"/>
        <w:ind w:firstLine="720"/>
        <w:rPr>
          <w:rFonts w:ascii="Times New Roman" w:hAnsi="Times New Roman" w:cs="Times New Roman"/>
        </w:rPr>
      </w:pPr>
      <w:r w:rsidRPr="005942DE">
        <w:rPr>
          <w:rFonts w:ascii="Times New Roman" w:hAnsi="Times New Roman" w:cs="Times New Roman"/>
        </w:rPr>
        <w:t>Roy Mersland</w:t>
      </w:r>
    </w:p>
    <w:p w14:paraId="367E6660" w14:textId="77777777" w:rsidR="005942DE" w:rsidRPr="005942DE" w:rsidRDefault="005942DE" w:rsidP="005942DE">
      <w:pPr>
        <w:pStyle w:val="NoSpacing"/>
        <w:ind w:firstLine="720"/>
        <w:rPr>
          <w:rFonts w:ascii="Times New Roman" w:hAnsi="Times New Roman" w:cs="Times New Roman"/>
        </w:rPr>
      </w:pPr>
      <w:r w:rsidRPr="005942DE">
        <w:rPr>
          <w:rFonts w:ascii="Times New Roman" w:hAnsi="Times New Roman" w:cs="Times New Roman"/>
        </w:rPr>
        <w:t xml:space="preserve">Trond Randøy </w:t>
      </w:r>
    </w:p>
    <w:p w14:paraId="31B534D8" w14:textId="3BE9D0FD" w:rsidR="009D5103" w:rsidRDefault="005942DE" w:rsidP="008A556A">
      <w:pPr>
        <w:pStyle w:val="NoSpacing"/>
        <w:ind w:firstLine="720"/>
      </w:pPr>
      <w:r w:rsidRPr="005942DE">
        <w:rPr>
          <w:rFonts w:ascii="Times New Roman" w:hAnsi="Times New Roman" w:cs="Times New Roman"/>
        </w:rPr>
        <w:t>Oded Shenkar</w:t>
      </w:r>
    </w:p>
    <w:p w14:paraId="4C8288BB" w14:textId="20823D3E" w:rsidR="005942DE" w:rsidRDefault="00465B30" w:rsidP="00465B30">
      <w:pPr>
        <w:jc w:val="both"/>
        <w:outlineLvl w:val="0"/>
        <w:rPr>
          <w:rFonts w:asciiTheme="majorBidi" w:hAnsiTheme="majorBidi" w:cstheme="majorBidi"/>
          <w:sz w:val="24"/>
          <w:szCs w:val="24"/>
        </w:rPr>
      </w:pPr>
      <w:r>
        <w:rPr>
          <w:rFonts w:asciiTheme="majorBidi" w:hAnsiTheme="majorBidi" w:cstheme="majorBidi"/>
          <w:b/>
          <w:sz w:val="24"/>
          <w:szCs w:val="24"/>
        </w:rPr>
        <w:tab/>
      </w:r>
      <w:r w:rsidR="005942DE">
        <w:rPr>
          <w:rFonts w:asciiTheme="majorBidi" w:hAnsiTheme="majorBidi" w:cstheme="majorBidi"/>
          <w:sz w:val="24"/>
          <w:szCs w:val="24"/>
        </w:rPr>
        <w:t>Martina Musteen</w:t>
      </w:r>
      <w:r>
        <w:rPr>
          <w:rFonts w:asciiTheme="majorBidi" w:hAnsiTheme="majorBidi" w:cstheme="majorBidi"/>
          <w:sz w:val="24"/>
          <w:szCs w:val="24"/>
        </w:rPr>
        <w:t xml:space="preserve"> (Supervising Editor)</w:t>
      </w:r>
    </w:p>
    <w:p w14:paraId="46C45410" w14:textId="72951218" w:rsidR="00D912BA" w:rsidRDefault="009111A7" w:rsidP="003E3271">
      <w:pPr>
        <w:jc w:val="both"/>
        <w:rPr>
          <w:rFonts w:asciiTheme="majorBidi" w:hAnsiTheme="majorBidi" w:cstheme="majorBidi"/>
          <w:sz w:val="24"/>
          <w:szCs w:val="24"/>
        </w:rPr>
      </w:pPr>
      <w:r w:rsidRPr="005E049B">
        <w:rPr>
          <w:rFonts w:asciiTheme="majorBidi" w:hAnsiTheme="majorBidi" w:cstheme="majorBidi"/>
          <w:sz w:val="24"/>
          <w:szCs w:val="24"/>
        </w:rPr>
        <w:t xml:space="preserve">Across the globe, social enterprises, sometimes called hybrid organizations, are </w:t>
      </w:r>
      <w:r w:rsidR="007F41AF" w:rsidRPr="005E049B">
        <w:rPr>
          <w:rFonts w:asciiTheme="majorBidi" w:hAnsiTheme="majorBidi" w:cstheme="majorBidi"/>
          <w:sz w:val="24"/>
          <w:szCs w:val="24"/>
        </w:rPr>
        <w:t xml:space="preserve">receiving increased public </w:t>
      </w:r>
      <w:r w:rsidR="00671DB2">
        <w:rPr>
          <w:rFonts w:asciiTheme="majorBidi" w:hAnsiTheme="majorBidi" w:cstheme="majorBidi"/>
          <w:sz w:val="24"/>
          <w:szCs w:val="24"/>
        </w:rPr>
        <w:t xml:space="preserve">and academic </w:t>
      </w:r>
      <w:r w:rsidR="007F41AF" w:rsidRPr="005E049B">
        <w:rPr>
          <w:rFonts w:asciiTheme="majorBidi" w:hAnsiTheme="majorBidi" w:cstheme="majorBidi"/>
          <w:sz w:val="24"/>
          <w:szCs w:val="24"/>
        </w:rPr>
        <w:t>attention</w:t>
      </w:r>
      <w:r w:rsidR="007714EE" w:rsidRPr="005E049B">
        <w:rPr>
          <w:rFonts w:asciiTheme="majorBidi" w:hAnsiTheme="majorBidi" w:cstheme="majorBidi"/>
          <w:sz w:val="24"/>
          <w:szCs w:val="24"/>
        </w:rPr>
        <w:t xml:space="preserve"> (Wang et al, 2015</w:t>
      </w:r>
      <w:r w:rsidR="00671DB2">
        <w:rPr>
          <w:rFonts w:asciiTheme="majorBidi" w:hAnsiTheme="majorBidi" w:cstheme="majorBidi"/>
          <w:sz w:val="24"/>
          <w:szCs w:val="24"/>
        </w:rPr>
        <w:t>; Battilana and Dorado, 2010</w:t>
      </w:r>
      <w:r w:rsidR="007714EE" w:rsidRPr="005E049B">
        <w:rPr>
          <w:rFonts w:asciiTheme="majorBidi" w:hAnsiTheme="majorBidi" w:cstheme="majorBidi"/>
          <w:sz w:val="24"/>
          <w:szCs w:val="24"/>
        </w:rPr>
        <w:t>)</w:t>
      </w:r>
      <w:r w:rsidRPr="005E049B">
        <w:rPr>
          <w:rFonts w:asciiTheme="majorBidi" w:hAnsiTheme="majorBidi" w:cstheme="majorBidi"/>
          <w:sz w:val="24"/>
          <w:szCs w:val="24"/>
        </w:rPr>
        <w:t>.</w:t>
      </w:r>
      <w:r w:rsidR="007714EE" w:rsidRPr="005E049B">
        <w:rPr>
          <w:rFonts w:asciiTheme="majorBidi" w:hAnsiTheme="majorBidi" w:cstheme="majorBidi"/>
          <w:sz w:val="24"/>
          <w:szCs w:val="24"/>
        </w:rPr>
        <w:t xml:space="preserve"> </w:t>
      </w:r>
      <w:r w:rsidR="008D5EAA">
        <w:rPr>
          <w:rFonts w:asciiTheme="majorBidi" w:hAnsiTheme="majorBidi" w:cstheme="majorBidi"/>
          <w:sz w:val="24"/>
          <w:szCs w:val="24"/>
        </w:rPr>
        <w:t>Whether organized as a for-profit firm or a non-profit organization, a social enterprise operates with two logics</w:t>
      </w:r>
      <w:r w:rsidR="00671DB2">
        <w:rPr>
          <w:rFonts w:asciiTheme="majorBidi" w:hAnsiTheme="majorBidi" w:cstheme="majorBidi"/>
          <w:sz w:val="24"/>
          <w:szCs w:val="24"/>
        </w:rPr>
        <w:t xml:space="preserve">: </w:t>
      </w:r>
      <w:r w:rsidR="008D5EAA">
        <w:rPr>
          <w:rFonts w:asciiTheme="majorBidi" w:hAnsiTheme="majorBidi" w:cstheme="majorBidi"/>
          <w:sz w:val="24"/>
          <w:szCs w:val="24"/>
        </w:rPr>
        <w:t xml:space="preserve">To </w:t>
      </w:r>
      <w:r w:rsidR="00552CFB">
        <w:rPr>
          <w:rFonts w:asciiTheme="majorBidi" w:hAnsiTheme="majorBidi" w:cstheme="majorBidi"/>
          <w:sz w:val="24"/>
          <w:szCs w:val="24"/>
        </w:rPr>
        <w:t>be financially self-sufficient, or sustainable,</w:t>
      </w:r>
      <w:r w:rsidR="008D5EAA">
        <w:rPr>
          <w:rFonts w:asciiTheme="majorBidi" w:hAnsiTheme="majorBidi" w:cstheme="majorBidi"/>
          <w:sz w:val="24"/>
          <w:szCs w:val="24"/>
        </w:rPr>
        <w:t xml:space="preserve"> and to achieve a social</w:t>
      </w:r>
      <w:r w:rsidR="005F3755">
        <w:rPr>
          <w:rFonts w:asciiTheme="majorBidi" w:hAnsiTheme="majorBidi" w:cstheme="majorBidi"/>
          <w:sz w:val="24"/>
          <w:szCs w:val="24"/>
        </w:rPr>
        <w:t>ly</w:t>
      </w:r>
      <w:r w:rsidR="008D5EAA">
        <w:rPr>
          <w:rFonts w:asciiTheme="majorBidi" w:hAnsiTheme="majorBidi" w:cstheme="majorBidi"/>
          <w:sz w:val="24"/>
          <w:szCs w:val="24"/>
        </w:rPr>
        <w:t xml:space="preserve"> desired outcome</w:t>
      </w:r>
      <w:r w:rsidR="00671DB2">
        <w:rPr>
          <w:rFonts w:asciiTheme="majorBidi" w:hAnsiTheme="majorBidi" w:cstheme="majorBidi"/>
          <w:sz w:val="24"/>
          <w:szCs w:val="24"/>
        </w:rPr>
        <w:t xml:space="preserve"> (</w:t>
      </w:r>
      <w:r w:rsidR="002317FB">
        <w:rPr>
          <w:rFonts w:asciiTheme="majorBidi" w:hAnsiTheme="majorBidi" w:cstheme="majorBidi"/>
          <w:sz w:val="24"/>
          <w:szCs w:val="24"/>
        </w:rPr>
        <w:t xml:space="preserve">Sharir and Lerner, 2006; </w:t>
      </w:r>
      <w:r w:rsidR="00671DB2">
        <w:rPr>
          <w:rFonts w:asciiTheme="majorBidi" w:hAnsiTheme="majorBidi" w:cstheme="majorBidi"/>
          <w:sz w:val="24"/>
          <w:szCs w:val="24"/>
        </w:rPr>
        <w:t>Miller et al., 2012)</w:t>
      </w:r>
      <w:r w:rsidR="005942DE">
        <w:rPr>
          <w:rFonts w:asciiTheme="majorBidi" w:hAnsiTheme="majorBidi" w:cstheme="majorBidi"/>
          <w:sz w:val="24"/>
          <w:szCs w:val="24"/>
        </w:rPr>
        <w:t>. These can include</w:t>
      </w:r>
      <w:r w:rsidR="00671DB2" w:rsidRPr="005E049B">
        <w:rPr>
          <w:rFonts w:asciiTheme="majorBidi" w:hAnsiTheme="majorBidi" w:cstheme="majorBidi"/>
          <w:sz w:val="24"/>
          <w:szCs w:val="24"/>
        </w:rPr>
        <w:t xml:space="preserve"> </w:t>
      </w:r>
      <w:r w:rsidR="005F3755">
        <w:rPr>
          <w:rFonts w:asciiTheme="majorBidi" w:hAnsiTheme="majorBidi" w:cstheme="majorBidi"/>
          <w:sz w:val="24"/>
          <w:szCs w:val="24"/>
        </w:rPr>
        <w:t>solutions</w:t>
      </w:r>
      <w:r w:rsidR="002D0F15">
        <w:rPr>
          <w:rFonts w:asciiTheme="majorBidi" w:hAnsiTheme="majorBidi" w:cstheme="majorBidi"/>
          <w:sz w:val="24"/>
          <w:szCs w:val="24"/>
        </w:rPr>
        <w:t xml:space="preserve"> </w:t>
      </w:r>
      <w:r w:rsidR="00671DB2">
        <w:rPr>
          <w:rFonts w:asciiTheme="majorBidi" w:hAnsiTheme="majorBidi" w:cstheme="majorBidi"/>
          <w:sz w:val="24"/>
          <w:szCs w:val="24"/>
        </w:rPr>
        <w:t xml:space="preserve">to </w:t>
      </w:r>
      <w:r w:rsidR="00671DB2" w:rsidRPr="005E049B">
        <w:rPr>
          <w:rFonts w:asciiTheme="majorBidi" w:hAnsiTheme="majorBidi" w:cstheme="majorBidi"/>
          <w:sz w:val="24"/>
          <w:szCs w:val="24"/>
        </w:rPr>
        <w:t xml:space="preserve">homelessness (McKenna, 2013), </w:t>
      </w:r>
      <w:r w:rsidR="00671DB2">
        <w:rPr>
          <w:rFonts w:asciiTheme="majorBidi" w:hAnsiTheme="majorBidi" w:cstheme="majorBidi"/>
          <w:sz w:val="24"/>
          <w:szCs w:val="24"/>
        </w:rPr>
        <w:t>improved quality</w:t>
      </w:r>
      <w:r w:rsidR="005942DE">
        <w:rPr>
          <w:rFonts w:asciiTheme="majorBidi" w:hAnsiTheme="majorBidi" w:cstheme="majorBidi"/>
          <w:sz w:val="24"/>
          <w:szCs w:val="24"/>
        </w:rPr>
        <w:t xml:space="preserve"> of life</w:t>
      </w:r>
      <w:r w:rsidR="001F1E8F">
        <w:rPr>
          <w:rFonts w:asciiTheme="majorBidi" w:hAnsiTheme="majorBidi" w:cstheme="majorBidi"/>
          <w:sz w:val="24"/>
          <w:szCs w:val="24"/>
        </w:rPr>
        <w:t xml:space="preserve"> and inclusion</w:t>
      </w:r>
      <w:r w:rsidR="00671DB2">
        <w:rPr>
          <w:rFonts w:asciiTheme="majorBidi" w:hAnsiTheme="majorBidi" w:cstheme="majorBidi"/>
          <w:sz w:val="24"/>
          <w:szCs w:val="24"/>
        </w:rPr>
        <w:t xml:space="preserve"> for the disabled</w:t>
      </w:r>
      <w:r w:rsidR="00671DB2" w:rsidRPr="005E049B">
        <w:rPr>
          <w:rFonts w:asciiTheme="majorBidi" w:hAnsiTheme="majorBidi" w:cstheme="majorBidi"/>
          <w:sz w:val="24"/>
          <w:szCs w:val="24"/>
        </w:rPr>
        <w:t xml:space="preserve"> </w:t>
      </w:r>
      <w:r w:rsidR="00A058AD">
        <w:rPr>
          <w:rFonts w:asciiTheme="majorBidi" w:hAnsiTheme="majorBidi" w:cstheme="majorBidi"/>
          <w:sz w:val="24"/>
          <w:szCs w:val="24"/>
        </w:rPr>
        <w:t xml:space="preserve">population </w:t>
      </w:r>
      <w:r w:rsidR="00671DB2" w:rsidRPr="005E049B">
        <w:rPr>
          <w:rFonts w:asciiTheme="majorBidi" w:hAnsiTheme="majorBidi" w:cstheme="majorBidi"/>
          <w:sz w:val="24"/>
          <w:szCs w:val="24"/>
        </w:rPr>
        <w:t xml:space="preserve">(Wang et al., 2015) </w:t>
      </w:r>
      <w:r w:rsidR="00A058AD">
        <w:rPr>
          <w:rFonts w:asciiTheme="majorBidi" w:hAnsiTheme="majorBidi" w:cstheme="majorBidi"/>
          <w:sz w:val="24"/>
          <w:szCs w:val="24"/>
        </w:rPr>
        <w:t>or</w:t>
      </w:r>
      <w:r w:rsidR="00671DB2">
        <w:rPr>
          <w:rFonts w:asciiTheme="majorBidi" w:hAnsiTheme="majorBidi" w:cstheme="majorBidi"/>
          <w:sz w:val="24"/>
          <w:szCs w:val="24"/>
        </w:rPr>
        <w:t xml:space="preserve"> better treatment for those suffering from</w:t>
      </w:r>
      <w:r w:rsidR="00671DB2" w:rsidRPr="005E049B">
        <w:rPr>
          <w:rFonts w:asciiTheme="majorBidi" w:hAnsiTheme="majorBidi" w:cstheme="majorBidi"/>
          <w:sz w:val="24"/>
          <w:szCs w:val="24"/>
        </w:rPr>
        <w:t xml:space="preserve"> </w:t>
      </w:r>
      <w:r w:rsidR="001F1E8F">
        <w:rPr>
          <w:rFonts w:asciiTheme="majorBidi" w:hAnsiTheme="majorBidi" w:cstheme="majorBidi"/>
          <w:sz w:val="24"/>
          <w:szCs w:val="24"/>
        </w:rPr>
        <w:t xml:space="preserve">diseases, such as </w:t>
      </w:r>
      <w:r w:rsidR="00671DB2" w:rsidRPr="00BE16AA">
        <w:rPr>
          <w:rFonts w:asciiTheme="majorBidi" w:hAnsiTheme="majorBidi" w:cstheme="majorBidi"/>
          <w:sz w:val="24"/>
          <w:szCs w:val="24"/>
        </w:rPr>
        <w:t>tuberculosis (</w:t>
      </w:r>
      <w:r w:rsidR="00254C01" w:rsidRPr="00BE16AA">
        <w:rPr>
          <w:rFonts w:asciiTheme="majorBidi" w:hAnsiTheme="majorBidi" w:cstheme="majorBidi"/>
          <w:sz w:val="24"/>
          <w:szCs w:val="24"/>
        </w:rPr>
        <w:t xml:space="preserve">Lönnroth </w:t>
      </w:r>
      <w:r w:rsidR="00671DB2" w:rsidRPr="00BE16AA">
        <w:rPr>
          <w:rFonts w:asciiTheme="majorBidi" w:hAnsiTheme="majorBidi" w:cstheme="majorBidi"/>
          <w:sz w:val="24"/>
          <w:szCs w:val="24"/>
        </w:rPr>
        <w:t>et al., 2007).</w:t>
      </w:r>
      <w:r w:rsidR="008D5EAA" w:rsidRPr="00BE16AA">
        <w:rPr>
          <w:rFonts w:asciiTheme="majorBidi" w:hAnsiTheme="majorBidi" w:cstheme="majorBidi"/>
          <w:sz w:val="24"/>
          <w:szCs w:val="24"/>
        </w:rPr>
        <w:t xml:space="preserve"> </w:t>
      </w:r>
      <w:r w:rsidR="001F1E8F" w:rsidRPr="00BE16AA">
        <w:rPr>
          <w:rFonts w:asciiTheme="majorBidi" w:hAnsiTheme="majorBidi" w:cstheme="majorBidi"/>
          <w:sz w:val="24"/>
          <w:szCs w:val="24"/>
        </w:rPr>
        <w:t xml:space="preserve">Many </w:t>
      </w:r>
      <w:r w:rsidR="00FE4D8F" w:rsidRPr="00BE16AA">
        <w:rPr>
          <w:rFonts w:asciiTheme="majorBidi" w:hAnsiTheme="majorBidi" w:cstheme="majorBidi"/>
          <w:sz w:val="24"/>
          <w:szCs w:val="24"/>
        </w:rPr>
        <w:t xml:space="preserve">different </w:t>
      </w:r>
      <w:r w:rsidR="001F1E8F" w:rsidRPr="00BE16AA">
        <w:rPr>
          <w:rFonts w:asciiTheme="majorBidi" w:hAnsiTheme="majorBidi" w:cstheme="majorBidi"/>
          <w:sz w:val="24"/>
          <w:szCs w:val="24"/>
        </w:rPr>
        <w:t>definitions for social enterprises have been proposed over the years</w:t>
      </w:r>
      <w:r w:rsidR="00552CFB">
        <w:rPr>
          <w:rFonts w:asciiTheme="majorBidi" w:hAnsiTheme="majorBidi" w:cstheme="majorBidi"/>
          <w:sz w:val="24"/>
          <w:szCs w:val="24"/>
        </w:rPr>
        <w:t xml:space="preserve"> (summarized by Zahra et al., 2009). We </w:t>
      </w:r>
      <w:r w:rsidR="00B36A6B">
        <w:rPr>
          <w:rFonts w:asciiTheme="majorBidi" w:hAnsiTheme="majorBidi" w:cstheme="majorBidi"/>
          <w:sz w:val="24"/>
          <w:szCs w:val="24"/>
        </w:rPr>
        <w:t>define and differentiate social enterprises on three dimensions</w:t>
      </w:r>
      <w:r w:rsidR="00A51E81">
        <w:rPr>
          <w:rFonts w:asciiTheme="majorBidi" w:hAnsiTheme="majorBidi" w:cstheme="majorBidi"/>
          <w:sz w:val="24"/>
          <w:szCs w:val="24"/>
        </w:rPr>
        <w:t>:</w:t>
      </w:r>
    </w:p>
    <w:p w14:paraId="74D9B364" w14:textId="77777777" w:rsidR="00A51E81" w:rsidRDefault="00A51E81" w:rsidP="00A51E81">
      <w:pPr>
        <w:pStyle w:val="ListParagraph"/>
        <w:numPr>
          <w:ilvl w:val="0"/>
          <w:numId w:val="2"/>
        </w:numPr>
        <w:jc w:val="both"/>
        <w:rPr>
          <w:rFonts w:asciiTheme="majorBidi" w:hAnsiTheme="majorBidi" w:cstheme="majorBidi"/>
          <w:sz w:val="24"/>
          <w:szCs w:val="24"/>
        </w:rPr>
      </w:pPr>
      <w:r>
        <w:rPr>
          <w:rFonts w:asciiTheme="majorBidi" w:hAnsiTheme="majorBidi" w:cstheme="majorBidi"/>
          <w:sz w:val="24"/>
          <w:szCs w:val="24"/>
        </w:rPr>
        <w:t>Social enterprises pursue a “double” bottom line (economic and social betterment).  Among the primary goals of a social business is social value creation, that is, addressing or solving a social problem, sometimes at the expense of profits.</w:t>
      </w:r>
    </w:p>
    <w:p w14:paraId="5EC3EB67" w14:textId="77777777" w:rsidR="00C67677" w:rsidRDefault="00A51E81" w:rsidP="00A51E81">
      <w:pPr>
        <w:pStyle w:val="ListParagraph"/>
        <w:numPr>
          <w:ilvl w:val="0"/>
          <w:numId w:val="2"/>
        </w:numPr>
        <w:jc w:val="both"/>
        <w:rPr>
          <w:rFonts w:asciiTheme="majorBidi" w:hAnsiTheme="majorBidi" w:cstheme="majorBidi"/>
          <w:sz w:val="24"/>
          <w:szCs w:val="24"/>
        </w:rPr>
      </w:pPr>
      <w:r>
        <w:rPr>
          <w:rFonts w:asciiTheme="majorBidi" w:hAnsiTheme="majorBidi" w:cstheme="majorBidi"/>
          <w:sz w:val="24"/>
          <w:szCs w:val="24"/>
        </w:rPr>
        <w:t>Unlike philanthropic organizations</w:t>
      </w:r>
      <w:r w:rsidR="008D408B">
        <w:rPr>
          <w:rFonts w:asciiTheme="majorBidi" w:hAnsiTheme="majorBidi" w:cstheme="majorBidi"/>
          <w:sz w:val="24"/>
          <w:szCs w:val="24"/>
        </w:rPr>
        <w:t xml:space="preserve"> depending on donations</w:t>
      </w:r>
      <w:r w:rsidR="00DA69E7">
        <w:rPr>
          <w:rFonts w:asciiTheme="majorBidi" w:hAnsiTheme="majorBidi" w:cstheme="majorBidi"/>
          <w:sz w:val="24"/>
          <w:szCs w:val="24"/>
        </w:rPr>
        <w:t xml:space="preserve"> and symbolic CSR-related activities depending on discretionary corporate </w:t>
      </w:r>
      <w:r w:rsidR="004100B7">
        <w:rPr>
          <w:rFonts w:asciiTheme="majorBidi" w:hAnsiTheme="majorBidi" w:cstheme="majorBidi"/>
          <w:sz w:val="24"/>
          <w:szCs w:val="24"/>
        </w:rPr>
        <w:t>philanthropy</w:t>
      </w:r>
      <w:r>
        <w:rPr>
          <w:rFonts w:asciiTheme="majorBidi" w:hAnsiTheme="majorBidi" w:cstheme="majorBidi"/>
          <w:sz w:val="24"/>
          <w:szCs w:val="24"/>
        </w:rPr>
        <w:t xml:space="preserve">, social enterprises need to be </w:t>
      </w:r>
      <w:r w:rsidR="008D408B">
        <w:rPr>
          <w:rFonts w:asciiTheme="majorBidi" w:hAnsiTheme="majorBidi" w:cstheme="majorBidi"/>
          <w:sz w:val="24"/>
          <w:szCs w:val="24"/>
        </w:rPr>
        <w:t xml:space="preserve">financially </w:t>
      </w:r>
      <w:r w:rsidR="00E878E2">
        <w:rPr>
          <w:rFonts w:asciiTheme="majorBidi" w:hAnsiTheme="majorBidi" w:cstheme="majorBidi"/>
          <w:sz w:val="24"/>
          <w:szCs w:val="24"/>
        </w:rPr>
        <w:t>sustainable</w:t>
      </w:r>
      <w:r>
        <w:rPr>
          <w:rFonts w:asciiTheme="majorBidi" w:hAnsiTheme="majorBidi" w:cstheme="majorBidi"/>
          <w:sz w:val="24"/>
          <w:szCs w:val="24"/>
        </w:rPr>
        <w:t xml:space="preserve">. This means that these enterprises need to earn </w:t>
      </w:r>
      <w:r w:rsidR="004854CE">
        <w:rPr>
          <w:rFonts w:asciiTheme="majorBidi" w:hAnsiTheme="majorBidi" w:cstheme="majorBidi"/>
          <w:sz w:val="24"/>
          <w:szCs w:val="24"/>
        </w:rPr>
        <w:t xml:space="preserve">their </w:t>
      </w:r>
      <w:r w:rsidR="00E878E2">
        <w:rPr>
          <w:rFonts w:asciiTheme="majorBidi" w:hAnsiTheme="majorBidi" w:cstheme="majorBidi"/>
          <w:sz w:val="24"/>
          <w:szCs w:val="24"/>
        </w:rPr>
        <w:t>income</w:t>
      </w:r>
      <w:r>
        <w:rPr>
          <w:rFonts w:asciiTheme="majorBidi" w:hAnsiTheme="majorBidi" w:cstheme="majorBidi"/>
          <w:sz w:val="24"/>
          <w:szCs w:val="24"/>
        </w:rPr>
        <w:t xml:space="preserve"> </w:t>
      </w:r>
      <w:r w:rsidR="004854CE">
        <w:rPr>
          <w:rFonts w:asciiTheme="majorBidi" w:hAnsiTheme="majorBidi" w:cstheme="majorBidi"/>
          <w:sz w:val="24"/>
          <w:szCs w:val="24"/>
        </w:rPr>
        <w:t xml:space="preserve">by </w:t>
      </w:r>
      <w:r w:rsidR="00E878E2">
        <w:rPr>
          <w:rFonts w:asciiTheme="majorBidi" w:hAnsiTheme="majorBidi" w:cstheme="majorBidi"/>
          <w:sz w:val="24"/>
          <w:szCs w:val="24"/>
        </w:rPr>
        <w:t xml:space="preserve">providing the market place with products and services, and do so at </w:t>
      </w:r>
      <w:r w:rsidR="00605C92">
        <w:rPr>
          <w:rFonts w:asciiTheme="majorBidi" w:hAnsiTheme="majorBidi" w:cstheme="majorBidi"/>
          <w:sz w:val="24"/>
          <w:szCs w:val="24"/>
        </w:rPr>
        <w:t>a price that recoups the cost</w:t>
      </w:r>
      <w:r w:rsidR="004854CE">
        <w:rPr>
          <w:rFonts w:asciiTheme="majorBidi" w:hAnsiTheme="majorBidi" w:cstheme="majorBidi"/>
          <w:sz w:val="24"/>
          <w:szCs w:val="24"/>
        </w:rPr>
        <w:t xml:space="preserve"> at, or below, the prevailing market price</w:t>
      </w:r>
      <w:r>
        <w:rPr>
          <w:rFonts w:asciiTheme="majorBidi" w:hAnsiTheme="majorBidi" w:cstheme="majorBidi"/>
          <w:sz w:val="24"/>
          <w:szCs w:val="24"/>
        </w:rPr>
        <w:t>.</w:t>
      </w:r>
      <w:r w:rsidR="00C67677">
        <w:rPr>
          <w:rFonts w:asciiTheme="majorBidi" w:hAnsiTheme="majorBidi" w:cstheme="majorBidi"/>
          <w:sz w:val="24"/>
          <w:szCs w:val="24"/>
        </w:rPr>
        <w:t xml:space="preserve"> At a minimum, they need to survive and, under ideal condition, grow and expand.  </w:t>
      </w:r>
    </w:p>
    <w:p w14:paraId="1D2AB3CC" w14:textId="77777777" w:rsidR="00A51E81" w:rsidRPr="00A51E81" w:rsidRDefault="00C67677" w:rsidP="00A51E81">
      <w:pPr>
        <w:pStyle w:val="ListParagraph"/>
        <w:numPr>
          <w:ilvl w:val="0"/>
          <w:numId w:val="2"/>
        </w:numPr>
        <w:jc w:val="both"/>
        <w:rPr>
          <w:rFonts w:asciiTheme="majorBidi" w:hAnsiTheme="majorBidi" w:cstheme="majorBidi"/>
          <w:sz w:val="24"/>
          <w:szCs w:val="24"/>
        </w:rPr>
      </w:pPr>
      <w:r>
        <w:rPr>
          <w:rFonts w:asciiTheme="majorBidi" w:hAnsiTheme="majorBidi" w:cstheme="majorBidi"/>
          <w:sz w:val="24"/>
          <w:szCs w:val="24"/>
        </w:rPr>
        <w:lastRenderedPageBreak/>
        <w:t xml:space="preserve">Social enterprises </w:t>
      </w:r>
      <w:r w:rsidR="00E878E2">
        <w:rPr>
          <w:rFonts w:asciiTheme="majorBidi" w:hAnsiTheme="majorBidi" w:cstheme="majorBidi"/>
          <w:sz w:val="24"/>
          <w:szCs w:val="24"/>
        </w:rPr>
        <w:t>fill</w:t>
      </w:r>
      <w:r>
        <w:rPr>
          <w:rFonts w:asciiTheme="majorBidi" w:hAnsiTheme="majorBidi" w:cstheme="majorBidi"/>
          <w:sz w:val="24"/>
          <w:szCs w:val="24"/>
        </w:rPr>
        <w:t xml:space="preserve"> institutional voids</w:t>
      </w:r>
      <w:r w:rsidR="00E878E2">
        <w:rPr>
          <w:rFonts w:asciiTheme="majorBidi" w:hAnsiTheme="majorBidi" w:cstheme="majorBidi"/>
          <w:sz w:val="24"/>
          <w:szCs w:val="24"/>
        </w:rPr>
        <w:t xml:space="preserve"> at the local, national and global level</w:t>
      </w:r>
      <w:r>
        <w:rPr>
          <w:rFonts w:asciiTheme="majorBidi" w:hAnsiTheme="majorBidi" w:cstheme="majorBidi"/>
          <w:sz w:val="24"/>
          <w:szCs w:val="24"/>
        </w:rPr>
        <w:t xml:space="preserve">.  </w:t>
      </w:r>
      <w:r w:rsidR="005942DE">
        <w:rPr>
          <w:rFonts w:asciiTheme="majorBidi" w:hAnsiTheme="majorBidi" w:cstheme="majorBidi"/>
          <w:sz w:val="24"/>
          <w:szCs w:val="24"/>
        </w:rPr>
        <w:t>They</w:t>
      </w:r>
      <w:r>
        <w:rPr>
          <w:rFonts w:asciiTheme="majorBidi" w:hAnsiTheme="majorBidi" w:cstheme="majorBidi"/>
          <w:sz w:val="24"/>
          <w:szCs w:val="24"/>
        </w:rPr>
        <w:t xml:space="preserve"> </w:t>
      </w:r>
      <w:r w:rsidR="00E878E2">
        <w:rPr>
          <w:rFonts w:asciiTheme="majorBidi" w:hAnsiTheme="majorBidi" w:cstheme="majorBidi"/>
          <w:sz w:val="24"/>
          <w:szCs w:val="24"/>
        </w:rPr>
        <w:t>commonly</w:t>
      </w:r>
      <w:r>
        <w:rPr>
          <w:rFonts w:asciiTheme="majorBidi" w:hAnsiTheme="majorBidi" w:cstheme="majorBidi"/>
          <w:sz w:val="24"/>
          <w:szCs w:val="24"/>
        </w:rPr>
        <w:t xml:space="preserve"> provide services</w:t>
      </w:r>
      <w:r w:rsidR="00E878E2">
        <w:rPr>
          <w:rFonts w:asciiTheme="majorBidi" w:hAnsiTheme="majorBidi" w:cstheme="majorBidi"/>
          <w:sz w:val="24"/>
          <w:szCs w:val="24"/>
        </w:rPr>
        <w:t>, or goods,</w:t>
      </w:r>
      <w:r>
        <w:rPr>
          <w:rFonts w:asciiTheme="majorBidi" w:hAnsiTheme="majorBidi" w:cstheme="majorBidi"/>
          <w:sz w:val="24"/>
          <w:szCs w:val="24"/>
        </w:rPr>
        <w:t xml:space="preserve"> that are </w:t>
      </w:r>
      <w:r w:rsidR="002317FB">
        <w:rPr>
          <w:rFonts w:asciiTheme="majorBidi" w:hAnsiTheme="majorBidi" w:cstheme="majorBidi"/>
          <w:sz w:val="24"/>
          <w:szCs w:val="24"/>
        </w:rPr>
        <w:t xml:space="preserve">either </w:t>
      </w:r>
      <w:r>
        <w:rPr>
          <w:rFonts w:asciiTheme="majorBidi" w:hAnsiTheme="majorBidi" w:cstheme="majorBidi"/>
          <w:sz w:val="24"/>
          <w:szCs w:val="24"/>
        </w:rPr>
        <w:t>unavailable</w:t>
      </w:r>
      <w:r w:rsidR="002317FB">
        <w:rPr>
          <w:rFonts w:asciiTheme="majorBidi" w:hAnsiTheme="majorBidi" w:cstheme="majorBidi"/>
          <w:sz w:val="24"/>
          <w:szCs w:val="24"/>
        </w:rPr>
        <w:t xml:space="preserve"> or lacking</w:t>
      </w:r>
      <w:r>
        <w:rPr>
          <w:rFonts w:asciiTheme="majorBidi" w:hAnsiTheme="majorBidi" w:cstheme="majorBidi"/>
          <w:sz w:val="24"/>
          <w:szCs w:val="24"/>
        </w:rPr>
        <w:t xml:space="preserve"> through the public or private sectors.  </w:t>
      </w:r>
    </w:p>
    <w:p w14:paraId="0A4069BC" w14:textId="4B9BFED2" w:rsidR="002D0F15" w:rsidRDefault="00DF38FF" w:rsidP="00DF38FF">
      <w:pPr>
        <w:jc w:val="both"/>
        <w:rPr>
          <w:rFonts w:asciiTheme="majorBidi" w:hAnsiTheme="majorBidi" w:cstheme="majorBidi"/>
          <w:sz w:val="24"/>
          <w:szCs w:val="24"/>
        </w:rPr>
      </w:pPr>
      <w:r>
        <w:rPr>
          <w:rFonts w:asciiTheme="majorBidi" w:hAnsiTheme="majorBidi" w:cstheme="majorBidi"/>
          <w:sz w:val="24"/>
          <w:szCs w:val="24"/>
        </w:rPr>
        <w:t>We see that ontological and epistemological gaps exi</w:t>
      </w:r>
      <w:r w:rsidR="000A4A14">
        <w:rPr>
          <w:rFonts w:asciiTheme="majorBidi" w:hAnsiTheme="majorBidi" w:cstheme="majorBidi"/>
          <w:sz w:val="24"/>
          <w:szCs w:val="24"/>
        </w:rPr>
        <w:t>s</w:t>
      </w:r>
      <w:bookmarkStart w:id="0" w:name="_GoBack"/>
      <w:bookmarkEnd w:id="0"/>
      <w:r>
        <w:rPr>
          <w:rFonts w:asciiTheme="majorBidi" w:hAnsiTheme="majorBidi" w:cstheme="majorBidi"/>
          <w:sz w:val="24"/>
          <w:szCs w:val="24"/>
        </w:rPr>
        <w:t>t in the research on international social enterprises.  T</w:t>
      </w:r>
      <w:r w:rsidRPr="005E049B">
        <w:rPr>
          <w:rFonts w:asciiTheme="majorBidi" w:hAnsiTheme="majorBidi" w:cstheme="majorBidi"/>
          <w:sz w:val="24"/>
          <w:szCs w:val="24"/>
        </w:rPr>
        <w:t>here is no consensus on how the performance of social enterprises should be studied (Mair and Martí, 2006), including the trade-offs between social goals and financial goals</w:t>
      </w:r>
      <w:r>
        <w:rPr>
          <w:rFonts w:asciiTheme="majorBidi" w:hAnsiTheme="majorBidi" w:cstheme="majorBidi"/>
          <w:sz w:val="24"/>
          <w:szCs w:val="24"/>
        </w:rPr>
        <w:t xml:space="preserve"> </w:t>
      </w:r>
      <w:r w:rsidRPr="005E049B">
        <w:rPr>
          <w:rFonts w:asciiTheme="majorBidi" w:hAnsiTheme="majorBidi" w:cstheme="majorBidi"/>
          <w:sz w:val="24"/>
          <w:szCs w:val="24"/>
        </w:rPr>
        <w:t xml:space="preserve">(Mersland, et al. 2011; Randøy et al, 2015).  </w:t>
      </w:r>
      <w:r>
        <w:rPr>
          <w:rFonts w:asciiTheme="majorBidi" w:hAnsiTheme="majorBidi" w:cstheme="majorBidi"/>
          <w:sz w:val="24"/>
          <w:szCs w:val="24"/>
        </w:rPr>
        <w:t xml:space="preserve">Although Zahra et al. (2008) highlighted a lack of research on social enterprises, we still observe that </w:t>
      </w:r>
      <w:r w:rsidRPr="005E049B">
        <w:rPr>
          <w:rFonts w:asciiTheme="majorBidi" w:hAnsiTheme="majorBidi" w:cstheme="majorBidi"/>
          <w:sz w:val="24"/>
          <w:szCs w:val="24"/>
        </w:rPr>
        <w:t xml:space="preserve">researchers have not </w:t>
      </w:r>
      <w:r>
        <w:rPr>
          <w:rFonts w:asciiTheme="majorBidi" w:hAnsiTheme="majorBidi" w:cstheme="majorBidi"/>
          <w:sz w:val="24"/>
          <w:szCs w:val="24"/>
        </w:rPr>
        <w:t xml:space="preserve">yet </w:t>
      </w:r>
      <w:r w:rsidRPr="005E049B">
        <w:rPr>
          <w:rFonts w:asciiTheme="majorBidi" w:hAnsiTheme="majorBidi" w:cstheme="majorBidi"/>
          <w:sz w:val="24"/>
          <w:szCs w:val="24"/>
        </w:rPr>
        <w:t xml:space="preserve">adequately addressed </w:t>
      </w:r>
      <w:r>
        <w:rPr>
          <w:rFonts w:asciiTheme="majorBidi" w:hAnsiTheme="majorBidi" w:cstheme="majorBidi"/>
          <w:sz w:val="24"/>
          <w:szCs w:val="24"/>
        </w:rPr>
        <w:t>social enterprise issues with empirical studies</w:t>
      </w:r>
      <w:r w:rsidR="00237A0E">
        <w:rPr>
          <w:rFonts w:asciiTheme="majorBidi" w:hAnsiTheme="majorBidi" w:cstheme="majorBidi"/>
          <w:sz w:val="24"/>
          <w:szCs w:val="24"/>
        </w:rPr>
        <w:t xml:space="preserve"> and m</w:t>
      </w:r>
      <w:r w:rsidRPr="005E049B">
        <w:rPr>
          <w:rFonts w:asciiTheme="majorBidi" w:hAnsiTheme="majorBidi" w:cstheme="majorBidi"/>
          <w:sz w:val="24"/>
          <w:szCs w:val="24"/>
        </w:rPr>
        <w:t>uch of the current research on social enterprises is in the form of descriptive case studies (e.g., Wang et al. 2015)</w:t>
      </w:r>
      <w:r>
        <w:rPr>
          <w:rFonts w:asciiTheme="majorBidi" w:hAnsiTheme="majorBidi" w:cstheme="majorBidi"/>
          <w:sz w:val="24"/>
          <w:szCs w:val="24"/>
        </w:rPr>
        <w:t>.</w:t>
      </w:r>
      <w:r w:rsidRPr="00EF0DB9">
        <w:rPr>
          <w:rFonts w:asciiTheme="majorBidi" w:hAnsiTheme="majorBidi" w:cstheme="majorBidi"/>
          <w:sz w:val="24"/>
          <w:szCs w:val="24"/>
        </w:rPr>
        <w:t xml:space="preserve"> </w:t>
      </w:r>
    </w:p>
    <w:p w14:paraId="642515DB" w14:textId="77777777" w:rsidR="00DF38FF" w:rsidRDefault="002D0F15" w:rsidP="00DF38FF">
      <w:pPr>
        <w:jc w:val="both"/>
        <w:rPr>
          <w:rFonts w:asciiTheme="majorBidi" w:hAnsiTheme="majorBidi" w:cstheme="majorBidi"/>
          <w:sz w:val="24"/>
          <w:szCs w:val="24"/>
        </w:rPr>
      </w:pPr>
      <w:r w:rsidRPr="005E049B">
        <w:rPr>
          <w:rFonts w:asciiTheme="majorBidi" w:hAnsiTheme="majorBidi" w:cstheme="majorBidi"/>
          <w:sz w:val="24"/>
          <w:szCs w:val="24"/>
        </w:rPr>
        <w:t>Social enterprises often operate across different countries</w:t>
      </w:r>
      <w:r>
        <w:rPr>
          <w:rFonts w:asciiTheme="majorBidi" w:hAnsiTheme="majorBidi" w:cstheme="majorBidi"/>
          <w:sz w:val="24"/>
          <w:szCs w:val="24"/>
        </w:rPr>
        <w:t xml:space="preserve"> and</w:t>
      </w:r>
      <w:r w:rsidRPr="005E049B">
        <w:rPr>
          <w:rFonts w:asciiTheme="majorBidi" w:hAnsiTheme="majorBidi" w:cstheme="majorBidi"/>
          <w:sz w:val="24"/>
          <w:szCs w:val="24"/>
        </w:rPr>
        <w:t xml:space="preserve"> contexts </w:t>
      </w:r>
      <w:r>
        <w:rPr>
          <w:rFonts w:asciiTheme="majorBidi" w:hAnsiTheme="majorBidi" w:cstheme="majorBidi"/>
          <w:sz w:val="24"/>
          <w:szCs w:val="24"/>
        </w:rPr>
        <w:t>or have partners from different institutional settings.</w:t>
      </w:r>
      <w:r w:rsidRPr="005E049B">
        <w:rPr>
          <w:rFonts w:asciiTheme="majorBidi" w:hAnsiTheme="majorBidi" w:cstheme="majorBidi"/>
          <w:sz w:val="24"/>
          <w:szCs w:val="24"/>
        </w:rPr>
        <w:t xml:space="preserve"> </w:t>
      </w:r>
      <w:r>
        <w:rPr>
          <w:rFonts w:asciiTheme="majorBidi" w:hAnsiTheme="majorBidi" w:cstheme="majorBidi"/>
          <w:sz w:val="24"/>
          <w:szCs w:val="24"/>
        </w:rPr>
        <w:t>T</w:t>
      </w:r>
      <w:r w:rsidRPr="005E049B">
        <w:rPr>
          <w:rFonts w:asciiTheme="majorBidi" w:hAnsiTheme="majorBidi" w:cstheme="majorBidi"/>
          <w:sz w:val="24"/>
          <w:szCs w:val="24"/>
        </w:rPr>
        <w:t>he literature on social enterprises</w:t>
      </w:r>
      <w:r>
        <w:rPr>
          <w:rFonts w:asciiTheme="majorBidi" w:hAnsiTheme="majorBidi" w:cstheme="majorBidi"/>
          <w:sz w:val="24"/>
          <w:szCs w:val="24"/>
        </w:rPr>
        <w:t xml:space="preserve">, particularly </w:t>
      </w:r>
      <w:r w:rsidRPr="005E049B">
        <w:rPr>
          <w:rFonts w:asciiTheme="majorBidi" w:hAnsiTheme="majorBidi" w:cstheme="majorBidi"/>
          <w:sz w:val="24"/>
          <w:szCs w:val="24"/>
        </w:rPr>
        <w:t>as an international phenomenon</w:t>
      </w:r>
      <w:r>
        <w:rPr>
          <w:rFonts w:asciiTheme="majorBidi" w:hAnsiTheme="majorBidi" w:cstheme="majorBidi"/>
          <w:sz w:val="24"/>
          <w:szCs w:val="24"/>
        </w:rPr>
        <w:t>,</w:t>
      </w:r>
      <w:r w:rsidRPr="005E049B">
        <w:rPr>
          <w:rFonts w:asciiTheme="majorBidi" w:hAnsiTheme="majorBidi" w:cstheme="majorBidi"/>
          <w:sz w:val="24"/>
          <w:szCs w:val="24"/>
        </w:rPr>
        <w:t xml:space="preserve"> is underdeveloped</w:t>
      </w:r>
      <w:r>
        <w:rPr>
          <w:rFonts w:asciiTheme="majorBidi" w:hAnsiTheme="majorBidi" w:cstheme="majorBidi"/>
          <w:sz w:val="24"/>
          <w:szCs w:val="24"/>
        </w:rPr>
        <w:t xml:space="preserve"> (Sharir and Lerner, 2006) and we see a need to explicitly examine multinational, cross-border and comparative orientations of these kinds of enterprises</w:t>
      </w:r>
      <w:r w:rsidRPr="005E049B">
        <w:rPr>
          <w:rFonts w:asciiTheme="majorBidi" w:hAnsiTheme="majorBidi" w:cstheme="majorBidi"/>
          <w:sz w:val="24"/>
          <w:szCs w:val="24"/>
        </w:rPr>
        <w:t xml:space="preserve">. </w:t>
      </w:r>
      <w:r>
        <w:rPr>
          <w:rFonts w:asciiTheme="majorBidi" w:hAnsiTheme="majorBidi" w:cstheme="majorBidi"/>
          <w:sz w:val="24"/>
          <w:szCs w:val="24"/>
        </w:rPr>
        <w:t xml:space="preserve">Social enterprises are prevalent in both developed and developing country contexts (Mair and Marti, 2006; </w:t>
      </w:r>
      <w:r w:rsidRPr="005E049B">
        <w:rPr>
          <w:rFonts w:asciiTheme="majorBidi" w:hAnsiTheme="majorBidi" w:cstheme="majorBidi"/>
          <w:sz w:val="24"/>
          <w:szCs w:val="24"/>
        </w:rPr>
        <w:t xml:space="preserve">Wang et al, 2015). </w:t>
      </w:r>
      <w:r>
        <w:rPr>
          <w:rFonts w:asciiTheme="majorBidi" w:hAnsiTheme="majorBidi" w:cstheme="majorBidi"/>
          <w:sz w:val="24"/>
          <w:szCs w:val="24"/>
        </w:rPr>
        <w:t xml:space="preserve"> </w:t>
      </w:r>
      <w:r w:rsidR="00795E64">
        <w:rPr>
          <w:rFonts w:asciiTheme="majorBidi" w:hAnsiTheme="majorBidi" w:cstheme="majorBidi"/>
          <w:sz w:val="24"/>
          <w:szCs w:val="24"/>
        </w:rPr>
        <w:t xml:space="preserve">While many social enterprises originate in the developed world, others, such as Bangladesh’s </w:t>
      </w:r>
      <w:r w:rsidR="00795E64" w:rsidRPr="00EB0EE7">
        <w:rPr>
          <w:rFonts w:asciiTheme="majorBidi" w:hAnsiTheme="majorBidi" w:cstheme="majorBidi"/>
          <w:i/>
          <w:sz w:val="24"/>
          <w:szCs w:val="24"/>
        </w:rPr>
        <w:t>BRAC</w:t>
      </w:r>
      <w:r w:rsidR="00795E64">
        <w:rPr>
          <w:rFonts w:asciiTheme="majorBidi" w:hAnsiTheme="majorBidi" w:cstheme="majorBidi"/>
          <w:sz w:val="24"/>
          <w:szCs w:val="24"/>
        </w:rPr>
        <w:t xml:space="preserve">, dedicated to alleviating poverty, have emerged out of developing countries.  </w:t>
      </w:r>
      <w:r>
        <w:rPr>
          <w:rFonts w:asciiTheme="majorBidi" w:hAnsiTheme="majorBidi" w:cstheme="majorBidi"/>
          <w:sz w:val="24"/>
          <w:szCs w:val="24"/>
        </w:rPr>
        <w:t>Yet, c</w:t>
      </w:r>
      <w:r w:rsidR="00DF38FF" w:rsidRPr="005E049B">
        <w:rPr>
          <w:rFonts w:asciiTheme="majorBidi" w:hAnsiTheme="majorBidi" w:cstheme="majorBidi"/>
          <w:sz w:val="24"/>
          <w:szCs w:val="24"/>
        </w:rPr>
        <w:t>ross-country comparative research is rare (Kerlin, 2012) and, as a result, a comprehensive understanding of the phenomenon</w:t>
      </w:r>
      <w:r w:rsidR="00DF38FF">
        <w:rPr>
          <w:rFonts w:asciiTheme="majorBidi" w:hAnsiTheme="majorBidi" w:cstheme="majorBidi"/>
          <w:sz w:val="24"/>
          <w:szCs w:val="24"/>
        </w:rPr>
        <w:t xml:space="preserve"> is lacking</w:t>
      </w:r>
      <w:r w:rsidR="00DF38FF" w:rsidRPr="005E049B">
        <w:rPr>
          <w:rFonts w:asciiTheme="majorBidi" w:hAnsiTheme="majorBidi" w:cstheme="majorBidi"/>
          <w:sz w:val="24"/>
          <w:szCs w:val="24"/>
        </w:rPr>
        <w:t>.</w:t>
      </w:r>
      <w:r w:rsidR="00DF38FF">
        <w:rPr>
          <w:rFonts w:asciiTheme="majorBidi" w:hAnsiTheme="majorBidi" w:cstheme="majorBidi"/>
          <w:sz w:val="24"/>
          <w:szCs w:val="24"/>
        </w:rPr>
        <w:t xml:space="preserve">  This special issue provides</w:t>
      </w:r>
      <w:r w:rsidR="00DF38FF" w:rsidRPr="005E049B">
        <w:rPr>
          <w:rFonts w:asciiTheme="majorBidi" w:hAnsiTheme="majorBidi" w:cstheme="majorBidi"/>
          <w:sz w:val="24"/>
          <w:szCs w:val="24"/>
        </w:rPr>
        <w:t xml:space="preserve"> an opportunity to introduce the social enterprise phenomenon into the international business literature</w:t>
      </w:r>
      <w:r w:rsidR="00DF38FF">
        <w:rPr>
          <w:rFonts w:asciiTheme="majorBidi" w:hAnsiTheme="majorBidi" w:cstheme="majorBidi"/>
          <w:sz w:val="24"/>
          <w:szCs w:val="24"/>
        </w:rPr>
        <w:t xml:space="preserve">, in an effort to upgrade and cross-fertilize the two research streams. </w:t>
      </w:r>
      <w:r w:rsidR="00DF38FF" w:rsidRPr="00DB4A98">
        <w:rPr>
          <w:rFonts w:asciiTheme="majorBidi" w:hAnsiTheme="majorBidi" w:cstheme="majorBidi"/>
          <w:sz w:val="24"/>
          <w:szCs w:val="24"/>
        </w:rPr>
        <w:t xml:space="preserve">We highlight that research on social enterprises </w:t>
      </w:r>
      <w:r w:rsidR="00DB4A98" w:rsidRPr="00DB4A98">
        <w:rPr>
          <w:rFonts w:asciiTheme="majorBidi" w:hAnsiTheme="majorBidi" w:cstheme="majorBidi"/>
          <w:sz w:val="24"/>
          <w:szCs w:val="24"/>
        </w:rPr>
        <w:t>in relation</w:t>
      </w:r>
      <w:r w:rsidR="00DF38FF" w:rsidRPr="00DB4A98">
        <w:rPr>
          <w:rFonts w:asciiTheme="majorBidi" w:hAnsiTheme="majorBidi" w:cstheme="majorBidi"/>
          <w:sz w:val="24"/>
          <w:szCs w:val="24"/>
        </w:rPr>
        <w:t xml:space="preserve"> to their </w:t>
      </w:r>
      <w:r w:rsidR="00F36D02" w:rsidRPr="00DB4A98">
        <w:rPr>
          <w:rFonts w:asciiTheme="majorBidi" w:hAnsiTheme="majorBidi" w:cstheme="majorBidi"/>
          <w:sz w:val="24"/>
          <w:szCs w:val="24"/>
        </w:rPr>
        <w:t>conceptualization</w:t>
      </w:r>
      <w:r w:rsidR="006F318A" w:rsidRPr="00DB4A98">
        <w:rPr>
          <w:rFonts w:asciiTheme="majorBidi" w:hAnsiTheme="majorBidi" w:cstheme="majorBidi"/>
          <w:sz w:val="24"/>
          <w:szCs w:val="24"/>
        </w:rPr>
        <w:t xml:space="preserve"> (Carraher, Welsh and Svilokos, 2016),</w:t>
      </w:r>
      <w:r w:rsidR="00F36D02" w:rsidRPr="00DB4A98">
        <w:rPr>
          <w:rFonts w:asciiTheme="majorBidi" w:hAnsiTheme="majorBidi" w:cstheme="majorBidi"/>
          <w:sz w:val="24"/>
          <w:szCs w:val="24"/>
        </w:rPr>
        <w:t xml:space="preserve"> </w:t>
      </w:r>
      <w:r w:rsidR="006F318A" w:rsidRPr="00DB4A98">
        <w:rPr>
          <w:rFonts w:asciiTheme="majorBidi" w:hAnsiTheme="majorBidi" w:cstheme="majorBidi"/>
          <w:sz w:val="24"/>
          <w:szCs w:val="24"/>
        </w:rPr>
        <w:t>drivers (</w:t>
      </w:r>
      <w:r w:rsidR="006F318A" w:rsidRPr="00540581">
        <w:rPr>
          <w:rFonts w:asciiTheme="majorBidi" w:hAnsiTheme="majorBidi" w:cstheme="majorBidi"/>
          <w:sz w:val="24"/>
          <w:szCs w:val="24"/>
        </w:rPr>
        <w:t>Méndez-Picazo</w:t>
      </w:r>
      <w:r w:rsidR="006F318A" w:rsidRPr="00DB4A98">
        <w:rPr>
          <w:rFonts w:asciiTheme="majorBidi" w:hAnsiTheme="majorBidi" w:cstheme="majorBidi"/>
          <w:sz w:val="24"/>
          <w:szCs w:val="24"/>
        </w:rPr>
        <w:t xml:space="preserve"> et al., 2015), </w:t>
      </w:r>
      <w:r w:rsidR="00DF38FF" w:rsidRPr="00DB4A98">
        <w:rPr>
          <w:rFonts w:asciiTheme="majorBidi" w:hAnsiTheme="majorBidi" w:cstheme="majorBidi"/>
          <w:sz w:val="24"/>
          <w:szCs w:val="24"/>
        </w:rPr>
        <w:t>internationalization process</w:t>
      </w:r>
      <w:r w:rsidR="006F318A" w:rsidRPr="00DB4A98">
        <w:rPr>
          <w:rFonts w:asciiTheme="majorBidi" w:hAnsiTheme="majorBidi" w:cstheme="majorBidi"/>
          <w:sz w:val="24"/>
          <w:szCs w:val="24"/>
        </w:rPr>
        <w:t xml:space="preserve"> (</w:t>
      </w:r>
      <w:r w:rsidR="00DB4A98" w:rsidRPr="00DB4A98">
        <w:rPr>
          <w:rFonts w:asciiTheme="majorBidi" w:hAnsiTheme="majorBidi" w:cstheme="majorBidi"/>
          <w:sz w:val="24"/>
          <w:szCs w:val="24"/>
        </w:rPr>
        <w:t>Zhara et al., 2008</w:t>
      </w:r>
      <w:r w:rsidR="006F318A" w:rsidRPr="00DB4A98">
        <w:rPr>
          <w:rFonts w:asciiTheme="majorBidi" w:hAnsiTheme="majorBidi" w:cstheme="majorBidi"/>
          <w:sz w:val="24"/>
          <w:szCs w:val="24"/>
        </w:rPr>
        <w:t>)</w:t>
      </w:r>
      <w:r w:rsidR="00DF38FF" w:rsidRPr="00DB4A98">
        <w:rPr>
          <w:rFonts w:asciiTheme="majorBidi" w:hAnsiTheme="majorBidi" w:cstheme="majorBidi"/>
          <w:sz w:val="24"/>
          <w:szCs w:val="24"/>
        </w:rPr>
        <w:t>,</w:t>
      </w:r>
      <w:r w:rsidR="006F318A" w:rsidRPr="00DB4A98">
        <w:rPr>
          <w:rFonts w:asciiTheme="majorBidi" w:hAnsiTheme="majorBidi" w:cstheme="majorBidi"/>
          <w:sz w:val="24"/>
          <w:szCs w:val="24"/>
        </w:rPr>
        <w:t xml:space="preserve"> </w:t>
      </w:r>
      <w:r w:rsidR="00DB4A98" w:rsidRPr="00DB4A98">
        <w:rPr>
          <w:rFonts w:asciiTheme="majorBidi" w:hAnsiTheme="majorBidi" w:cstheme="majorBidi"/>
          <w:sz w:val="24"/>
          <w:szCs w:val="24"/>
        </w:rPr>
        <w:t>placement</w:t>
      </w:r>
      <w:r w:rsidR="006F318A" w:rsidRPr="00DB4A98">
        <w:rPr>
          <w:rFonts w:asciiTheme="majorBidi" w:hAnsiTheme="majorBidi" w:cstheme="majorBidi"/>
          <w:sz w:val="24"/>
          <w:szCs w:val="24"/>
        </w:rPr>
        <w:t xml:space="preserve"> (Mair and Schoen, 2007)</w:t>
      </w:r>
      <w:r w:rsidR="00DF38FF" w:rsidRPr="00DB4A98">
        <w:rPr>
          <w:rFonts w:asciiTheme="majorBidi" w:hAnsiTheme="majorBidi" w:cstheme="majorBidi"/>
          <w:sz w:val="24"/>
          <w:szCs w:val="24"/>
        </w:rPr>
        <w:t xml:space="preserve"> modes of entry</w:t>
      </w:r>
      <w:r w:rsidR="00DB4A98" w:rsidRPr="00DB4A98">
        <w:rPr>
          <w:rFonts w:asciiTheme="majorBidi" w:hAnsiTheme="majorBidi" w:cstheme="majorBidi"/>
          <w:sz w:val="24"/>
          <w:szCs w:val="24"/>
        </w:rPr>
        <w:t xml:space="preserve"> (Wang et al., 2015)</w:t>
      </w:r>
      <w:r w:rsidR="00DF38FF" w:rsidRPr="00DB4A98">
        <w:rPr>
          <w:rFonts w:asciiTheme="majorBidi" w:hAnsiTheme="majorBidi" w:cstheme="majorBidi"/>
          <w:sz w:val="24"/>
          <w:szCs w:val="24"/>
        </w:rPr>
        <w:t xml:space="preserve">, and impacts </w:t>
      </w:r>
      <w:r w:rsidR="006F318A" w:rsidRPr="00DB4A98">
        <w:rPr>
          <w:rFonts w:asciiTheme="majorBidi" w:hAnsiTheme="majorBidi" w:cstheme="majorBidi"/>
          <w:sz w:val="24"/>
          <w:szCs w:val="24"/>
        </w:rPr>
        <w:t>(Mersland et al., 2011)</w:t>
      </w:r>
      <w:r w:rsidR="00DF38FF" w:rsidRPr="00DB4A98">
        <w:rPr>
          <w:rFonts w:asciiTheme="majorBidi" w:hAnsiTheme="majorBidi" w:cstheme="majorBidi"/>
          <w:sz w:val="24"/>
          <w:szCs w:val="24"/>
        </w:rPr>
        <w:t xml:space="preserve"> is still underexplored and provide the underlying motivation for this Special Issue.</w:t>
      </w:r>
    </w:p>
    <w:p w14:paraId="7DC4541D" w14:textId="77777777" w:rsidR="00015FDA" w:rsidRDefault="00015FDA" w:rsidP="00015FDA">
      <w:pPr>
        <w:jc w:val="both"/>
        <w:rPr>
          <w:rFonts w:asciiTheme="majorBidi" w:hAnsiTheme="majorBidi" w:cstheme="majorBidi"/>
          <w:sz w:val="24"/>
          <w:szCs w:val="24"/>
        </w:rPr>
      </w:pPr>
      <w:r w:rsidRPr="005E049B">
        <w:rPr>
          <w:rFonts w:asciiTheme="majorBidi" w:hAnsiTheme="majorBidi" w:cstheme="majorBidi"/>
          <w:sz w:val="24"/>
          <w:szCs w:val="24"/>
        </w:rPr>
        <w:t xml:space="preserve">The internationalization of social enterprises is driven by a number of factors, including global wealth disparity, corporate social responsibility, market failures, technological advances and shared responsibility efforts (Zahra et al., 2008). </w:t>
      </w:r>
      <w:r w:rsidR="00DF38FF">
        <w:rPr>
          <w:rFonts w:asciiTheme="majorBidi" w:hAnsiTheme="majorBidi" w:cstheme="majorBidi"/>
          <w:sz w:val="24"/>
          <w:szCs w:val="24"/>
        </w:rPr>
        <w:t>Their international expansion is commonly driven by the global nature of the problem addressed, such as health services, and the lack of available local or national resources.</w:t>
      </w:r>
      <w:r>
        <w:rPr>
          <w:rFonts w:asciiTheme="majorBidi" w:hAnsiTheme="majorBidi" w:cstheme="majorBidi"/>
          <w:sz w:val="24"/>
          <w:szCs w:val="24"/>
        </w:rPr>
        <w:t xml:space="preserve"> The rapid growth of social enterprises is further fueled by a significant increase in the capital mobilized by so-called impact investment funds, i.e. funds that typically invest in social enterprises. For example, a recent report by </w:t>
      </w:r>
      <w:r w:rsidRPr="007E5A86">
        <w:rPr>
          <w:rFonts w:asciiTheme="majorBidi" w:hAnsiTheme="majorBidi" w:cstheme="majorBidi"/>
          <w:i/>
          <w:sz w:val="24"/>
          <w:szCs w:val="24"/>
        </w:rPr>
        <w:t>J.P. Morgan</w:t>
      </w:r>
      <w:r>
        <w:rPr>
          <w:rFonts w:asciiTheme="majorBidi" w:hAnsiTheme="majorBidi" w:cstheme="majorBidi"/>
          <w:sz w:val="24"/>
          <w:szCs w:val="24"/>
        </w:rPr>
        <w:t xml:space="preserve"> and </w:t>
      </w:r>
      <w:r w:rsidRPr="007E5A86">
        <w:rPr>
          <w:rFonts w:asciiTheme="majorBidi" w:hAnsiTheme="majorBidi" w:cstheme="majorBidi"/>
          <w:i/>
          <w:sz w:val="24"/>
          <w:szCs w:val="24"/>
        </w:rPr>
        <w:t>The Global Impact Investing Network</w:t>
      </w:r>
      <w:r>
        <w:rPr>
          <w:rFonts w:asciiTheme="majorBidi" w:hAnsiTheme="majorBidi" w:cstheme="majorBidi"/>
          <w:sz w:val="24"/>
          <w:szCs w:val="24"/>
        </w:rPr>
        <w:t xml:space="preserve"> indicate that 8 billion US dollars were committed to impact investments in 2012 and an additional 9 billion US dollars in 2013.  </w:t>
      </w:r>
    </w:p>
    <w:p w14:paraId="6FDBC967" w14:textId="77777777" w:rsidR="00FB51C8" w:rsidRPr="005E049B" w:rsidRDefault="00795E64" w:rsidP="003E3271">
      <w:pPr>
        <w:jc w:val="both"/>
        <w:rPr>
          <w:rFonts w:asciiTheme="majorBidi" w:hAnsiTheme="majorBidi" w:cstheme="majorBidi"/>
          <w:sz w:val="24"/>
          <w:szCs w:val="24"/>
        </w:rPr>
      </w:pPr>
      <w:r>
        <w:rPr>
          <w:rFonts w:asciiTheme="majorBidi" w:hAnsiTheme="majorBidi" w:cstheme="majorBidi"/>
          <w:sz w:val="24"/>
          <w:szCs w:val="24"/>
        </w:rPr>
        <w:t xml:space="preserve">The internationalization of social enterprises takes different forms.  </w:t>
      </w:r>
      <w:r w:rsidR="00B36A6B">
        <w:rPr>
          <w:rFonts w:asciiTheme="majorBidi" w:hAnsiTheme="majorBidi" w:cstheme="majorBidi"/>
          <w:sz w:val="24"/>
          <w:szCs w:val="24"/>
        </w:rPr>
        <w:t xml:space="preserve">Some social enterprises are born global, such as </w:t>
      </w:r>
      <w:r w:rsidR="00B36A6B" w:rsidRPr="00EB0EE7">
        <w:rPr>
          <w:rFonts w:asciiTheme="majorBidi" w:hAnsiTheme="majorBidi" w:cstheme="majorBidi"/>
          <w:i/>
          <w:sz w:val="24"/>
          <w:szCs w:val="24"/>
        </w:rPr>
        <w:t>CURE</w:t>
      </w:r>
      <w:r w:rsidR="00B36A6B">
        <w:rPr>
          <w:rFonts w:asciiTheme="majorBidi" w:hAnsiTheme="majorBidi" w:cstheme="majorBidi"/>
          <w:sz w:val="24"/>
          <w:szCs w:val="24"/>
        </w:rPr>
        <w:t>, a</w:t>
      </w:r>
      <w:r w:rsidR="00003E7B">
        <w:rPr>
          <w:rFonts w:asciiTheme="majorBidi" w:hAnsiTheme="majorBidi" w:cstheme="majorBidi"/>
          <w:sz w:val="24"/>
          <w:szCs w:val="24"/>
        </w:rPr>
        <w:t>n</w:t>
      </w:r>
      <w:r w:rsidR="00B36A6B">
        <w:rPr>
          <w:rFonts w:asciiTheme="majorBidi" w:hAnsiTheme="majorBidi" w:cstheme="majorBidi"/>
          <w:sz w:val="24"/>
          <w:szCs w:val="24"/>
        </w:rPr>
        <w:t xml:space="preserve"> Ohio</w:t>
      </w:r>
      <w:r w:rsidR="005F3755">
        <w:rPr>
          <w:rFonts w:asciiTheme="majorBidi" w:hAnsiTheme="majorBidi" w:cstheme="majorBidi"/>
          <w:sz w:val="24"/>
          <w:szCs w:val="24"/>
        </w:rPr>
        <w:t>-</w:t>
      </w:r>
      <w:r w:rsidR="00B36A6B">
        <w:rPr>
          <w:rFonts w:asciiTheme="majorBidi" w:hAnsiTheme="majorBidi" w:cstheme="majorBidi"/>
          <w:sz w:val="24"/>
          <w:szCs w:val="24"/>
        </w:rPr>
        <w:t xml:space="preserve">based non-profit dedicated to the treatment of childhood cancer in China, and </w:t>
      </w:r>
      <w:r w:rsidR="00B36A6B" w:rsidRPr="00EB0EE7">
        <w:rPr>
          <w:rFonts w:asciiTheme="majorBidi" w:hAnsiTheme="majorBidi" w:cstheme="majorBidi"/>
          <w:i/>
          <w:sz w:val="24"/>
          <w:szCs w:val="24"/>
        </w:rPr>
        <w:t xml:space="preserve">Lifenet </w:t>
      </w:r>
      <w:r w:rsidR="00B36A6B">
        <w:rPr>
          <w:rFonts w:asciiTheme="majorBidi" w:hAnsiTheme="majorBidi" w:cstheme="majorBidi"/>
          <w:sz w:val="24"/>
          <w:szCs w:val="24"/>
        </w:rPr>
        <w:t xml:space="preserve">International, </w:t>
      </w:r>
      <w:r w:rsidR="00EB0EE7">
        <w:rPr>
          <w:rFonts w:asciiTheme="majorBidi" w:hAnsiTheme="majorBidi" w:cstheme="majorBidi"/>
          <w:sz w:val="24"/>
          <w:szCs w:val="24"/>
        </w:rPr>
        <w:t xml:space="preserve">based in Florida and </w:t>
      </w:r>
      <w:r w:rsidR="00B36A6B">
        <w:rPr>
          <w:rFonts w:asciiTheme="majorBidi" w:hAnsiTheme="majorBidi" w:cstheme="majorBidi"/>
          <w:sz w:val="24"/>
          <w:szCs w:val="24"/>
        </w:rPr>
        <w:t xml:space="preserve">dedicated to provide quality and sustainable healthcare to the poor in sub-Saharan Africa.  Others follow an incremental </w:t>
      </w:r>
      <w:r w:rsidR="00F35B73">
        <w:rPr>
          <w:rFonts w:asciiTheme="majorBidi" w:hAnsiTheme="majorBidi" w:cstheme="majorBidi"/>
          <w:sz w:val="24"/>
          <w:szCs w:val="24"/>
        </w:rPr>
        <w:t xml:space="preserve">and gradual internationalization, such as </w:t>
      </w:r>
      <w:r w:rsidR="00F35B73" w:rsidRPr="00EB0EE7">
        <w:rPr>
          <w:rFonts w:asciiTheme="majorBidi" w:hAnsiTheme="majorBidi" w:cstheme="majorBidi"/>
          <w:i/>
          <w:sz w:val="24"/>
          <w:szCs w:val="24"/>
        </w:rPr>
        <w:t>Dialogue in the Dark</w:t>
      </w:r>
      <w:r w:rsidR="00F35B73">
        <w:rPr>
          <w:rFonts w:asciiTheme="majorBidi" w:hAnsiTheme="majorBidi" w:cstheme="majorBidi"/>
          <w:sz w:val="24"/>
          <w:szCs w:val="24"/>
        </w:rPr>
        <w:t xml:space="preserve">, which started in Germany and expanded slowly to more than 40 countries.  </w:t>
      </w:r>
    </w:p>
    <w:p w14:paraId="5DCA71C6" w14:textId="70CF892B" w:rsidR="00DF38FF" w:rsidRDefault="00DF38FF" w:rsidP="003E3271">
      <w:pPr>
        <w:jc w:val="both"/>
        <w:rPr>
          <w:rFonts w:asciiTheme="majorBidi" w:hAnsiTheme="majorBidi" w:cstheme="majorBidi"/>
          <w:sz w:val="24"/>
          <w:szCs w:val="24"/>
        </w:rPr>
      </w:pPr>
      <w:r>
        <w:rPr>
          <w:rFonts w:asciiTheme="majorBidi" w:hAnsiTheme="majorBidi" w:cstheme="majorBidi"/>
          <w:sz w:val="24"/>
          <w:szCs w:val="24"/>
        </w:rPr>
        <w:lastRenderedPageBreak/>
        <w:t xml:space="preserve">Social enterprises are important to public policy as they address market imperfections and lower the burden on governments.  </w:t>
      </w:r>
      <w:r w:rsidR="00AF3746">
        <w:rPr>
          <w:rFonts w:asciiTheme="majorBidi" w:hAnsiTheme="majorBidi" w:cstheme="majorBidi"/>
          <w:sz w:val="24"/>
          <w:szCs w:val="24"/>
        </w:rPr>
        <w:t>Thus, there is</w:t>
      </w:r>
      <w:r w:rsidR="00E254AB" w:rsidRPr="005E049B">
        <w:rPr>
          <w:rFonts w:asciiTheme="majorBidi" w:hAnsiTheme="majorBidi" w:cstheme="majorBidi"/>
          <w:sz w:val="24"/>
          <w:szCs w:val="24"/>
        </w:rPr>
        <w:t xml:space="preserve"> </w:t>
      </w:r>
      <w:r w:rsidR="00192F94" w:rsidRPr="005E049B">
        <w:rPr>
          <w:rFonts w:asciiTheme="majorBidi" w:hAnsiTheme="majorBidi" w:cstheme="majorBidi"/>
          <w:sz w:val="24"/>
          <w:szCs w:val="24"/>
        </w:rPr>
        <w:t>a growing interest in social ent</w:t>
      </w:r>
      <w:r w:rsidR="00E254AB" w:rsidRPr="005E049B">
        <w:rPr>
          <w:rFonts w:asciiTheme="majorBidi" w:hAnsiTheme="majorBidi" w:cstheme="majorBidi"/>
          <w:sz w:val="24"/>
          <w:szCs w:val="24"/>
        </w:rPr>
        <w:t>erprises</w:t>
      </w:r>
      <w:r w:rsidR="00192F94" w:rsidRPr="005E049B">
        <w:rPr>
          <w:rFonts w:asciiTheme="majorBidi" w:hAnsiTheme="majorBidi" w:cstheme="majorBidi"/>
          <w:sz w:val="24"/>
          <w:szCs w:val="24"/>
        </w:rPr>
        <w:t xml:space="preserve"> as these </w:t>
      </w:r>
      <w:r w:rsidR="00E254AB" w:rsidRPr="005E049B">
        <w:rPr>
          <w:rFonts w:asciiTheme="majorBidi" w:hAnsiTheme="majorBidi" w:cstheme="majorBidi"/>
          <w:sz w:val="24"/>
          <w:szCs w:val="24"/>
        </w:rPr>
        <w:t xml:space="preserve">may </w:t>
      </w:r>
      <w:r w:rsidR="0074422E">
        <w:rPr>
          <w:rFonts w:asciiTheme="majorBidi" w:hAnsiTheme="majorBidi" w:cstheme="majorBidi"/>
          <w:sz w:val="24"/>
          <w:szCs w:val="24"/>
        </w:rPr>
        <w:t xml:space="preserve">reduce long term public (or private) subsidies </w:t>
      </w:r>
      <w:r w:rsidR="0074422E" w:rsidRPr="005E049B">
        <w:rPr>
          <w:rFonts w:asciiTheme="majorBidi" w:hAnsiTheme="majorBidi" w:cstheme="majorBidi"/>
          <w:sz w:val="24"/>
          <w:szCs w:val="24"/>
        </w:rPr>
        <w:t>(Zahra et al., 2009)</w:t>
      </w:r>
      <w:r w:rsidR="0074422E">
        <w:rPr>
          <w:rFonts w:asciiTheme="majorBidi" w:hAnsiTheme="majorBidi" w:cstheme="majorBidi"/>
          <w:sz w:val="24"/>
          <w:szCs w:val="24"/>
        </w:rPr>
        <w:t xml:space="preserve">, and contribute to </w:t>
      </w:r>
      <w:r w:rsidR="00192F94" w:rsidRPr="005E049B">
        <w:rPr>
          <w:rFonts w:asciiTheme="majorBidi" w:hAnsiTheme="majorBidi" w:cstheme="majorBidi"/>
          <w:sz w:val="24"/>
          <w:szCs w:val="24"/>
        </w:rPr>
        <w:t>social change, empowerment</w:t>
      </w:r>
      <w:r w:rsidR="007E5A86">
        <w:rPr>
          <w:rFonts w:asciiTheme="majorBidi" w:hAnsiTheme="majorBidi" w:cstheme="majorBidi"/>
          <w:sz w:val="24"/>
          <w:szCs w:val="24"/>
        </w:rPr>
        <w:t>,</w:t>
      </w:r>
      <w:r w:rsidR="00192F94" w:rsidRPr="005E049B">
        <w:rPr>
          <w:rFonts w:asciiTheme="majorBidi" w:hAnsiTheme="majorBidi" w:cstheme="majorBidi"/>
          <w:sz w:val="24"/>
          <w:szCs w:val="24"/>
        </w:rPr>
        <w:t xml:space="preserve"> and economic development (Chell, 2007).  </w:t>
      </w:r>
      <w:r w:rsidRPr="005E049B">
        <w:rPr>
          <w:rFonts w:asciiTheme="majorBidi" w:hAnsiTheme="majorBidi" w:cstheme="majorBidi"/>
          <w:sz w:val="24"/>
          <w:szCs w:val="24"/>
        </w:rPr>
        <w:t xml:space="preserve">Sometimes their internationalization is seen as </w:t>
      </w:r>
      <w:r>
        <w:rPr>
          <w:rFonts w:asciiTheme="majorBidi" w:hAnsiTheme="majorBidi" w:cstheme="majorBidi"/>
          <w:sz w:val="24"/>
          <w:szCs w:val="24"/>
        </w:rPr>
        <w:t>politically</w:t>
      </w:r>
      <w:r w:rsidRPr="005E049B">
        <w:rPr>
          <w:rFonts w:asciiTheme="majorBidi" w:hAnsiTheme="majorBidi" w:cstheme="majorBidi"/>
          <w:sz w:val="24"/>
          <w:szCs w:val="24"/>
        </w:rPr>
        <w:t xml:space="preserve"> desirable, while at other times they are faced with hostility</w:t>
      </w:r>
      <w:r>
        <w:rPr>
          <w:rFonts w:asciiTheme="majorBidi" w:hAnsiTheme="majorBidi" w:cstheme="majorBidi"/>
          <w:sz w:val="24"/>
          <w:szCs w:val="24"/>
        </w:rPr>
        <w:t xml:space="preserve"> or mistrust</w:t>
      </w:r>
      <w:r w:rsidRPr="005E049B">
        <w:rPr>
          <w:rFonts w:asciiTheme="majorBidi" w:hAnsiTheme="majorBidi" w:cstheme="majorBidi"/>
          <w:sz w:val="24"/>
          <w:szCs w:val="24"/>
        </w:rPr>
        <w:t xml:space="preserve"> (e.g., Economist, 2014).</w:t>
      </w:r>
    </w:p>
    <w:p w14:paraId="3A7B8E6C" w14:textId="77777777" w:rsidR="00AB5EB5" w:rsidRPr="005E049B" w:rsidRDefault="00AB5EB5" w:rsidP="003E3271">
      <w:pPr>
        <w:jc w:val="both"/>
        <w:rPr>
          <w:rFonts w:asciiTheme="majorBidi" w:hAnsiTheme="majorBidi" w:cstheme="majorBidi"/>
          <w:sz w:val="24"/>
          <w:szCs w:val="24"/>
        </w:rPr>
      </w:pPr>
      <w:r>
        <w:rPr>
          <w:rFonts w:asciiTheme="majorBidi" w:hAnsiTheme="majorBidi" w:cstheme="majorBidi"/>
          <w:sz w:val="24"/>
          <w:szCs w:val="24"/>
        </w:rPr>
        <w:t xml:space="preserve">Many </w:t>
      </w:r>
      <w:r w:rsidR="0019673C">
        <w:rPr>
          <w:rFonts w:asciiTheme="majorBidi" w:hAnsiTheme="majorBidi" w:cstheme="majorBidi"/>
          <w:sz w:val="24"/>
          <w:szCs w:val="24"/>
        </w:rPr>
        <w:t>social</w:t>
      </w:r>
      <w:r>
        <w:rPr>
          <w:rFonts w:asciiTheme="majorBidi" w:hAnsiTheme="majorBidi" w:cstheme="majorBidi"/>
          <w:sz w:val="24"/>
          <w:szCs w:val="24"/>
        </w:rPr>
        <w:t xml:space="preserve"> enterprises have scalable business models both across countries and </w:t>
      </w:r>
      <w:r w:rsidR="0019673C">
        <w:rPr>
          <w:rFonts w:asciiTheme="majorBidi" w:hAnsiTheme="majorBidi" w:cstheme="majorBidi"/>
          <w:sz w:val="24"/>
          <w:szCs w:val="24"/>
        </w:rPr>
        <w:t xml:space="preserve">across </w:t>
      </w:r>
      <w:r>
        <w:rPr>
          <w:rFonts w:asciiTheme="majorBidi" w:hAnsiTheme="majorBidi" w:cstheme="majorBidi"/>
          <w:sz w:val="24"/>
          <w:szCs w:val="24"/>
        </w:rPr>
        <w:t>the value chain.  Recent years have seen the emergence of multinat</w:t>
      </w:r>
      <w:r w:rsidR="0019673C">
        <w:rPr>
          <w:rFonts w:asciiTheme="majorBidi" w:hAnsiTheme="majorBidi" w:cstheme="majorBidi"/>
          <w:sz w:val="24"/>
          <w:szCs w:val="24"/>
        </w:rPr>
        <w:t>ional social enterprises (MNSE)</w:t>
      </w:r>
      <w:r w:rsidR="00251EE2">
        <w:rPr>
          <w:rFonts w:asciiTheme="majorBidi" w:hAnsiTheme="majorBidi" w:cstheme="majorBidi"/>
          <w:sz w:val="24"/>
          <w:szCs w:val="24"/>
        </w:rPr>
        <w:t>. F</w:t>
      </w:r>
      <w:r w:rsidR="0019673C">
        <w:rPr>
          <w:rFonts w:asciiTheme="majorBidi" w:hAnsiTheme="majorBidi" w:cstheme="majorBidi"/>
          <w:sz w:val="24"/>
          <w:szCs w:val="24"/>
        </w:rPr>
        <w:t>or example</w:t>
      </w:r>
      <w:r w:rsidR="00251EE2">
        <w:rPr>
          <w:rFonts w:asciiTheme="majorBidi" w:hAnsiTheme="majorBidi" w:cstheme="majorBidi"/>
          <w:sz w:val="24"/>
          <w:szCs w:val="24"/>
        </w:rPr>
        <w:t>,</w:t>
      </w:r>
      <w:r>
        <w:rPr>
          <w:rFonts w:asciiTheme="majorBidi" w:hAnsiTheme="majorBidi" w:cstheme="majorBidi"/>
          <w:sz w:val="24"/>
          <w:szCs w:val="24"/>
        </w:rPr>
        <w:t xml:space="preserve"> </w:t>
      </w:r>
      <w:r w:rsidRPr="00AB5EB5">
        <w:rPr>
          <w:rFonts w:asciiTheme="majorBidi" w:hAnsiTheme="majorBidi" w:cstheme="majorBidi"/>
          <w:i/>
          <w:sz w:val="24"/>
          <w:szCs w:val="24"/>
        </w:rPr>
        <w:t>Riders for Health</w:t>
      </w:r>
      <w:r>
        <w:rPr>
          <w:rFonts w:asciiTheme="majorBidi" w:hAnsiTheme="majorBidi" w:cstheme="majorBidi"/>
          <w:sz w:val="24"/>
          <w:szCs w:val="24"/>
        </w:rPr>
        <w:t xml:space="preserve"> enables the delivery of healthcare services through vehicle fleets and operations across more than 10 countries in Africa.  </w:t>
      </w:r>
      <w:r w:rsidR="00783454">
        <w:rPr>
          <w:rFonts w:asciiTheme="majorBidi" w:hAnsiTheme="majorBidi" w:cstheme="majorBidi"/>
          <w:sz w:val="24"/>
          <w:szCs w:val="24"/>
        </w:rPr>
        <w:t xml:space="preserve">The well-known </w:t>
      </w:r>
      <w:r w:rsidR="00783454" w:rsidRPr="00783454">
        <w:rPr>
          <w:rFonts w:asciiTheme="majorBidi" w:hAnsiTheme="majorBidi" w:cstheme="majorBidi"/>
          <w:i/>
          <w:sz w:val="24"/>
          <w:szCs w:val="24"/>
        </w:rPr>
        <w:t>Grameen Foundation</w:t>
      </w:r>
      <w:r w:rsidR="00783454">
        <w:rPr>
          <w:rFonts w:asciiTheme="majorBidi" w:hAnsiTheme="majorBidi" w:cstheme="majorBidi"/>
          <w:sz w:val="24"/>
          <w:szCs w:val="24"/>
        </w:rPr>
        <w:t xml:space="preserve"> operates microfinance institutions across 36 countries and has claimed to help about 10 million of the world’s poor.  </w:t>
      </w:r>
      <w:r w:rsidR="00783454" w:rsidRPr="00783454">
        <w:rPr>
          <w:rFonts w:asciiTheme="majorBidi" w:hAnsiTheme="majorBidi" w:cstheme="majorBidi"/>
          <w:i/>
          <w:sz w:val="24"/>
          <w:szCs w:val="24"/>
        </w:rPr>
        <w:t>Dialogue in Social Enterprises</w:t>
      </w:r>
      <w:r w:rsidR="00783454">
        <w:rPr>
          <w:rFonts w:asciiTheme="majorBidi" w:hAnsiTheme="majorBidi" w:cstheme="majorBidi"/>
          <w:sz w:val="24"/>
          <w:szCs w:val="24"/>
        </w:rPr>
        <w:t xml:space="preserve"> operates three concepts in over 40 countries to facilitate social inclusion of disabled, disadvantaged and elderly people on a global basis.  Numerous social enterprises serve a global need in </w:t>
      </w:r>
      <w:r w:rsidR="00005D25">
        <w:rPr>
          <w:rFonts w:asciiTheme="majorBidi" w:hAnsiTheme="majorBidi" w:cstheme="majorBidi"/>
          <w:sz w:val="24"/>
          <w:szCs w:val="24"/>
        </w:rPr>
        <w:t>multiple</w:t>
      </w:r>
      <w:r w:rsidR="00783454">
        <w:rPr>
          <w:rFonts w:asciiTheme="majorBidi" w:hAnsiTheme="majorBidi" w:cstheme="majorBidi"/>
          <w:sz w:val="24"/>
          <w:szCs w:val="24"/>
        </w:rPr>
        <w:t xml:space="preserve"> operating environments using complex organizational structures. Other social enterprises are small and local providing an opportunity for researchers to examine the scalability of these enterprises, on the one hand, and compare </w:t>
      </w:r>
      <w:r w:rsidR="008407F6">
        <w:rPr>
          <w:rFonts w:asciiTheme="majorBidi" w:hAnsiTheme="majorBidi" w:cstheme="majorBidi"/>
          <w:sz w:val="24"/>
          <w:szCs w:val="24"/>
        </w:rPr>
        <w:t xml:space="preserve">these </w:t>
      </w:r>
      <w:r w:rsidR="00783454">
        <w:rPr>
          <w:rFonts w:asciiTheme="majorBidi" w:hAnsiTheme="majorBidi" w:cstheme="majorBidi"/>
          <w:sz w:val="24"/>
          <w:szCs w:val="24"/>
        </w:rPr>
        <w:t xml:space="preserve">to similar organizations in other locations, on the other hand.  </w:t>
      </w:r>
    </w:p>
    <w:p w14:paraId="3113A8BE" w14:textId="77777777" w:rsidR="00192F94" w:rsidRPr="005E049B" w:rsidRDefault="00192F94" w:rsidP="003E3271">
      <w:pPr>
        <w:jc w:val="both"/>
        <w:rPr>
          <w:rFonts w:asciiTheme="majorBidi" w:hAnsiTheme="majorBidi" w:cstheme="majorBidi"/>
          <w:sz w:val="24"/>
          <w:szCs w:val="24"/>
        </w:rPr>
      </w:pPr>
      <w:r w:rsidRPr="005E049B">
        <w:rPr>
          <w:rFonts w:asciiTheme="majorBidi" w:hAnsiTheme="majorBidi" w:cstheme="majorBidi"/>
          <w:sz w:val="24"/>
          <w:szCs w:val="24"/>
        </w:rPr>
        <w:t xml:space="preserve">Several theories have been identified as promising channels for the study of </w:t>
      </w:r>
      <w:r w:rsidR="002D1B3C" w:rsidRPr="005E049B">
        <w:rPr>
          <w:rFonts w:asciiTheme="majorBidi" w:hAnsiTheme="majorBidi" w:cstheme="majorBidi"/>
          <w:sz w:val="24"/>
          <w:szCs w:val="24"/>
        </w:rPr>
        <w:t xml:space="preserve">the </w:t>
      </w:r>
      <w:r w:rsidR="00195840" w:rsidRPr="005E049B">
        <w:rPr>
          <w:rFonts w:asciiTheme="majorBidi" w:hAnsiTheme="majorBidi" w:cstheme="majorBidi"/>
          <w:sz w:val="24"/>
          <w:szCs w:val="24"/>
        </w:rPr>
        <w:t xml:space="preserve">internationalization </w:t>
      </w:r>
      <w:r w:rsidR="0042329D" w:rsidRPr="005E049B">
        <w:rPr>
          <w:rFonts w:asciiTheme="majorBidi" w:hAnsiTheme="majorBidi" w:cstheme="majorBidi"/>
          <w:sz w:val="24"/>
          <w:szCs w:val="24"/>
        </w:rPr>
        <w:t xml:space="preserve">of </w:t>
      </w:r>
      <w:r w:rsidR="002D1B3C" w:rsidRPr="005E049B">
        <w:rPr>
          <w:rFonts w:asciiTheme="majorBidi" w:hAnsiTheme="majorBidi" w:cstheme="majorBidi"/>
          <w:sz w:val="24"/>
          <w:szCs w:val="24"/>
        </w:rPr>
        <w:t xml:space="preserve">the </w:t>
      </w:r>
      <w:r w:rsidRPr="005E049B">
        <w:rPr>
          <w:rFonts w:asciiTheme="majorBidi" w:hAnsiTheme="majorBidi" w:cstheme="majorBidi"/>
          <w:sz w:val="24"/>
          <w:szCs w:val="24"/>
        </w:rPr>
        <w:t>social enterprises, including cosmopolitanism, pro</w:t>
      </w:r>
      <w:r w:rsidR="00195840" w:rsidRPr="005E049B">
        <w:rPr>
          <w:rFonts w:asciiTheme="majorBidi" w:hAnsiTheme="majorBidi" w:cstheme="majorBidi"/>
          <w:sz w:val="24"/>
          <w:szCs w:val="24"/>
        </w:rPr>
        <w:t>-</w:t>
      </w:r>
      <w:r w:rsidRPr="005E049B">
        <w:rPr>
          <w:rFonts w:asciiTheme="majorBidi" w:hAnsiTheme="majorBidi" w:cstheme="majorBidi"/>
          <w:sz w:val="24"/>
          <w:szCs w:val="24"/>
        </w:rPr>
        <w:t>social, internalization</w:t>
      </w:r>
      <w:r w:rsidR="006552B0" w:rsidRPr="005E049B">
        <w:rPr>
          <w:rFonts w:asciiTheme="majorBidi" w:hAnsiTheme="majorBidi" w:cstheme="majorBidi"/>
          <w:sz w:val="24"/>
          <w:szCs w:val="24"/>
        </w:rPr>
        <w:t xml:space="preserve"> (Zahra et al</w:t>
      </w:r>
      <w:r w:rsidRPr="005E049B">
        <w:rPr>
          <w:rFonts w:asciiTheme="majorBidi" w:hAnsiTheme="majorBidi" w:cstheme="majorBidi"/>
          <w:sz w:val="24"/>
          <w:szCs w:val="24"/>
        </w:rPr>
        <w:t>.</w:t>
      </w:r>
      <w:r w:rsidR="006552B0" w:rsidRPr="005E049B">
        <w:rPr>
          <w:rFonts w:asciiTheme="majorBidi" w:hAnsiTheme="majorBidi" w:cstheme="majorBidi"/>
          <w:sz w:val="24"/>
          <w:szCs w:val="24"/>
        </w:rPr>
        <w:t xml:space="preserve"> 2008)</w:t>
      </w:r>
      <w:r w:rsidR="00CD4058" w:rsidRPr="005E049B">
        <w:rPr>
          <w:rFonts w:asciiTheme="majorBidi" w:hAnsiTheme="majorBidi" w:cstheme="majorBidi"/>
          <w:sz w:val="24"/>
          <w:szCs w:val="24"/>
        </w:rPr>
        <w:t>, structuration theory, institutional entrepreneurship, social capital, social movement (Mair and Marti, 2005), sustainability, non</w:t>
      </w:r>
      <w:r w:rsidR="00172C6E">
        <w:rPr>
          <w:rFonts w:asciiTheme="majorBidi" w:hAnsiTheme="majorBidi" w:cstheme="majorBidi"/>
          <w:sz w:val="24"/>
          <w:szCs w:val="24"/>
        </w:rPr>
        <w:t>-</w:t>
      </w:r>
      <w:r w:rsidR="00CD4058" w:rsidRPr="005E049B">
        <w:rPr>
          <w:rFonts w:asciiTheme="majorBidi" w:hAnsiTheme="majorBidi" w:cstheme="majorBidi"/>
          <w:sz w:val="24"/>
          <w:szCs w:val="24"/>
        </w:rPr>
        <w:t>profit</w:t>
      </w:r>
      <w:r w:rsidR="004D407A" w:rsidRPr="005E049B">
        <w:rPr>
          <w:rFonts w:asciiTheme="majorBidi" w:hAnsiTheme="majorBidi" w:cstheme="majorBidi"/>
          <w:sz w:val="24"/>
          <w:szCs w:val="24"/>
        </w:rPr>
        <w:t>, grounded theory</w:t>
      </w:r>
      <w:r w:rsidR="00CD4058" w:rsidRPr="005E049B">
        <w:rPr>
          <w:rFonts w:asciiTheme="majorBidi" w:hAnsiTheme="majorBidi" w:cstheme="majorBidi"/>
          <w:sz w:val="24"/>
          <w:szCs w:val="24"/>
        </w:rPr>
        <w:t xml:space="preserve"> (</w:t>
      </w:r>
      <w:r w:rsidR="004D407A" w:rsidRPr="005E049B">
        <w:rPr>
          <w:rFonts w:asciiTheme="majorBidi" w:hAnsiTheme="majorBidi" w:cstheme="majorBidi"/>
          <w:sz w:val="24"/>
          <w:szCs w:val="24"/>
        </w:rPr>
        <w:t>Weerawardena and Mort, 2006)</w:t>
      </w:r>
      <w:r w:rsidR="004A6F71" w:rsidRPr="005E049B">
        <w:rPr>
          <w:rFonts w:asciiTheme="majorBidi" w:hAnsiTheme="majorBidi" w:cstheme="majorBidi"/>
          <w:sz w:val="24"/>
          <w:szCs w:val="24"/>
        </w:rPr>
        <w:t>, resource</w:t>
      </w:r>
      <w:r w:rsidR="00172C6E">
        <w:rPr>
          <w:rFonts w:asciiTheme="majorBidi" w:hAnsiTheme="majorBidi" w:cstheme="majorBidi"/>
          <w:sz w:val="24"/>
          <w:szCs w:val="24"/>
        </w:rPr>
        <w:t>-</w:t>
      </w:r>
      <w:r w:rsidR="004A6F71" w:rsidRPr="005E049B">
        <w:rPr>
          <w:rFonts w:asciiTheme="majorBidi" w:hAnsiTheme="majorBidi" w:cstheme="majorBidi"/>
          <w:sz w:val="24"/>
          <w:szCs w:val="24"/>
        </w:rPr>
        <w:t>based and network theories (Westhead et al, 2006)</w:t>
      </w:r>
      <w:r w:rsidR="006552B0" w:rsidRPr="005E049B">
        <w:rPr>
          <w:rFonts w:asciiTheme="majorBidi" w:hAnsiTheme="majorBidi" w:cstheme="majorBidi"/>
          <w:sz w:val="24"/>
          <w:szCs w:val="24"/>
        </w:rPr>
        <w:t>.</w:t>
      </w:r>
      <w:r w:rsidRPr="005E049B">
        <w:rPr>
          <w:rFonts w:asciiTheme="majorBidi" w:hAnsiTheme="majorBidi" w:cstheme="majorBidi"/>
          <w:sz w:val="24"/>
          <w:szCs w:val="24"/>
        </w:rPr>
        <w:t xml:space="preserve"> </w:t>
      </w:r>
    </w:p>
    <w:p w14:paraId="21923D80" w14:textId="77777777" w:rsidR="00FB3F37" w:rsidRPr="005E049B" w:rsidRDefault="00FB3F37" w:rsidP="00FB3F37">
      <w:pPr>
        <w:jc w:val="both"/>
        <w:rPr>
          <w:rFonts w:asciiTheme="majorBidi" w:hAnsiTheme="majorBidi" w:cstheme="majorBidi"/>
          <w:sz w:val="24"/>
          <w:szCs w:val="24"/>
        </w:rPr>
      </w:pPr>
      <w:r w:rsidRPr="005E049B">
        <w:rPr>
          <w:rFonts w:asciiTheme="majorBidi" w:hAnsiTheme="majorBidi" w:cstheme="majorBidi"/>
          <w:sz w:val="24"/>
          <w:szCs w:val="24"/>
        </w:rPr>
        <w:t>We are seeking conceptual, theoretical and empirical (both quantitative and qualitative) papers that advance the state of knowledge on internationalization of social enterprises. Topics include, but are not limited to:</w:t>
      </w:r>
    </w:p>
    <w:p w14:paraId="024E232F" w14:textId="77777777" w:rsidR="00FB3F37" w:rsidRDefault="00FB3F37" w:rsidP="00FB3F37">
      <w:pPr>
        <w:pStyle w:val="ListParagraph"/>
        <w:numPr>
          <w:ilvl w:val="0"/>
          <w:numId w:val="1"/>
        </w:numPr>
        <w:rPr>
          <w:rFonts w:asciiTheme="majorBidi" w:hAnsiTheme="majorBidi" w:cstheme="majorBidi"/>
          <w:sz w:val="24"/>
          <w:szCs w:val="24"/>
        </w:rPr>
      </w:pPr>
      <w:r w:rsidRPr="005E049B">
        <w:rPr>
          <w:rFonts w:asciiTheme="majorBidi" w:hAnsiTheme="majorBidi" w:cstheme="majorBidi"/>
          <w:sz w:val="24"/>
          <w:szCs w:val="24"/>
        </w:rPr>
        <w:t>The internationalization process of social enterprises</w:t>
      </w:r>
      <w:r>
        <w:rPr>
          <w:rFonts w:asciiTheme="majorBidi" w:hAnsiTheme="majorBidi" w:cstheme="majorBidi"/>
          <w:sz w:val="24"/>
          <w:szCs w:val="24"/>
        </w:rPr>
        <w:t>. Do extant theories apply?</w:t>
      </w:r>
    </w:p>
    <w:p w14:paraId="0AA860B9" w14:textId="77777777" w:rsidR="00FB3F37" w:rsidRDefault="00FB3F37" w:rsidP="00FB3F3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Typologies of social enterprises and new theory of the multinational social enterprise</w:t>
      </w:r>
    </w:p>
    <w:p w14:paraId="789357D9" w14:textId="77777777" w:rsidR="00FB3F37" w:rsidRDefault="00FB3F37" w:rsidP="00FB3F3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Scalability of social enterprises across diverse locations</w:t>
      </w:r>
    </w:p>
    <w:p w14:paraId="479E0AF8" w14:textId="77777777" w:rsidR="00FB3F37" w:rsidRDefault="00FB3F37" w:rsidP="00FB3F3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Determinants of born global social enterprises</w:t>
      </w:r>
    </w:p>
    <w:p w14:paraId="1517B36C" w14:textId="77777777" w:rsidR="00FB3F37" w:rsidRPr="005E049B" w:rsidRDefault="00FB3F37" w:rsidP="00FB3F3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Comparative research among social enterprises in developed and developing countries</w:t>
      </w:r>
    </w:p>
    <w:p w14:paraId="494AFC38" w14:textId="77777777" w:rsidR="00FB3F37" w:rsidRPr="005E049B" w:rsidRDefault="00FB3F37" w:rsidP="00FB3F37">
      <w:pPr>
        <w:pStyle w:val="ListParagraph"/>
        <w:numPr>
          <w:ilvl w:val="0"/>
          <w:numId w:val="1"/>
        </w:numPr>
        <w:rPr>
          <w:rFonts w:asciiTheme="majorBidi" w:hAnsiTheme="majorBidi" w:cstheme="majorBidi"/>
          <w:sz w:val="24"/>
          <w:szCs w:val="24"/>
        </w:rPr>
      </w:pPr>
      <w:r w:rsidRPr="005E049B">
        <w:rPr>
          <w:rFonts w:asciiTheme="majorBidi" w:hAnsiTheme="majorBidi" w:cstheme="majorBidi"/>
          <w:sz w:val="24"/>
          <w:szCs w:val="24"/>
        </w:rPr>
        <w:t>Market selection and modes of entry of social enterprises</w:t>
      </w:r>
    </w:p>
    <w:p w14:paraId="5CBABCD8" w14:textId="77777777" w:rsidR="00FB3F37" w:rsidRPr="005E049B" w:rsidRDefault="00FB3F37" w:rsidP="00FB3F37">
      <w:pPr>
        <w:pStyle w:val="ListParagraph"/>
        <w:numPr>
          <w:ilvl w:val="0"/>
          <w:numId w:val="1"/>
        </w:numPr>
        <w:rPr>
          <w:rFonts w:asciiTheme="majorBidi" w:hAnsiTheme="majorBidi" w:cstheme="majorBidi"/>
          <w:sz w:val="24"/>
          <w:szCs w:val="24"/>
        </w:rPr>
      </w:pPr>
      <w:r w:rsidRPr="005E049B">
        <w:rPr>
          <w:rFonts w:asciiTheme="majorBidi" w:hAnsiTheme="majorBidi" w:cstheme="majorBidi"/>
          <w:sz w:val="24"/>
          <w:szCs w:val="24"/>
        </w:rPr>
        <w:t xml:space="preserve">International networks and stakeholders and their influence on social </w:t>
      </w:r>
      <w:r>
        <w:rPr>
          <w:rFonts w:asciiTheme="majorBidi" w:hAnsiTheme="majorBidi" w:cstheme="majorBidi"/>
          <w:sz w:val="24"/>
          <w:szCs w:val="24"/>
        </w:rPr>
        <w:t>enterprises</w:t>
      </w:r>
    </w:p>
    <w:p w14:paraId="22DD5E3E" w14:textId="77777777" w:rsidR="00FB3F37" w:rsidRDefault="00FB3F37" w:rsidP="00FB3F3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The international landscape of impact investors and their influence on social enterprises</w:t>
      </w:r>
    </w:p>
    <w:p w14:paraId="25B69F65" w14:textId="77777777" w:rsidR="00FB3F37" w:rsidRPr="005E049B" w:rsidRDefault="00FB3F37" w:rsidP="00FB3F3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The trade-off between financial and social performance in international social enterprises</w:t>
      </w:r>
    </w:p>
    <w:p w14:paraId="6A0D9977" w14:textId="77777777" w:rsidR="00FB3F37" w:rsidRDefault="00FB3F37" w:rsidP="00FB3F3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The finance of international social enterprises</w:t>
      </w:r>
    </w:p>
    <w:p w14:paraId="26C557C7" w14:textId="43D02DC4" w:rsidR="00FB3F37" w:rsidRPr="005E049B" w:rsidRDefault="00FB3F37" w:rsidP="00FB3F37">
      <w:pPr>
        <w:pStyle w:val="ListParagraph"/>
        <w:numPr>
          <w:ilvl w:val="0"/>
          <w:numId w:val="1"/>
        </w:numPr>
        <w:rPr>
          <w:rFonts w:asciiTheme="majorBidi" w:hAnsiTheme="majorBidi" w:cstheme="majorBidi"/>
          <w:sz w:val="24"/>
          <w:szCs w:val="24"/>
        </w:rPr>
      </w:pPr>
      <w:r w:rsidRPr="005E049B">
        <w:rPr>
          <w:rFonts w:asciiTheme="majorBidi" w:hAnsiTheme="majorBidi" w:cstheme="majorBidi"/>
          <w:sz w:val="24"/>
          <w:szCs w:val="24"/>
        </w:rPr>
        <w:t>International issues in microfinance, microfranchi</w:t>
      </w:r>
      <w:r>
        <w:rPr>
          <w:rFonts w:asciiTheme="majorBidi" w:hAnsiTheme="majorBidi" w:cstheme="majorBidi"/>
          <w:sz w:val="24"/>
          <w:szCs w:val="24"/>
        </w:rPr>
        <w:t>s</w:t>
      </w:r>
      <w:r w:rsidRPr="005E049B">
        <w:rPr>
          <w:rFonts w:asciiTheme="majorBidi" w:hAnsiTheme="majorBidi" w:cstheme="majorBidi"/>
          <w:sz w:val="24"/>
          <w:szCs w:val="24"/>
        </w:rPr>
        <w:t xml:space="preserve">ing, </w:t>
      </w:r>
      <w:r>
        <w:rPr>
          <w:rFonts w:asciiTheme="majorBidi" w:hAnsiTheme="majorBidi" w:cstheme="majorBidi"/>
          <w:sz w:val="24"/>
          <w:szCs w:val="24"/>
        </w:rPr>
        <w:t xml:space="preserve">and the </w:t>
      </w:r>
      <w:r w:rsidRPr="005E049B">
        <w:rPr>
          <w:rFonts w:asciiTheme="majorBidi" w:hAnsiTheme="majorBidi" w:cstheme="majorBidi"/>
          <w:sz w:val="24"/>
          <w:szCs w:val="24"/>
        </w:rPr>
        <w:t>“bottom of the pyramid” businesses</w:t>
      </w:r>
      <w:r w:rsidRPr="00C60380">
        <w:rPr>
          <w:rFonts w:asciiTheme="majorBidi" w:hAnsiTheme="majorBidi" w:cstheme="majorBidi"/>
          <w:sz w:val="24"/>
          <w:szCs w:val="24"/>
        </w:rPr>
        <w:t xml:space="preserve"> </w:t>
      </w:r>
      <w:r w:rsidRPr="005E049B">
        <w:rPr>
          <w:rFonts w:asciiTheme="majorBidi" w:hAnsiTheme="majorBidi" w:cstheme="majorBidi"/>
          <w:sz w:val="24"/>
          <w:szCs w:val="24"/>
        </w:rPr>
        <w:t>and related organizations</w:t>
      </w:r>
    </w:p>
    <w:p w14:paraId="7BC53632" w14:textId="77777777" w:rsidR="00FB3F37" w:rsidRPr="005E049B" w:rsidRDefault="00FB3F37" w:rsidP="00FB3F37">
      <w:pPr>
        <w:pStyle w:val="ListParagraph"/>
        <w:numPr>
          <w:ilvl w:val="0"/>
          <w:numId w:val="1"/>
        </w:numPr>
        <w:rPr>
          <w:rFonts w:asciiTheme="majorBidi" w:hAnsiTheme="majorBidi" w:cstheme="majorBidi"/>
          <w:sz w:val="24"/>
          <w:szCs w:val="24"/>
        </w:rPr>
      </w:pPr>
      <w:r w:rsidRPr="005E049B">
        <w:rPr>
          <w:rFonts w:asciiTheme="majorBidi" w:hAnsiTheme="majorBidi" w:cstheme="majorBidi"/>
          <w:sz w:val="24"/>
          <w:szCs w:val="24"/>
        </w:rPr>
        <w:t xml:space="preserve">Structure and strategy of international social enterprises </w:t>
      </w:r>
    </w:p>
    <w:p w14:paraId="57BD1240" w14:textId="77777777" w:rsidR="00FB3F37" w:rsidRPr="005E049B" w:rsidRDefault="00FB3F37" w:rsidP="00FB3F37">
      <w:pPr>
        <w:pStyle w:val="ListParagraph"/>
        <w:numPr>
          <w:ilvl w:val="0"/>
          <w:numId w:val="1"/>
        </w:numPr>
        <w:rPr>
          <w:rFonts w:asciiTheme="majorBidi" w:hAnsiTheme="majorBidi" w:cstheme="majorBidi"/>
          <w:sz w:val="24"/>
          <w:szCs w:val="24"/>
        </w:rPr>
      </w:pPr>
      <w:r w:rsidRPr="005E049B">
        <w:rPr>
          <w:rFonts w:asciiTheme="majorBidi" w:hAnsiTheme="majorBidi" w:cstheme="majorBidi"/>
          <w:sz w:val="24"/>
          <w:szCs w:val="24"/>
        </w:rPr>
        <w:t>Determinants of internationalization of social enterprises, including social mission focused businesses</w:t>
      </w:r>
    </w:p>
    <w:p w14:paraId="0B720548" w14:textId="77777777" w:rsidR="00FB3F37" w:rsidRPr="005E049B" w:rsidRDefault="00FB3F37" w:rsidP="00FB3F37">
      <w:pPr>
        <w:pStyle w:val="ListParagraph"/>
        <w:numPr>
          <w:ilvl w:val="0"/>
          <w:numId w:val="1"/>
        </w:numPr>
        <w:rPr>
          <w:rFonts w:asciiTheme="majorBidi" w:hAnsiTheme="majorBidi" w:cstheme="majorBidi"/>
          <w:sz w:val="24"/>
          <w:szCs w:val="24"/>
        </w:rPr>
      </w:pPr>
      <w:r w:rsidRPr="005E049B">
        <w:rPr>
          <w:rFonts w:asciiTheme="majorBidi" w:hAnsiTheme="majorBidi" w:cstheme="majorBidi"/>
          <w:sz w:val="24"/>
          <w:szCs w:val="24"/>
        </w:rPr>
        <w:lastRenderedPageBreak/>
        <w:t>Impact of social enterprises in differing market conditions</w:t>
      </w:r>
    </w:p>
    <w:p w14:paraId="30416171" w14:textId="77777777" w:rsidR="00FB3F37" w:rsidRPr="005E049B" w:rsidRDefault="00FB3F37" w:rsidP="00FB3F37">
      <w:pPr>
        <w:pStyle w:val="ListParagraph"/>
        <w:numPr>
          <w:ilvl w:val="0"/>
          <w:numId w:val="1"/>
        </w:numPr>
        <w:rPr>
          <w:rFonts w:asciiTheme="majorBidi" w:hAnsiTheme="majorBidi" w:cstheme="majorBidi"/>
          <w:sz w:val="24"/>
          <w:szCs w:val="24"/>
        </w:rPr>
      </w:pPr>
      <w:r w:rsidRPr="005E049B">
        <w:rPr>
          <w:rFonts w:asciiTheme="majorBidi" w:hAnsiTheme="majorBidi" w:cstheme="majorBidi"/>
          <w:sz w:val="24"/>
          <w:szCs w:val="24"/>
        </w:rPr>
        <w:t xml:space="preserve">Entrepreneurial and managerial antecedents of international social networks </w:t>
      </w:r>
    </w:p>
    <w:p w14:paraId="5743EE10" w14:textId="77777777" w:rsidR="00FB3F37" w:rsidRDefault="00FB3F37" w:rsidP="00FB3F3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Internal and external antecedents of international social entrepreneurship</w:t>
      </w:r>
    </w:p>
    <w:p w14:paraId="49F39921" w14:textId="77777777" w:rsidR="005B265C" w:rsidRPr="0049586B" w:rsidRDefault="005B265C" w:rsidP="00465B30">
      <w:pPr>
        <w:jc w:val="both"/>
        <w:outlineLvl w:val="0"/>
        <w:rPr>
          <w:rFonts w:ascii="Times New Roman" w:eastAsia="Times New Roman" w:hAnsi="Times New Roman" w:cs="Times New Roman"/>
          <w:sz w:val="24"/>
          <w:szCs w:val="24"/>
        </w:rPr>
      </w:pPr>
      <w:r w:rsidRPr="0049586B">
        <w:rPr>
          <w:rFonts w:ascii="Times New Roman" w:eastAsia="Times New Roman" w:hAnsi="Times New Roman" w:cs="Times New Roman"/>
          <w:b/>
          <w:bCs/>
          <w:sz w:val="24"/>
          <w:szCs w:val="24"/>
        </w:rPr>
        <w:t>Submission process</w:t>
      </w:r>
    </w:p>
    <w:p w14:paraId="214658E3" w14:textId="2D80ACD7" w:rsidR="005B265C" w:rsidRPr="0049586B" w:rsidRDefault="005B265C" w:rsidP="005B265C">
      <w:pPr>
        <w:spacing w:before="100" w:beforeAutospacing="1" w:after="100" w:afterAutospacing="1" w:line="240" w:lineRule="auto"/>
        <w:rPr>
          <w:rFonts w:ascii="Times New Roman" w:eastAsia="Times New Roman" w:hAnsi="Times New Roman" w:cs="Times New Roman"/>
          <w:sz w:val="24"/>
          <w:szCs w:val="24"/>
        </w:rPr>
      </w:pPr>
      <w:r w:rsidRPr="0049586B">
        <w:rPr>
          <w:rFonts w:ascii="Times New Roman" w:eastAsia="Times New Roman" w:hAnsi="Times New Roman" w:cs="Times New Roman"/>
          <w:sz w:val="24"/>
          <w:szCs w:val="24"/>
        </w:rPr>
        <w:t>Authors should submit complete manuscripts between the 1</w:t>
      </w:r>
      <w:r w:rsidRPr="0049586B">
        <w:rPr>
          <w:rFonts w:ascii="Times New Roman" w:eastAsia="Times New Roman" w:hAnsi="Times New Roman" w:cs="Times New Roman"/>
          <w:sz w:val="24"/>
          <w:szCs w:val="24"/>
          <w:vertAlign w:val="superscript"/>
        </w:rPr>
        <w:t>st</w:t>
      </w:r>
      <w:r w:rsidRPr="0049586B">
        <w:rPr>
          <w:rFonts w:ascii="Times New Roman" w:eastAsia="Times New Roman" w:hAnsi="Times New Roman" w:cs="Times New Roman"/>
          <w:sz w:val="24"/>
          <w:szCs w:val="24"/>
        </w:rPr>
        <w:t xml:space="preserve"> and the 31</w:t>
      </w:r>
      <w:r w:rsidRPr="0049586B">
        <w:rPr>
          <w:rFonts w:ascii="Times New Roman" w:eastAsia="Times New Roman" w:hAnsi="Times New Roman" w:cs="Times New Roman"/>
          <w:sz w:val="24"/>
          <w:szCs w:val="24"/>
          <w:vertAlign w:val="superscript"/>
        </w:rPr>
        <w:t>st</w:t>
      </w:r>
      <w:r w:rsidRPr="0049586B">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January 2018</w:t>
      </w:r>
      <w:r w:rsidRPr="0049586B">
        <w:rPr>
          <w:rFonts w:ascii="Times New Roman" w:eastAsia="Times New Roman" w:hAnsi="Times New Roman" w:cs="Times New Roman"/>
          <w:sz w:val="24"/>
          <w:szCs w:val="24"/>
        </w:rPr>
        <w:t xml:space="preserve"> via the </w:t>
      </w:r>
      <w:r w:rsidRPr="0049586B">
        <w:rPr>
          <w:rFonts w:ascii="Times New Roman" w:eastAsia="Times New Roman" w:hAnsi="Times New Roman" w:cs="Times New Roman"/>
          <w:i/>
          <w:iCs/>
          <w:sz w:val="24"/>
          <w:szCs w:val="24"/>
        </w:rPr>
        <w:t xml:space="preserve">JWB </w:t>
      </w:r>
      <w:r w:rsidRPr="0049586B">
        <w:rPr>
          <w:rFonts w:ascii="Times New Roman" w:eastAsia="Times New Roman" w:hAnsi="Times New Roman" w:cs="Times New Roman"/>
          <w:sz w:val="24"/>
          <w:szCs w:val="24"/>
        </w:rPr>
        <w:t>E</w:t>
      </w:r>
      <w:r w:rsidR="00601F8C">
        <w:rPr>
          <w:rFonts w:ascii="Times New Roman" w:eastAsia="Times New Roman" w:hAnsi="Times New Roman" w:cs="Times New Roman"/>
          <w:sz w:val="24"/>
          <w:szCs w:val="24"/>
        </w:rPr>
        <w:t>VISE</w:t>
      </w:r>
      <w:r w:rsidRPr="0049586B">
        <w:rPr>
          <w:rFonts w:ascii="Times New Roman" w:eastAsia="Times New Roman" w:hAnsi="Times New Roman" w:cs="Times New Roman"/>
          <w:sz w:val="24"/>
          <w:szCs w:val="24"/>
        </w:rPr>
        <w:t xml:space="preserve"> online submission system at </w:t>
      </w:r>
      <w:hyperlink r:id="rId9" w:anchor="/JWB/login" w:history="1">
        <w:r w:rsidRPr="0049586B">
          <w:rPr>
            <w:rFonts w:ascii="Times New Roman" w:eastAsia="Times New Roman" w:hAnsi="Times New Roman" w:cs="Times New Roman"/>
            <w:color w:val="0000FF"/>
            <w:sz w:val="24"/>
            <w:szCs w:val="24"/>
            <w:u w:val="single"/>
          </w:rPr>
          <w:t>https://www.evise.com/profile/#/JWB/login</w:t>
        </w:r>
      </w:hyperlink>
      <w:r w:rsidRPr="0049586B">
        <w:rPr>
          <w:rFonts w:ascii="Times New Roman" w:eastAsia="Times New Roman" w:hAnsi="Times New Roman" w:cs="Times New Roman"/>
          <w:sz w:val="24"/>
          <w:szCs w:val="24"/>
        </w:rPr>
        <w:t xml:space="preserve">. To ensure that all manuscripts are correctly identified for consideration for this special issue, it is important that authors select </w:t>
      </w:r>
      <w:r w:rsidRPr="0049586B">
        <w:rPr>
          <w:rFonts w:ascii="Times New Roman" w:eastAsia="Times New Roman" w:hAnsi="Times New Roman" w:cs="Times New Roman"/>
          <w:b/>
          <w:bCs/>
          <w:sz w:val="24"/>
          <w:szCs w:val="24"/>
        </w:rPr>
        <w:t xml:space="preserve">‘SI: </w:t>
      </w:r>
      <w:r w:rsidR="00CD6850" w:rsidRPr="00CD6850">
        <w:rPr>
          <w:rFonts w:ascii="Times New Roman" w:eastAsia="Times New Roman" w:hAnsi="Times New Roman" w:cs="Times New Roman"/>
          <w:b/>
          <w:bCs/>
          <w:sz w:val="24"/>
          <w:szCs w:val="24"/>
        </w:rPr>
        <w:t>Int. Soc. Ent</w:t>
      </w:r>
      <w:r w:rsidR="00CD6850">
        <w:rPr>
          <w:rFonts w:ascii="Times New Roman" w:eastAsia="Times New Roman" w:hAnsi="Times New Roman" w:cs="Times New Roman"/>
          <w:b/>
          <w:bCs/>
          <w:sz w:val="24"/>
          <w:szCs w:val="24"/>
        </w:rPr>
        <w:t>r</w:t>
      </w:r>
      <w:r w:rsidR="00CD6850" w:rsidRPr="00CD6850">
        <w:rPr>
          <w:rFonts w:ascii="Times New Roman" w:eastAsia="Times New Roman" w:hAnsi="Times New Roman" w:cs="Times New Roman"/>
          <w:b/>
          <w:bCs/>
          <w:sz w:val="24"/>
          <w:szCs w:val="24"/>
        </w:rPr>
        <w:t>.</w:t>
      </w:r>
      <w:r w:rsidRPr="0049586B">
        <w:rPr>
          <w:rFonts w:ascii="Times New Roman" w:eastAsia="Times New Roman" w:hAnsi="Times New Roman" w:cs="Times New Roman"/>
          <w:b/>
          <w:bCs/>
          <w:sz w:val="24"/>
          <w:szCs w:val="24"/>
        </w:rPr>
        <w:t xml:space="preserve">’ </w:t>
      </w:r>
      <w:r w:rsidRPr="0049586B">
        <w:rPr>
          <w:rFonts w:ascii="Times New Roman" w:eastAsia="Times New Roman" w:hAnsi="Times New Roman" w:cs="Times New Roman"/>
          <w:sz w:val="24"/>
          <w:szCs w:val="24"/>
        </w:rPr>
        <w:t xml:space="preserve">when they reach the “Article Type” step in the online submission process. Manuscripts should be prepared in accordance with the </w:t>
      </w:r>
      <w:r w:rsidRPr="0049586B">
        <w:rPr>
          <w:rFonts w:ascii="Times New Roman" w:eastAsia="Times New Roman" w:hAnsi="Times New Roman" w:cs="Times New Roman"/>
          <w:i/>
          <w:iCs/>
          <w:sz w:val="24"/>
          <w:szCs w:val="24"/>
        </w:rPr>
        <w:t xml:space="preserve">JWB </w:t>
      </w:r>
      <w:r w:rsidRPr="0049586B">
        <w:rPr>
          <w:rFonts w:ascii="Times New Roman" w:eastAsia="Times New Roman" w:hAnsi="Times New Roman" w:cs="Times New Roman"/>
          <w:sz w:val="24"/>
          <w:szCs w:val="24"/>
        </w:rPr>
        <w:t xml:space="preserve">Guide for Authors available on the journal web page. All submitted manuscripts will be subject to </w:t>
      </w:r>
      <w:r w:rsidRPr="0049586B">
        <w:rPr>
          <w:rFonts w:ascii="Times New Roman" w:eastAsia="Times New Roman" w:hAnsi="Times New Roman" w:cs="Times New Roman"/>
          <w:i/>
          <w:iCs/>
          <w:sz w:val="24"/>
          <w:szCs w:val="24"/>
        </w:rPr>
        <w:t>the JWB</w:t>
      </w:r>
      <w:r w:rsidRPr="0049586B">
        <w:rPr>
          <w:rFonts w:ascii="Times New Roman" w:eastAsia="Times New Roman" w:hAnsi="Times New Roman" w:cs="Times New Roman"/>
          <w:sz w:val="24"/>
          <w:szCs w:val="24"/>
        </w:rPr>
        <w:t>’s blind review process.</w:t>
      </w:r>
    </w:p>
    <w:p w14:paraId="22CCC466" w14:textId="77777777" w:rsidR="00DA2F8A" w:rsidRDefault="005B265C" w:rsidP="005B265C">
      <w:pPr>
        <w:spacing w:before="100" w:beforeAutospacing="1" w:after="100" w:afterAutospacing="1" w:line="240" w:lineRule="auto"/>
        <w:rPr>
          <w:rFonts w:ascii="Times New Roman" w:eastAsia="Times New Roman" w:hAnsi="Times New Roman" w:cs="Times New Roman"/>
          <w:sz w:val="24"/>
          <w:szCs w:val="24"/>
        </w:rPr>
      </w:pPr>
      <w:r w:rsidRPr="0049586B">
        <w:rPr>
          <w:rFonts w:ascii="Times New Roman" w:eastAsia="Times New Roman" w:hAnsi="Times New Roman" w:cs="Times New Roman"/>
          <w:b/>
          <w:bCs/>
          <w:sz w:val="24"/>
          <w:szCs w:val="24"/>
        </w:rPr>
        <w:t>Questions about the Special Issue may be directed to the guest editors or supervising editor:</w:t>
      </w:r>
      <w:r w:rsidRPr="0049586B">
        <w:rPr>
          <w:rFonts w:ascii="Times New Roman" w:eastAsia="Times New Roman" w:hAnsi="Times New Roman" w:cs="Times New Roman"/>
          <w:sz w:val="24"/>
          <w:szCs w:val="24"/>
        </w:rPr>
        <w:br/>
        <w:t> </w:t>
      </w:r>
    </w:p>
    <w:p w14:paraId="24973EEB" w14:textId="77777777" w:rsidR="00DA2F8A" w:rsidRPr="005942DE" w:rsidRDefault="00DA2F8A" w:rsidP="00DA2F8A">
      <w:pPr>
        <w:pStyle w:val="NoSpacing"/>
        <w:rPr>
          <w:rFonts w:ascii="Times New Roman" w:hAnsi="Times New Roman" w:cs="Times New Roman"/>
        </w:rPr>
      </w:pPr>
      <w:r w:rsidRPr="005942DE">
        <w:rPr>
          <w:rFonts w:ascii="Times New Roman" w:hAnsi="Times New Roman" w:cs="Times New Roman"/>
        </w:rPr>
        <w:tab/>
        <w:t>Ilan Alon</w:t>
      </w:r>
      <w:r w:rsidR="00C85D7E">
        <w:rPr>
          <w:rFonts w:ascii="Times New Roman" w:hAnsi="Times New Roman" w:cs="Times New Roman"/>
        </w:rPr>
        <w:t xml:space="preserve">, University of Agder (ilan.alon@uia.no) </w:t>
      </w:r>
    </w:p>
    <w:p w14:paraId="59558A3F" w14:textId="77777777" w:rsidR="00DA2F8A" w:rsidRPr="005942DE" w:rsidRDefault="00DA2F8A" w:rsidP="00DA2F8A">
      <w:pPr>
        <w:pStyle w:val="NoSpacing"/>
        <w:ind w:firstLine="720"/>
        <w:rPr>
          <w:rFonts w:ascii="Times New Roman" w:hAnsi="Times New Roman" w:cs="Times New Roman"/>
        </w:rPr>
      </w:pPr>
      <w:r w:rsidRPr="005942DE">
        <w:rPr>
          <w:rFonts w:ascii="Times New Roman" w:hAnsi="Times New Roman" w:cs="Times New Roman"/>
        </w:rPr>
        <w:t>Roy Mersland</w:t>
      </w:r>
      <w:r w:rsidR="00C85D7E">
        <w:rPr>
          <w:rFonts w:ascii="Times New Roman" w:hAnsi="Times New Roman" w:cs="Times New Roman"/>
        </w:rPr>
        <w:t xml:space="preserve">, University of Agder (roy.mersland@uia.no) </w:t>
      </w:r>
    </w:p>
    <w:p w14:paraId="41A57AAA" w14:textId="77777777" w:rsidR="00DA2F8A" w:rsidRPr="005942DE" w:rsidRDefault="00DA2F8A" w:rsidP="00DA2F8A">
      <w:pPr>
        <w:pStyle w:val="NoSpacing"/>
        <w:ind w:firstLine="720"/>
        <w:rPr>
          <w:rFonts w:ascii="Times New Roman" w:hAnsi="Times New Roman" w:cs="Times New Roman"/>
        </w:rPr>
      </w:pPr>
      <w:r w:rsidRPr="005942DE">
        <w:rPr>
          <w:rFonts w:ascii="Times New Roman" w:hAnsi="Times New Roman" w:cs="Times New Roman"/>
        </w:rPr>
        <w:t>Trond Randøy</w:t>
      </w:r>
      <w:r w:rsidR="00C85D7E">
        <w:rPr>
          <w:rFonts w:ascii="Times New Roman" w:hAnsi="Times New Roman" w:cs="Times New Roman"/>
        </w:rPr>
        <w:t>, University of Agder (trond.randoy@uia.no)</w:t>
      </w:r>
    </w:p>
    <w:p w14:paraId="045F9531" w14:textId="77777777" w:rsidR="00DA2F8A" w:rsidRDefault="00DA2F8A" w:rsidP="00DA2F8A">
      <w:pPr>
        <w:pStyle w:val="NoSpacing"/>
        <w:ind w:firstLine="720"/>
        <w:rPr>
          <w:rFonts w:ascii="Times New Roman" w:hAnsi="Times New Roman" w:cs="Times New Roman"/>
        </w:rPr>
      </w:pPr>
      <w:r w:rsidRPr="005942DE">
        <w:rPr>
          <w:rFonts w:ascii="Times New Roman" w:hAnsi="Times New Roman" w:cs="Times New Roman"/>
        </w:rPr>
        <w:t>Oded Shenkar</w:t>
      </w:r>
      <w:r w:rsidR="00C85D7E">
        <w:rPr>
          <w:rFonts w:ascii="Times New Roman" w:hAnsi="Times New Roman" w:cs="Times New Roman"/>
        </w:rPr>
        <w:t xml:space="preserve">, </w:t>
      </w:r>
      <w:r w:rsidR="00C85D7E" w:rsidRPr="002A062F">
        <w:rPr>
          <w:rFonts w:asciiTheme="majorBidi" w:hAnsiTheme="majorBidi" w:cstheme="majorBidi"/>
          <w:sz w:val="24"/>
          <w:szCs w:val="24"/>
        </w:rPr>
        <w:t>Ohio State University</w:t>
      </w:r>
      <w:r w:rsidR="00C85D7E">
        <w:rPr>
          <w:rFonts w:asciiTheme="majorBidi" w:hAnsiTheme="majorBidi" w:cstheme="majorBidi"/>
          <w:sz w:val="24"/>
          <w:szCs w:val="24"/>
        </w:rPr>
        <w:t xml:space="preserve"> (Shenkar.1@osu.edu)</w:t>
      </w:r>
    </w:p>
    <w:p w14:paraId="61EB2C93" w14:textId="77777777" w:rsidR="00DA2F8A" w:rsidRPr="005942DE" w:rsidRDefault="00DA2F8A" w:rsidP="00DA2F8A">
      <w:pPr>
        <w:pStyle w:val="NoSpacing"/>
        <w:ind w:firstLine="720"/>
        <w:rPr>
          <w:rFonts w:ascii="Times New Roman" w:hAnsi="Times New Roman" w:cs="Times New Roman"/>
        </w:rPr>
      </w:pPr>
      <w:r>
        <w:rPr>
          <w:rFonts w:ascii="Times New Roman" w:hAnsi="Times New Roman" w:cs="Times New Roman"/>
        </w:rPr>
        <w:t>Martina Musteen, San Diego State University (mmusteen@mail.sdsu.edu)</w:t>
      </w:r>
    </w:p>
    <w:p w14:paraId="1619F0F3" w14:textId="77777777" w:rsidR="005B265C" w:rsidRDefault="005B265C" w:rsidP="00FB51C8">
      <w:pPr>
        <w:rPr>
          <w:rFonts w:asciiTheme="majorBidi" w:hAnsiTheme="majorBidi" w:cstheme="majorBidi"/>
          <w:b/>
          <w:sz w:val="24"/>
          <w:szCs w:val="24"/>
        </w:rPr>
      </w:pPr>
    </w:p>
    <w:p w14:paraId="7C3D632E" w14:textId="77777777" w:rsidR="00A058AD" w:rsidRPr="00006775" w:rsidRDefault="00A058AD" w:rsidP="00465B30">
      <w:pPr>
        <w:outlineLvl w:val="0"/>
        <w:rPr>
          <w:rFonts w:asciiTheme="majorBidi" w:hAnsiTheme="majorBidi" w:cstheme="majorBidi"/>
          <w:b/>
          <w:sz w:val="24"/>
          <w:szCs w:val="24"/>
        </w:rPr>
      </w:pPr>
      <w:r w:rsidRPr="00006775">
        <w:rPr>
          <w:rFonts w:asciiTheme="majorBidi" w:hAnsiTheme="majorBidi" w:cstheme="majorBidi"/>
          <w:b/>
          <w:sz w:val="24"/>
          <w:szCs w:val="24"/>
        </w:rPr>
        <w:t>References:</w:t>
      </w:r>
    </w:p>
    <w:p w14:paraId="5A12D1CC" w14:textId="77777777" w:rsidR="00AC7D09" w:rsidRPr="00465B30" w:rsidRDefault="00AC7D09" w:rsidP="00006775">
      <w:pPr>
        <w:spacing w:after="0" w:line="240" w:lineRule="auto"/>
        <w:ind w:left="720" w:hanging="720"/>
        <w:rPr>
          <w:rFonts w:asciiTheme="majorBidi" w:hAnsiTheme="majorBidi" w:cstheme="majorBidi"/>
          <w:sz w:val="24"/>
          <w:szCs w:val="24"/>
        </w:rPr>
      </w:pPr>
    </w:p>
    <w:p w14:paraId="47B8CDCD" w14:textId="77777777" w:rsidR="00E96196" w:rsidRPr="00D723C8" w:rsidRDefault="00E96196" w:rsidP="00E96196">
      <w:pPr>
        <w:spacing w:after="0" w:line="240" w:lineRule="auto"/>
        <w:ind w:left="720" w:hanging="720"/>
        <w:rPr>
          <w:rFonts w:asciiTheme="majorBidi" w:hAnsiTheme="majorBidi" w:cstheme="majorBidi"/>
          <w:sz w:val="24"/>
          <w:szCs w:val="24"/>
        </w:rPr>
      </w:pPr>
      <w:r w:rsidRPr="00D723C8">
        <w:rPr>
          <w:rFonts w:asciiTheme="majorBidi" w:hAnsiTheme="majorBidi" w:cstheme="majorBidi"/>
          <w:sz w:val="24"/>
          <w:szCs w:val="24"/>
        </w:rPr>
        <w:t xml:space="preserve">Battilana, J. &amp; Dorado, S. (2010). Building sustainable hybrid organizations: The case of commercial microfinance organizations. </w:t>
      </w:r>
      <w:r w:rsidRPr="00D723C8">
        <w:rPr>
          <w:rFonts w:asciiTheme="majorBidi" w:hAnsiTheme="majorBidi" w:cstheme="majorBidi"/>
          <w:i/>
          <w:sz w:val="24"/>
          <w:szCs w:val="24"/>
        </w:rPr>
        <w:t>Academy of Management Journal</w:t>
      </w:r>
      <w:r w:rsidRPr="00D723C8">
        <w:rPr>
          <w:rFonts w:asciiTheme="majorBidi" w:hAnsiTheme="majorBidi" w:cstheme="majorBidi"/>
          <w:sz w:val="24"/>
          <w:szCs w:val="24"/>
        </w:rPr>
        <w:t>, 53 (6): 1419-1440</w:t>
      </w:r>
    </w:p>
    <w:p w14:paraId="17BBFF2D" w14:textId="77777777" w:rsidR="00E96196" w:rsidRPr="00D723C8" w:rsidRDefault="00E96196" w:rsidP="00E96196">
      <w:pPr>
        <w:spacing w:after="0" w:line="240" w:lineRule="auto"/>
        <w:ind w:left="720" w:hanging="720"/>
        <w:rPr>
          <w:rFonts w:asciiTheme="majorBidi" w:hAnsiTheme="majorBidi" w:cstheme="majorBidi"/>
          <w:sz w:val="24"/>
          <w:szCs w:val="24"/>
        </w:rPr>
      </w:pPr>
      <w:r w:rsidRPr="00D723C8">
        <w:rPr>
          <w:rFonts w:asciiTheme="majorBidi" w:hAnsiTheme="majorBidi" w:cstheme="majorBidi"/>
          <w:sz w:val="24"/>
          <w:szCs w:val="24"/>
        </w:rPr>
        <w:t xml:space="preserve">Carraher, S. M., Welsh, D.H.B., &amp; Svilokos, A. (2016). Validation of a measure of social entrepreneurship. </w:t>
      </w:r>
      <w:r w:rsidRPr="00D723C8">
        <w:rPr>
          <w:rFonts w:asciiTheme="majorBidi" w:hAnsiTheme="majorBidi" w:cstheme="majorBidi"/>
          <w:i/>
          <w:sz w:val="24"/>
          <w:szCs w:val="24"/>
        </w:rPr>
        <w:t>European Journal of International Management</w:t>
      </w:r>
      <w:r w:rsidRPr="00D723C8">
        <w:rPr>
          <w:rFonts w:asciiTheme="majorBidi" w:hAnsiTheme="majorBidi" w:cstheme="majorBidi"/>
          <w:sz w:val="24"/>
          <w:szCs w:val="24"/>
        </w:rPr>
        <w:t>, 16(4): 386-402.</w:t>
      </w:r>
    </w:p>
    <w:p w14:paraId="223922B0" w14:textId="77777777" w:rsidR="00E96196" w:rsidRPr="00D723C8" w:rsidRDefault="00E96196" w:rsidP="00E96196">
      <w:pPr>
        <w:spacing w:after="0" w:line="240" w:lineRule="auto"/>
        <w:ind w:left="720" w:hanging="720"/>
        <w:rPr>
          <w:rFonts w:asciiTheme="majorBidi" w:hAnsiTheme="majorBidi" w:cstheme="majorBidi"/>
          <w:sz w:val="24"/>
          <w:szCs w:val="24"/>
        </w:rPr>
      </w:pPr>
      <w:r w:rsidRPr="00D723C8">
        <w:rPr>
          <w:rFonts w:asciiTheme="majorBidi" w:hAnsiTheme="majorBidi" w:cstheme="majorBidi"/>
          <w:sz w:val="24"/>
          <w:szCs w:val="24"/>
        </w:rPr>
        <w:t>Chell, E. (2007). Social enterprise and entrepreneurship towards a convergent theory of the entrepreneurial process. International small business journal, 25(1): 5-26.</w:t>
      </w:r>
    </w:p>
    <w:p w14:paraId="04F47C67" w14:textId="77777777" w:rsidR="00E96196" w:rsidRPr="00D723C8" w:rsidRDefault="00E96196" w:rsidP="00E96196">
      <w:pPr>
        <w:spacing w:after="0" w:line="240" w:lineRule="auto"/>
        <w:ind w:left="720" w:hanging="720"/>
        <w:rPr>
          <w:rFonts w:asciiTheme="majorBidi" w:hAnsiTheme="majorBidi" w:cstheme="majorBidi"/>
          <w:sz w:val="24"/>
          <w:szCs w:val="24"/>
        </w:rPr>
      </w:pPr>
      <w:r w:rsidRPr="00D723C8">
        <w:rPr>
          <w:rFonts w:asciiTheme="majorBidi" w:hAnsiTheme="majorBidi" w:cstheme="majorBidi"/>
          <w:sz w:val="24"/>
          <w:szCs w:val="24"/>
        </w:rPr>
        <w:t xml:space="preserve">J.P. Morgan. (2013). Perspectives on Progress: The Impact Investor Survey. </w:t>
      </w:r>
      <w:r w:rsidRPr="00D723C8">
        <w:rPr>
          <w:rFonts w:asciiTheme="majorBidi" w:hAnsiTheme="majorBidi" w:cstheme="majorBidi"/>
          <w:i/>
          <w:sz w:val="24"/>
          <w:szCs w:val="24"/>
        </w:rPr>
        <w:t>J.P.Morgan and Global Impact Investing Network</w:t>
      </w:r>
      <w:r w:rsidRPr="00D723C8">
        <w:rPr>
          <w:rFonts w:asciiTheme="majorBidi" w:hAnsiTheme="majorBidi" w:cstheme="majorBidi"/>
          <w:sz w:val="24"/>
          <w:szCs w:val="24"/>
        </w:rPr>
        <w:t xml:space="preserve">. 1-28. </w:t>
      </w:r>
    </w:p>
    <w:p w14:paraId="32553351" w14:textId="77777777" w:rsidR="00E96196" w:rsidRPr="00D723C8" w:rsidRDefault="00E96196" w:rsidP="00E96196">
      <w:pPr>
        <w:spacing w:after="0" w:line="240" w:lineRule="auto"/>
        <w:ind w:left="720" w:hanging="720"/>
        <w:rPr>
          <w:rFonts w:asciiTheme="majorBidi" w:hAnsiTheme="majorBidi" w:cstheme="majorBidi"/>
          <w:sz w:val="24"/>
          <w:szCs w:val="24"/>
        </w:rPr>
      </w:pPr>
      <w:r w:rsidRPr="00D723C8">
        <w:rPr>
          <w:rFonts w:asciiTheme="majorBidi" w:hAnsiTheme="majorBidi" w:cstheme="majorBidi"/>
          <w:sz w:val="24"/>
          <w:szCs w:val="24"/>
        </w:rPr>
        <w:t xml:space="preserve">Kerlin, J.A. (2012). Defining Social Enterprise across Different Contexts: A Conceptual Framework Based on Institutional Factors. </w:t>
      </w:r>
      <w:r w:rsidRPr="00D723C8">
        <w:rPr>
          <w:rFonts w:asciiTheme="majorBidi" w:hAnsiTheme="majorBidi" w:cstheme="majorBidi"/>
          <w:i/>
          <w:sz w:val="24"/>
          <w:szCs w:val="24"/>
        </w:rPr>
        <w:t>Nonprofit and Voluntary Sector Quarterly</w:t>
      </w:r>
      <w:r w:rsidRPr="00D723C8">
        <w:rPr>
          <w:rFonts w:asciiTheme="majorBidi" w:hAnsiTheme="majorBidi" w:cstheme="majorBidi"/>
          <w:sz w:val="24"/>
          <w:szCs w:val="24"/>
        </w:rPr>
        <w:t>, 42(1): 84-108.</w:t>
      </w:r>
    </w:p>
    <w:p w14:paraId="099E713D" w14:textId="77777777" w:rsidR="00E96196" w:rsidRPr="00D723C8" w:rsidRDefault="00E96196" w:rsidP="00E96196">
      <w:pPr>
        <w:spacing w:after="0" w:line="240" w:lineRule="auto"/>
        <w:ind w:left="720" w:hanging="720"/>
        <w:rPr>
          <w:rFonts w:asciiTheme="majorBidi" w:hAnsiTheme="majorBidi" w:cstheme="majorBidi"/>
          <w:sz w:val="24"/>
          <w:szCs w:val="24"/>
        </w:rPr>
      </w:pPr>
      <w:r w:rsidRPr="00D723C8">
        <w:rPr>
          <w:rFonts w:asciiTheme="majorBidi" w:hAnsiTheme="majorBidi" w:cstheme="majorBidi"/>
          <w:sz w:val="24"/>
          <w:szCs w:val="24"/>
        </w:rPr>
        <w:t>Lönnroth, K., Aung, T., Maung, W., Kluge, H., &amp; Uplekar, M. (2007). Social franchising of TB care through private GPs in Myanmar: an assessment of treatment results, access, equity and financial protection.</w:t>
      </w:r>
      <w:r w:rsidRPr="00D723C8">
        <w:rPr>
          <w:sz w:val="24"/>
        </w:rPr>
        <w:t> </w:t>
      </w:r>
      <w:r w:rsidRPr="00D723C8">
        <w:rPr>
          <w:rFonts w:asciiTheme="majorBidi" w:hAnsiTheme="majorBidi" w:cstheme="majorBidi"/>
          <w:i/>
          <w:sz w:val="24"/>
          <w:szCs w:val="24"/>
        </w:rPr>
        <w:t>Health Policy and Planning</w:t>
      </w:r>
      <w:r w:rsidRPr="00D723C8">
        <w:rPr>
          <w:rFonts w:asciiTheme="majorBidi" w:hAnsiTheme="majorBidi" w:cstheme="majorBidi"/>
          <w:sz w:val="24"/>
          <w:szCs w:val="24"/>
        </w:rPr>
        <w:t>,</w:t>
      </w:r>
      <w:r w:rsidRPr="00D723C8">
        <w:rPr>
          <w:sz w:val="24"/>
        </w:rPr>
        <w:t> </w:t>
      </w:r>
      <w:r w:rsidRPr="00D723C8">
        <w:rPr>
          <w:rFonts w:asciiTheme="majorBidi" w:hAnsiTheme="majorBidi" w:cstheme="majorBidi"/>
          <w:sz w:val="24"/>
          <w:szCs w:val="24"/>
        </w:rPr>
        <w:t>22(3): 156-166.</w:t>
      </w:r>
    </w:p>
    <w:p w14:paraId="1E6AD73A" w14:textId="77777777" w:rsidR="00E96196" w:rsidRPr="00D723C8" w:rsidRDefault="00E96196" w:rsidP="00E96196">
      <w:pPr>
        <w:spacing w:after="0" w:line="240" w:lineRule="auto"/>
        <w:ind w:left="720" w:hanging="720"/>
        <w:rPr>
          <w:rFonts w:asciiTheme="majorBidi" w:hAnsiTheme="majorBidi" w:cstheme="majorBidi"/>
          <w:sz w:val="24"/>
          <w:szCs w:val="24"/>
        </w:rPr>
      </w:pPr>
      <w:r w:rsidRPr="00D723C8">
        <w:rPr>
          <w:rFonts w:asciiTheme="majorBidi" w:hAnsiTheme="majorBidi" w:cstheme="majorBidi"/>
          <w:sz w:val="24"/>
          <w:szCs w:val="24"/>
        </w:rPr>
        <w:t xml:space="preserve">Mair, J. &amp; Martí, I. (2006).  Social entrepreneurship research: A source of explanation, prediction, and delight. </w:t>
      </w:r>
      <w:r w:rsidRPr="00D723C8">
        <w:rPr>
          <w:rFonts w:asciiTheme="majorBidi" w:hAnsiTheme="majorBidi" w:cstheme="majorBidi"/>
          <w:i/>
          <w:sz w:val="24"/>
          <w:szCs w:val="24"/>
        </w:rPr>
        <w:t>Journal of World Business</w:t>
      </w:r>
      <w:r w:rsidRPr="00D723C8">
        <w:rPr>
          <w:rFonts w:asciiTheme="majorBidi" w:hAnsiTheme="majorBidi" w:cstheme="majorBidi"/>
          <w:sz w:val="24"/>
          <w:szCs w:val="24"/>
        </w:rPr>
        <w:t>, 41(1): 36-44.</w:t>
      </w:r>
    </w:p>
    <w:p w14:paraId="03CF8A0A" w14:textId="77777777" w:rsidR="00E96196" w:rsidRPr="00D723C8" w:rsidRDefault="00E96196" w:rsidP="00E96196">
      <w:pPr>
        <w:spacing w:after="0" w:line="240" w:lineRule="auto"/>
        <w:ind w:left="720" w:hanging="720"/>
        <w:rPr>
          <w:rFonts w:asciiTheme="majorBidi" w:hAnsiTheme="majorBidi" w:cstheme="majorBidi"/>
          <w:sz w:val="24"/>
          <w:szCs w:val="24"/>
        </w:rPr>
      </w:pPr>
      <w:r w:rsidRPr="00D723C8">
        <w:rPr>
          <w:rFonts w:asciiTheme="majorBidi" w:hAnsiTheme="majorBidi" w:cstheme="majorBidi"/>
          <w:sz w:val="24"/>
          <w:szCs w:val="24"/>
        </w:rPr>
        <w:lastRenderedPageBreak/>
        <w:t>Mair, J., &amp; Schoen, O. (2007). Successful social entrepreneurial business models in the context of developing economies: An explorative study</w:t>
      </w:r>
      <w:r w:rsidRPr="00D723C8">
        <w:rPr>
          <w:rFonts w:asciiTheme="majorBidi" w:hAnsiTheme="majorBidi" w:cstheme="majorBidi"/>
          <w:i/>
          <w:sz w:val="24"/>
          <w:szCs w:val="24"/>
        </w:rPr>
        <w:t>. International Journal of Emerging Markets</w:t>
      </w:r>
      <w:r w:rsidRPr="00D723C8">
        <w:rPr>
          <w:rFonts w:asciiTheme="majorBidi" w:hAnsiTheme="majorBidi" w:cstheme="majorBidi"/>
          <w:sz w:val="24"/>
          <w:szCs w:val="24"/>
        </w:rPr>
        <w:t>,  2 (1), 54-68.</w:t>
      </w:r>
    </w:p>
    <w:p w14:paraId="4BEF5D6D" w14:textId="77777777" w:rsidR="00E96196" w:rsidRPr="00D723C8" w:rsidRDefault="00E96196" w:rsidP="00E96196">
      <w:pPr>
        <w:spacing w:after="0" w:line="240" w:lineRule="auto"/>
        <w:ind w:left="720" w:hanging="720"/>
        <w:rPr>
          <w:rFonts w:asciiTheme="majorBidi" w:hAnsiTheme="majorBidi" w:cstheme="majorBidi"/>
          <w:sz w:val="24"/>
          <w:szCs w:val="24"/>
        </w:rPr>
      </w:pPr>
      <w:r w:rsidRPr="00D723C8">
        <w:rPr>
          <w:rFonts w:asciiTheme="majorBidi" w:hAnsiTheme="majorBidi" w:cstheme="majorBidi"/>
          <w:sz w:val="24"/>
          <w:szCs w:val="24"/>
        </w:rPr>
        <w:t>McKenna, G. R. (2013).</w:t>
      </w:r>
      <w:r w:rsidRPr="00D723C8">
        <w:rPr>
          <w:sz w:val="24"/>
        </w:rPr>
        <w:t> </w:t>
      </w:r>
      <w:r w:rsidRPr="00D723C8">
        <w:rPr>
          <w:rFonts w:asciiTheme="majorBidi" w:hAnsiTheme="majorBidi" w:cstheme="majorBidi"/>
          <w:sz w:val="24"/>
          <w:szCs w:val="24"/>
        </w:rPr>
        <w:t>Tackling labour market exclusion of homeless people: The role of social enterprise</w:t>
      </w:r>
      <w:r w:rsidRPr="00D723C8">
        <w:rPr>
          <w:sz w:val="24"/>
        </w:rPr>
        <w:t> </w:t>
      </w:r>
      <w:r w:rsidRPr="00D723C8">
        <w:rPr>
          <w:rFonts w:asciiTheme="majorBidi" w:hAnsiTheme="majorBidi" w:cstheme="majorBidi"/>
          <w:sz w:val="24"/>
          <w:szCs w:val="24"/>
        </w:rPr>
        <w:t>(Doctoral dissertation, Middlesex University).</w:t>
      </w:r>
    </w:p>
    <w:p w14:paraId="38DFF67D" w14:textId="77777777" w:rsidR="00E96196" w:rsidRPr="00D723C8" w:rsidRDefault="00E96196" w:rsidP="00E96196">
      <w:pPr>
        <w:spacing w:after="0" w:line="240" w:lineRule="auto"/>
        <w:ind w:left="720" w:hanging="720"/>
        <w:rPr>
          <w:rFonts w:asciiTheme="majorBidi" w:hAnsiTheme="majorBidi" w:cstheme="majorBidi"/>
          <w:sz w:val="24"/>
          <w:szCs w:val="24"/>
        </w:rPr>
      </w:pPr>
      <w:r w:rsidRPr="00D723C8">
        <w:rPr>
          <w:rFonts w:asciiTheme="majorBidi" w:hAnsiTheme="majorBidi" w:cstheme="majorBidi"/>
          <w:sz w:val="24"/>
          <w:szCs w:val="24"/>
          <w:lang w:val="pt-BR"/>
        </w:rPr>
        <w:t xml:space="preserve">Méndez-Picazo, M. T., Ribeiro-Soriano, D., &amp; Galindo-Martín, M. Á. N. (2015). </w:t>
      </w:r>
      <w:r w:rsidRPr="00D723C8">
        <w:rPr>
          <w:rFonts w:asciiTheme="majorBidi" w:hAnsiTheme="majorBidi" w:cstheme="majorBidi"/>
          <w:sz w:val="24"/>
          <w:szCs w:val="24"/>
        </w:rPr>
        <w:t>Drivers of social entrepreneurship. </w:t>
      </w:r>
      <w:r w:rsidRPr="00D723C8">
        <w:rPr>
          <w:rFonts w:asciiTheme="majorBidi" w:hAnsiTheme="majorBidi" w:cstheme="majorBidi"/>
          <w:i/>
          <w:sz w:val="24"/>
          <w:szCs w:val="24"/>
        </w:rPr>
        <w:t>European Journal of International Management</w:t>
      </w:r>
      <w:r w:rsidRPr="00D723C8">
        <w:rPr>
          <w:rFonts w:asciiTheme="majorBidi" w:hAnsiTheme="majorBidi" w:cstheme="majorBidi"/>
          <w:sz w:val="24"/>
          <w:szCs w:val="24"/>
        </w:rPr>
        <w:t>,  9 (6): 766-779.</w:t>
      </w:r>
    </w:p>
    <w:p w14:paraId="02FFF5BA" w14:textId="77777777" w:rsidR="00E96196" w:rsidRPr="00D723C8" w:rsidRDefault="00E96196" w:rsidP="00E96196">
      <w:pPr>
        <w:spacing w:after="0" w:line="240" w:lineRule="auto"/>
        <w:ind w:left="720" w:hanging="720"/>
        <w:rPr>
          <w:rFonts w:asciiTheme="majorBidi" w:hAnsiTheme="majorBidi" w:cstheme="majorBidi"/>
          <w:sz w:val="24"/>
          <w:szCs w:val="24"/>
        </w:rPr>
      </w:pPr>
      <w:r w:rsidRPr="00D723C8">
        <w:rPr>
          <w:rFonts w:asciiTheme="majorBidi" w:hAnsiTheme="majorBidi" w:cstheme="majorBidi"/>
          <w:sz w:val="24"/>
          <w:szCs w:val="24"/>
        </w:rPr>
        <w:t xml:space="preserve">Mersland, R., Randøy, T. &amp; Strøm, R. Ø. (2011). The impact of international influence on microbanks’ performance: A global survey. </w:t>
      </w:r>
      <w:r w:rsidRPr="00D723C8">
        <w:rPr>
          <w:rFonts w:asciiTheme="majorBidi" w:hAnsiTheme="majorBidi" w:cstheme="majorBidi"/>
          <w:i/>
          <w:sz w:val="24"/>
          <w:szCs w:val="24"/>
        </w:rPr>
        <w:t>International Business Review</w:t>
      </w:r>
      <w:r w:rsidRPr="00D723C8">
        <w:rPr>
          <w:rFonts w:asciiTheme="majorBidi" w:hAnsiTheme="majorBidi" w:cstheme="majorBidi"/>
          <w:sz w:val="24"/>
          <w:szCs w:val="24"/>
        </w:rPr>
        <w:t>, 20 (2): 163-176.</w:t>
      </w:r>
    </w:p>
    <w:p w14:paraId="30828BA8" w14:textId="77777777" w:rsidR="00E96196" w:rsidRPr="00D723C8" w:rsidRDefault="00E96196" w:rsidP="00E96196">
      <w:pPr>
        <w:spacing w:after="0" w:line="240" w:lineRule="auto"/>
        <w:ind w:left="720" w:hanging="720"/>
        <w:rPr>
          <w:rFonts w:asciiTheme="majorBidi" w:hAnsiTheme="majorBidi" w:cstheme="majorBidi"/>
          <w:sz w:val="24"/>
          <w:szCs w:val="24"/>
        </w:rPr>
      </w:pPr>
      <w:r w:rsidRPr="00D723C8">
        <w:rPr>
          <w:rFonts w:asciiTheme="majorBidi" w:hAnsiTheme="majorBidi" w:cstheme="majorBidi"/>
          <w:sz w:val="24"/>
          <w:szCs w:val="24"/>
        </w:rPr>
        <w:t xml:space="preserve">Miller, T.L., Grimes, M.G., McMullen, J.S., &amp; Vogus, T.J. (2012). Venturing for others with heart and head: How compassion encourages social entrepreneurship. </w:t>
      </w:r>
      <w:r w:rsidRPr="00D723C8">
        <w:rPr>
          <w:rFonts w:asciiTheme="majorBidi" w:hAnsiTheme="majorBidi" w:cstheme="majorBidi"/>
          <w:i/>
          <w:sz w:val="24"/>
          <w:szCs w:val="24"/>
        </w:rPr>
        <w:t>Academy of Management Review</w:t>
      </w:r>
      <w:r w:rsidRPr="00D723C8">
        <w:rPr>
          <w:rFonts w:asciiTheme="majorBidi" w:hAnsiTheme="majorBidi" w:cstheme="majorBidi"/>
          <w:sz w:val="24"/>
          <w:szCs w:val="24"/>
        </w:rPr>
        <w:t>, 37(4): 616-640.</w:t>
      </w:r>
    </w:p>
    <w:p w14:paraId="1B347085" w14:textId="77777777" w:rsidR="00E96196" w:rsidRPr="00D723C8" w:rsidRDefault="00E96196" w:rsidP="00E96196">
      <w:pPr>
        <w:spacing w:after="0" w:line="240" w:lineRule="auto"/>
        <w:ind w:left="720" w:hanging="720"/>
        <w:rPr>
          <w:rFonts w:asciiTheme="majorBidi" w:hAnsiTheme="majorBidi" w:cstheme="majorBidi"/>
          <w:sz w:val="24"/>
          <w:szCs w:val="24"/>
        </w:rPr>
      </w:pPr>
      <w:r w:rsidRPr="00D723C8">
        <w:rPr>
          <w:rFonts w:asciiTheme="majorBidi" w:hAnsiTheme="majorBidi" w:cstheme="majorBidi"/>
          <w:sz w:val="24"/>
          <w:szCs w:val="24"/>
        </w:rPr>
        <w:t xml:space="preserve">Randøy, T. Strøm, R. Ø. &amp; Mersland, R. </w:t>
      </w:r>
      <w:r w:rsidRPr="00D723C8">
        <w:rPr>
          <w:rFonts w:asciiTheme="majorBidi" w:hAnsiTheme="majorBidi" w:cstheme="majorBidi"/>
          <w:sz w:val="24"/>
          <w:szCs w:val="24"/>
          <w:lang w:val="en-GB"/>
        </w:rPr>
        <w:t xml:space="preserve">(2015). The Impact of entrepreneur-CEOs in microfinance institutions:  A global survey.  </w:t>
      </w:r>
      <w:r w:rsidRPr="00D723C8">
        <w:rPr>
          <w:rFonts w:asciiTheme="majorBidi" w:hAnsiTheme="majorBidi" w:cstheme="majorBidi"/>
          <w:i/>
          <w:sz w:val="24"/>
          <w:szCs w:val="24"/>
          <w:lang w:val="en-GB"/>
        </w:rPr>
        <w:t>Entrepreneurship Theory &amp; Practice</w:t>
      </w:r>
      <w:r w:rsidRPr="00D723C8">
        <w:rPr>
          <w:rFonts w:asciiTheme="majorBidi" w:hAnsiTheme="majorBidi" w:cstheme="majorBidi"/>
          <w:sz w:val="24"/>
          <w:szCs w:val="24"/>
          <w:lang w:val="en-GB"/>
        </w:rPr>
        <w:t xml:space="preserve">, </w:t>
      </w:r>
      <w:r w:rsidRPr="00D723C8">
        <w:rPr>
          <w:rFonts w:asciiTheme="majorBidi" w:hAnsiTheme="majorBidi" w:cstheme="majorBidi"/>
          <w:sz w:val="24"/>
          <w:szCs w:val="24"/>
        </w:rPr>
        <w:t xml:space="preserve">39 (4): 927-953. </w:t>
      </w:r>
    </w:p>
    <w:p w14:paraId="45CD698B" w14:textId="77777777" w:rsidR="00E96196" w:rsidRPr="00D723C8" w:rsidRDefault="00E96196" w:rsidP="00E96196">
      <w:pPr>
        <w:spacing w:after="0" w:line="240" w:lineRule="auto"/>
        <w:ind w:left="720" w:hanging="720"/>
        <w:rPr>
          <w:rFonts w:asciiTheme="majorBidi" w:hAnsiTheme="majorBidi" w:cstheme="majorBidi"/>
          <w:sz w:val="24"/>
          <w:szCs w:val="24"/>
        </w:rPr>
      </w:pPr>
      <w:r w:rsidRPr="00D723C8">
        <w:rPr>
          <w:rFonts w:asciiTheme="majorBidi" w:hAnsiTheme="majorBidi" w:cstheme="majorBidi"/>
          <w:sz w:val="24"/>
          <w:szCs w:val="24"/>
        </w:rPr>
        <w:t>Sharir, M., &amp; Lerner, M. (2006). Gauging the success of social ventures initiated by individual social entrepreneurs. Journal of World Business, 41 (1): 6-20.</w:t>
      </w:r>
    </w:p>
    <w:p w14:paraId="7456E16B" w14:textId="77777777" w:rsidR="00E96196" w:rsidRPr="00D723C8" w:rsidRDefault="00E96196" w:rsidP="00E96196">
      <w:pPr>
        <w:spacing w:after="0" w:line="240" w:lineRule="auto"/>
        <w:ind w:left="720" w:hanging="720"/>
        <w:rPr>
          <w:rFonts w:asciiTheme="majorBidi" w:hAnsiTheme="majorBidi" w:cstheme="majorBidi"/>
          <w:sz w:val="24"/>
          <w:szCs w:val="24"/>
        </w:rPr>
      </w:pPr>
      <w:r w:rsidRPr="00D723C8">
        <w:rPr>
          <w:rFonts w:asciiTheme="majorBidi" w:hAnsiTheme="majorBidi" w:cstheme="majorBidi"/>
          <w:sz w:val="24"/>
          <w:szCs w:val="24"/>
        </w:rPr>
        <w:t xml:space="preserve">The Economist. (2014) Foreign Funding of NGOs: Donors: keep out. September 11 Issue: </w:t>
      </w:r>
      <w:hyperlink r:id="rId10" w:history="1">
        <w:r w:rsidRPr="00D723C8">
          <w:rPr>
            <w:rFonts w:asciiTheme="majorBidi" w:hAnsiTheme="majorBidi" w:cstheme="majorBidi"/>
            <w:sz w:val="24"/>
            <w:szCs w:val="24"/>
          </w:rPr>
          <w:t>http://www.economist.com/news/international/21616969-more-and-more-autocrats-are-stifling-criticism-barring-non-governmental-organisations?zid=292&amp;ah=165a5788fdb0726c01b1374d8e1ea285</w:t>
        </w:r>
      </w:hyperlink>
      <w:r w:rsidRPr="00D723C8">
        <w:rPr>
          <w:rFonts w:asciiTheme="majorBidi" w:hAnsiTheme="majorBidi" w:cstheme="majorBidi"/>
          <w:sz w:val="24"/>
          <w:szCs w:val="24"/>
        </w:rPr>
        <w:t xml:space="preserve"> </w:t>
      </w:r>
    </w:p>
    <w:p w14:paraId="4412C39A" w14:textId="77777777" w:rsidR="00E96196" w:rsidRPr="00D723C8" w:rsidRDefault="00E96196" w:rsidP="00E96196">
      <w:pPr>
        <w:spacing w:after="0" w:line="240" w:lineRule="auto"/>
        <w:ind w:left="720" w:hanging="720"/>
        <w:rPr>
          <w:rFonts w:asciiTheme="majorBidi" w:hAnsiTheme="majorBidi" w:cstheme="majorBidi"/>
          <w:sz w:val="24"/>
          <w:szCs w:val="24"/>
        </w:rPr>
      </w:pPr>
      <w:r w:rsidRPr="00D723C8">
        <w:rPr>
          <w:rFonts w:asciiTheme="majorBidi" w:hAnsiTheme="majorBidi" w:cstheme="majorBidi"/>
          <w:sz w:val="24"/>
          <w:szCs w:val="24"/>
        </w:rPr>
        <w:t>Wang, H., Alon, I., &amp; Kimble, C. (2015). Dialogue in the dark: Shedding light on the development of social enterprises in China.</w:t>
      </w:r>
      <w:r w:rsidRPr="00D723C8">
        <w:rPr>
          <w:sz w:val="24"/>
        </w:rPr>
        <w:t> </w:t>
      </w:r>
      <w:r w:rsidRPr="00D723C8">
        <w:rPr>
          <w:rFonts w:asciiTheme="majorBidi" w:hAnsiTheme="majorBidi" w:cstheme="majorBidi"/>
          <w:i/>
          <w:sz w:val="24"/>
          <w:szCs w:val="24"/>
        </w:rPr>
        <w:t>Global Business and Organizational Excellence</w:t>
      </w:r>
      <w:r w:rsidRPr="00D723C8">
        <w:rPr>
          <w:rFonts w:asciiTheme="majorBidi" w:hAnsiTheme="majorBidi" w:cstheme="majorBidi"/>
          <w:sz w:val="24"/>
          <w:szCs w:val="24"/>
        </w:rPr>
        <w:t>,</w:t>
      </w:r>
      <w:r w:rsidRPr="00D723C8">
        <w:rPr>
          <w:sz w:val="24"/>
        </w:rPr>
        <w:t> </w:t>
      </w:r>
      <w:r w:rsidRPr="00D723C8">
        <w:rPr>
          <w:rFonts w:asciiTheme="majorBidi" w:hAnsiTheme="majorBidi" w:cstheme="majorBidi"/>
          <w:sz w:val="24"/>
          <w:szCs w:val="24"/>
        </w:rPr>
        <w:t>34(4): 60-69.</w:t>
      </w:r>
    </w:p>
    <w:p w14:paraId="1EE6BCFE" w14:textId="77777777" w:rsidR="00E96196" w:rsidRPr="00D723C8" w:rsidRDefault="00E96196" w:rsidP="00E96196">
      <w:pPr>
        <w:spacing w:after="0" w:line="240" w:lineRule="auto"/>
        <w:ind w:left="720" w:hanging="720"/>
        <w:rPr>
          <w:rFonts w:asciiTheme="majorBidi" w:hAnsiTheme="majorBidi" w:cstheme="majorBidi"/>
          <w:sz w:val="24"/>
          <w:szCs w:val="24"/>
        </w:rPr>
      </w:pPr>
      <w:r w:rsidRPr="00D723C8">
        <w:rPr>
          <w:rFonts w:asciiTheme="majorBidi" w:hAnsiTheme="majorBidi" w:cstheme="majorBidi"/>
          <w:sz w:val="24"/>
          <w:szCs w:val="24"/>
        </w:rPr>
        <w:t>Weerawardena, J., &amp; Mort, G. S. (2006). Investigating social entrepreneurship: A multidimensional model.</w:t>
      </w:r>
      <w:r w:rsidRPr="00D723C8">
        <w:rPr>
          <w:sz w:val="24"/>
        </w:rPr>
        <w:t> </w:t>
      </w:r>
      <w:r w:rsidRPr="00D723C8">
        <w:rPr>
          <w:rFonts w:asciiTheme="majorBidi" w:hAnsiTheme="majorBidi" w:cstheme="majorBidi"/>
          <w:i/>
          <w:sz w:val="24"/>
          <w:szCs w:val="24"/>
        </w:rPr>
        <w:t>Journal of World Business</w:t>
      </w:r>
      <w:r w:rsidRPr="00D723C8">
        <w:rPr>
          <w:rFonts w:asciiTheme="majorBidi" w:hAnsiTheme="majorBidi" w:cstheme="majorBidi"/>
          <w:sz w:val="24"/>
          <w:szCs w:val="24"/>
        </w:rPr>
        <w:t>,</w:t>
      </w:r>
      <w:r w:rsidRPr="00D723C8">
        <w:rPr>
          <w:sz w:val="24"/>
        </w:rPr>
        <w:t> </w:t>
      </w:r>
      <w:r w:rsidRPr="00D723C8">
        <w:rPr>
          <w:rFonts w:asciiTheme="majorBidi" w:hAnsiTheme="majorBidi" w:cstheme="majorBidi"/>
          <w:sz w:val="24"/>
          <w:szCs w:val="24"/>
        </w:rPr>
        <w:t>41(1): 21-35.</w:t>
      </w:r>
    </w:p>
    <w:p w14:paraId="14ED3225" w14:textId="77777777" w:rsidR="00E96196" w:rsidRPr="00D723C8" w:rsidRDefault="00E96196" w:rsidP="00E96196">
      <w:pPr>
        <w:spacing w:after="0" w:line="240" w:lineRule="auto"/>
        <w:ind w:left="720" w:hanging="720"/>
        <w:rPr>
          <w:rFonts w:asciiTheme="majorBidi" w:hAnsiTheme="majorBidi" w:cstheme="majorBidi"/>
          <w:sz w:val="24"/>
          <w:szCs w:val="24"/>
        </w:rPr>
      </w:pPr>
      <w:r w:rsidRPr="00D723C8">
        <w:rPr>
          <w:rFonts w:asciiTheme="majorBidi" w:hAnsiTheme="majorBidi" w:cstheme="majorBidi"/>
          <w:sz w:val="24"/>
          <w:szCs w:val="24"/>
        </w:rPr>
        <w:t>Westhead, P., Wright, M., &amp; Ucbasaran, D. (2002). International market selection strategies selected by ‘micro’and ‘small’firms.</w:t>
      </w:r>
      <w:r w:rsidRPr="00D723C8">
        <w:rPr>
          <w:sz w:val="24"/>
        </w:rPr>
        <w:t> </w:t>
      </w:r>
      <w:r w:rsidRPr="00D723C8">
        <w:rPr>
          <w:rFonts w:asciiTheme="majorBidi" w:hAnsiTheme="majorBidi" w:cstheme="majorBidi"/>
          <w:i/>
          <w:sz w:val="24"/>
          <w:szCs w:val="24"/>
        </w:rPr>
        <w:t>Omega</w:t>
      </w:r>
      <w:r w:rsidRPr="00D723C8">
        <w:rPr>
          <w:rFonts w:asciiTheme="majorBidi" w:hAnsiTheme="majorBidi" w:cstheme="majorBidi"/>
          <w:sz w:val="24"/>
          <w:szCs w:val="24"/>
        </w:rPr>
        <w:t>,</w:t>
      </w:r>
      <w:r w:rsidRPr="00D723C8">
        <w:rPr>
          <w:sz w:val="24"/>
        </w:rPr>
        <w:t> </w:t>
      </w:r>
      <w:r w:rsidRPr="00D723C8">
        <w:rPr>
          <w:rFonts w:asciiTheme="majorBidi" w:hAnsiTheme="majorBidi" w:cstheme="majorBidi"/>
          <w:sz w:val="24"/>
          <w:szCs w:val="24"/>
        </w:rPr>
        <w:t>30(1): 51-68.</w:t>
      </w:r>
    </w:p>
    <w:p w14:paraId="6AA96F0F" w14:textId="77777777" w:rsidR="00E96196" w:rsidRPr="00D723C8" w:rsidRDefault="00E96196" w:rsidP="00E96196">
      <w:pPr>
        <w:spacing w:after="0" w:line="240" w:lineRule="auto"/>
        <w:ind w:left="720" w:hanging="720"/>
        <w:rPr>
          <w:rFonts w:asciiTheme="majorBidi" w:hAnsiTheme="majorBidi" w:cstheme="majorBidi"/>
          <w:sz w:val="24"/>
          <w:szCs w:val="24"/>
        </w:rPr>
      </w:pPr>
      <w:r w:rsidRPr="00D723C8">
        <w:rPr>
          <w:rFonts w:asciiTheme="majorBidi" w:hAnsiTheme="majorBidi" w:cstheme="majorBidi"/>
          <w:sz w:val="24"/>
          <w:szCs w:val="24"/>
        </w:rPr>
        <w:t>Zahra, S. A., Gedajlovic, E., Neubaum, D. O., &amp; Shulman, J. M. (2009). A typology of social entrepreneurs: Motives, search processes and ethical challenges.</w:t>
      </w:r>
      <w:r w:rsidRPr="00D723C8">
        <w:rPr>
          <w:sz w:val="24"/>
        </w:rPr>
        <w:t> </w:t>
      </w:r>
      <w:r w:rsidRPr="00D723C8">
        <w:rPr>
          <w:rFonts w:asciiTheme="majorBidi" w:hAnsiTheme="majorBidi" w:cstheme="majorBidi"/>
          <w:i/>
          <w:sz w:val="24"/>
          <w:szCs w:val="24"/>
        </w:rPr>
        <w:t>Journal of Business Venturing</w:t>
      </w:r>
      <w:r w:rsidRPr="00D723C8">
        <w:rPr>
          <w:rFonts w:asciiTheme="majorBidi" w:hAnsiTheme="majorBidi" w:cstheme="majorBidi"/>
          <w:sz w:val="24"/>
          <w:szCs w:val="24"/>
        </w:rPr>
        <w:t>,</w:t>
      </w:r>
      <w:r w:rsidRPr="00D723C8">
        <w:rPr>
          <w:sz w:val="24"/>
        </w:rPr>
        <w:t> </w:t>
      </w:r>
      <w:r w:rsidRPr="00D723C8">
        <w:rPr>
          <w:rFonts w:asciiTheme="majorBidi" w:hAnsiTheme="majorBidi" w:cstheme="majorBidi"/>
          <w:sz w:val="24"/>
          <w:szCs w:val="24"/>
        </w:rPr>
        <w:t>24(5): 519-532.</w:t>
      </w:r>
    </w:p>
    <w:p w14:paraId="01168671" w14:textId="77777777" w:rsidR="00E96196" w:rsidRPr="00006775" w:rsidRDefault="00E96196" w:rsidP="00E96196">
      <w:pPr>
        <w:spacing w:after="0" w:line="240" w:lineRule="auto"/>
        <w:ind w:left="720" w:hanging="720"/>
        <w:rPr>
          <w:rFonts w:asciiTheme="majorBidi" w:hAnsiTheme="majorBidi" w:cstheme="majorBidi"/>
          <w:sz w:val="24"/>
          <w:szCs w:val="24"/>
        </w:rPr>
      </w:pPr>
      <w:r w:rsidRPr="00D723C8">
        <w:rPr>
          <w:rFonts w:asciiTheme="majorBidi" w:hAnsiTheme="majorBidi" w:cstheme="majorBidi"/>
          <w:sz w:val="24"/>
          <w:szCs w:val="24"/>
        </w:rPr>
        <w:t xml:space="preserve">Zahra, S. A., Rawhouser, H. N., Bhawe, N., Neubaum, D. O., &amp; Hayton, J. C. (2008). Globalization of social entrepreneurship opportunities. </w:t>
      </w:r>
      <w:r w:rsidRPr="00D723C8">
        <w:rPr>
          <w:rFonts w:asciiTheme="majorBidi" w:hAnsiTheme="majorBidi" w:cstheme="majorBidi"/>
          <w:i/>
          <w:sz w:val="24"/>
          <w:szCs w:val="24"/>
        </w:rPr>
        <w:t>Strategic Entrepreneurship Journal</w:t>
      </w:r>
      <w:r w:rsidRPr="00D723C8">
        <w:rPr>
          <w:rFonts w:asciiTheme="majorBidi" w:hAnsiTheme="majorBidi" w:cstheme="majorBidi"/>
          <w:sz w:val="24"/>
          <w:szCs w:val="24"/>
        </w:rPr>
        <w:t>, 2(2): 117-131.</w:t>
      </w:r>
    </w:p>
    <w:p w14:paraId="64C3101B" w14:textId="77777777" w:rsidR="004A3486" w:rsidRPr="00006775" w:rsidRDefault="004A3486">
      <w:pPr>
        <w:rPr>
          <w:rFonts w:asciiTheme="majorBidi" w:hAnsiTheme="majorBidi" w:cstheme="majorBidi"/>
          <w:sz w:val="24"/>
          <w:szCs w:val="24"/>
        </w:rPr>
      </w:pPr>
    </w:p>
    <w:p w14:paraId="708E3B63" w14:textId="77777777" w:rsidR="007E00A1" w:rsidRPr="007E00A1" w:rsidRDefault="007E00A1" w:rsidP="007E00A1">
      <w:pPr>
        <w:outlineLvl w:val="0"/>
        <w:rPr>
          <w:rFonts w:asciiTheme="majorBidi" w:hAnsiTheme="majorBidi" w:cstheme="majorBidi"/>
          <w:b/>
          <w:sz w:val="24"/>
          <w:szCs w:val="24"/>
        </w:rPr>
      </w:pPr>
      <w:r w:rsidRPr="007E00A1">
        <w:rPr>
          <w:rFonts w:asciiTheme="majorBidi" w:hAnsiTheme="majorBidi" w:cstheme="majorBidi"/>
          <w:b/>
          <w:sz w:val="24"/>
          <w:szCs w:val="24"/>
        </w:rPr>
        <w:t>Research Data</w:t>
      </w:r>
    </w:p>
    <w:p w14:paraId="1B894565" w14:textId="77777777" w:rsidR="007E00A1" w:rsidRPr="007E00A1" w:rsidRDefault="007E00A1" w:rsidP="007E00A1">
      <w:pPr>
        <w:spacing w:before="100" w:beforeAutospacing="1" w:after="100" w:afterAutospacing="1" w:line="240" w:lineRule="auto"/>
        <w:rPr>
          <w:rFonts w:ascii="Times New Roman" w:eastAsia="Times New Roman" w:hAnsi="Times New Roman" w:cs="Times New Roman"/>
          <w:sz w:val="24"/>
          <w:szCs w:val="24"/>
        </w:rPr>
      </w:pPr>
      <w:r w:rsidRPr="007E00A1">
        <w:rPr>
          <w:rFonts w:ascii="Times New Roman" w:eastAsia="Times New Roman" w:hAnsi="Times New Roman" w:cs="Times New Roman"/>
          <w:sz w:val="24"/>
          <w:szCs w:val="24"/>
        </w:rPr>
        <w:t>Research data forms the backbone of research articles and provides the foundation on which knowledge is built.  Researchers are increasingly encouraged, or even mandated, to make research data available, accessible, discoverable and usable.  Although not mandatory, the journal encourages authors to submit their data at the same time as their manuscript. Further information can be found at:</w:t>
      </w:r>
    </w:p>
    <w:p w14:paraId="2A4DB640" w14:textId="1785054D" w:rsidR="006B7FBE" w:rsidRDefault="007E00A1" w:rsidP="008E1B44">
      <w:pPr>
        <w:spacing w:before="100" w:beforeAutospacing="1" w:after="100" w:afterAutospacing="1"/>
      </w:pPr>
      <w:r>
        <w:rPr>
          <w:rFonts w:ascii="Calibri" w:hAnsi="Calibri" w:cs="Calibri"/>
          <w:color w:val="1F497D"/>
        </w:rPr>
        <w:t> </w:t>
      </w:r>
      <w:hyperlink r:id="rId11" w:tgtFrame="_blank" w:history="1">
        <w:r>
          <w:rPr>
            <w:rStyle w:val="Hyperlink"/>
            <w:rFonts w:ascii="Calibri" w:hAnsi="Calibri" w:cs="Calibri"/>
          </w:rPr>
          <w:t>https://www.elsevier.com/authors/author-services/research-data</w:t>
        </w:r>
      </w:hyperlink>
    </w:p>
    <w:sectPr w:rsidR="006B7FBE" w:rsidSect="00891F3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FDC74" w14:textId="77777777" w:rsidR="009B4083" w:rsidRDefault="009B4083" w:rsidP="002A062F">
      <w:pPr>
        <w:spacing w:after="0" w:line="240" w:lineRule="auto"/>
      </w:pPr>
      <w:r>
        <w:separator/>
      </w:r>
    </w:p>
  </w:endnote>
  <w:endnote w:type="continuationSeparator" w:id="0">
    <w:p w14:paraId="2E2C5AC1" w14:textId="77777777" w:rsidR="009B4083" w:rsidRDefault="009B4083" w:rsidP="002A0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373744"/>
      <w:docPartObj>
        <w:docPartGallery w:val="Page Numbers (Bottom of Page)"/>
        <w:docPartUnique/>
      </w:docPartObj>
    </w:sdtPr>
    <w:sdtEndPr/>
    <w:sdtContent>
      <w:p w14:paraId="689D645C" w14:textId="27030F4C" w:rsidR="002D0F15" w:rsidRDefault="002D0F15">
        <w:pPr>
          <w:pStyle w:val="Footer"/>
          <w:jc w:val="right"/>
        </w:pPr>
        <w:r>
          <w:fldChar w:fldCharType="begin"/>
        </w:r>
        <w:r>
          <w:instrText>PAGE   \* MERGEFORMAT</w:instrText>
        </w:r>
        <w:r>
          <w:fldChar w:fldCharType="separate"/>
        </w:r>
        <w:r w:rsidR="000A4A14" w:rsidRPr="000A4A14">
          <w:rPr>
            <w:noProof/>
            <w:lang w:val="nb-NO"/>
          </w:rPr>
          <w:t>2</w:t>
        </w:r>
        <w:r>
          <w:fldChar w:fldCharType="end"/>
        </w:r>
      </w:p>
    </w:sdtContent>
  </w:sdt>
  <w:p w14:paraId="79201AD9" w14:textId="77777777" w:rsidR="002D0F15" w:rsidRDefault="002D0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CCC67" w14:textId="77777777" w:rsidR="009B4083" w:rsidRDefault="009B4083" w:rsidP="002A062F">
      <w:pPr>
        <w:spacing w:after="0" w:line="240" w:lineRule="auto"/>
      </w:pPr>
      <w:r>
        <w:separator/>
      </w:r>
    </w:p>
  </w:footnote>
  <w:footnote w:type="continuationSeparator" w:id="0">
    <w:p w14:paraId="64B4A9E5" w14:textId="77777777" w:rsidR="009B4083" w:rsidRDefault="009B4083" w:rsidP="002A06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7190A"/>
    <w:multiLevelType w:val="hybridMultilevel"/>
    <w:tmpl w:val="360268D6"/>
    <w:lvl w:ilvl="0" w:tplc="E4146F3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5977D85"/>
    <w:multiLevelType w:val="hybridMultilevel"/>
    <w:tmpl w:val="158CFEFE"/>
    <w:lvl w:ilvl="0" w:tplc="B3287348">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49"/>
    <w:rsid w:val="0000078F"/>
    <w:rsid w:val="00003E7B"/>
    <w:rsid w:val="00005D25"/>
    <w:rsid w:val="00006775"/>
    <w:rsid w:val="00013099"/>
    <w:rsid w:val="00013EFC"/>
    <w:rsid w:val="0001469B"/>
    <w:rsid w:val="00015FDA"/>
    <w:rsid w:val="0002336E"/>
    <w:rsid w:val="0002425D"/>
    <w:rsid w:val="000262CA"/>
    <w:rsid w:val="00033922"/>
    <w:rsid w:val="00033E0E"/>
    <w:rsid w:val="00034802"/>
    <w:rsid w:val="000351CC"/>
    <w:rsid w:val="00036DF5"/>
    <w:rsid w:val="000507D4"/>
    <w:rsid w:val="00051EB1"/>
    <w:rsid w:val="00070C50"/>
    <w:rsid w:val="00070FCA"/>
    <w:rsid w:val="00071D15"/>
    <w:rsid w:val="00074534"/>
    <w:rsid w:val="000758F9"/>
    <w:rsid w:val="0008388F"/>
    <w:rsid w:val="000915BF"/>
    <w:rsid w:val="000961BD"/>
    <w:rsid w:val="000977DB"/>
    <w:rsid w:val="000A4873"/>
    <w:rsid w:val="000A4A14"/>
    <w:rsid w:val="000A552D"/>
    <w:rsid w:val="000A7624"/>
    <w:rsid w:val="000C4289"/>
    <w:rsid w:val="000C68F8"/>
    <w:rsid w:val="000C6AAE"/>
    <w:rsid w:val="000D0C6D"/>
    <w:rsid w:val="000D155D"/>
    <w:rsid w:val="000D162E"/>
    <w:rsid w:val="000D1A73"/>
    <w:rsid w:val="000D1AC2"/>
    <w:rsid w:val="000D48EA"/>
    <w:rsid w:val="000E2E56"/>
    <w:rsid w:val="000E6874"/>
    <w:rsid w:val="000F5E84"/>
    <w:rsid w:val="000F716F"/>
    <w:rsid w:val="001040B9"/>
    <w:rsid w:val="00107E59"/>
    <w:rsid w:val="0011009D"/>
    <w:rsid w:val="00111A23"/>
    <w:rsid w:val="00117385"/>
    <w:rsid w:val="00122C5F"/>
    <w:rsid w:val="00126347"/>
    <w:rsid w:val="001276F7"/>
    <w:rsid w:val="001310CD"/>
    <w:rsid w:val="001353A3"/>
    <w:rsid w:val="00136F6F"/>
    <w:rsid w:val="0014254C"/>
    <w:rsid w:val="00144336"/>
    <w:rsid w:val="0015010E"/>
    <w:rsid w:val="001534C4"/>
    <w:rsid w:val="00153F12"/>
    <w:rsid w:val="001614A5"/>
    <w:rsid w:val="0016477F"/>
    <w:rsid w:val="0016760D"/>
    <w:rsid w:val="0017008D"/>
    <w:rsid w:val="00172C6E"/>
    <w:rsid w:val="00182AC2"/>
    <w:rsid w:val="00182CA8"/>
    <w:rsid w:val="00184B1F"/>
    <w:rsid w:val="00184DC1"/>
    <w:rsid w:val="0018723E"/>
    <w:rsid w:val="00187404"/>
    <w:rsid w:val="00187C7A"/>
    <w:rsid w:val="00192F94"/>
    <w:rsid w:val="00193E4C"/>
    <w:rsid w:val="00194AC0"/>
    <w:rsid w:val="00195840"/>
    <w:rsid w:val="0019673C"/>
    <w:rsid w:val="001A18A9"/>
    <w:rsid w:val="001A1AAE"/>
    <w:rsid w:val="001A37FF"/>
    <w:rsid w:val="001B23BB"/>
    <w:rsid w:val="001B4CF2"/>
    <w:rsid w:val="001B68B1"/>
    <w:rsid w:val="001C3DE9"/>
    <w:rsid w:val="001C67A5"/>
    <w:rsid w:val="001D16D6"/>
    <w:rsid w:val="001D5BBC"/>
    <w:rsid w:val="001E41D1"/>
    <w:rsid w:val="001F0555"/>
    <w:rsid w:val="001F1E8F"/>
    <w:rsid w:val="001F7784"/>
    <w:rsid w:val="002025F0"/>
    <w:rsid w:val="00212567"/>
    <w:rsid w:val="00216177"/>
    <w:rsid w:val="002305FB"/>
    <w:rsid w:val="002317FB"/>
    <w:rsid w:val="002333B2"/>
    <w:rsid w:val="00234021"/>
    <w:rsid w:val="00237A0E"/>
    <w:rsid w:val="002425D2"/>
    <w:rsid w:val="00245620"/>
    <w:rsid w:val="002476EE"/>
    <w:rsid w:val="00247DFC"/>
    <w:rsid w:val="00251EE2"/>
    <w:rsid w:val="00254C01"/>
    <w:rsid w:val="00255A5A"/>
    <w:rsid w:val="00257DEE"/>
    <w:rsid w:val="002644B9"/>
    <w:rsid w:val="00264992"/>
    <w:rsid w:val="00266246"/>
    <w:rsid w:val="002748B7"/>
    <w:rsid w:val="00276CBF"/>
    <w:rsid w:val="00277920"/>
    <w:rsid w:val="00277952"/>
    <w:rsid w:val="00280C39"/>
    <w:rsid w:val="002811A9"/>
    <w:rsid w:val="002818ED"/>
    <w:rsid w:val="0028567B"/>
    <w:rsid w:val="002951F0"/>
    <w:rsid w:val="00295969"/>
    <w:rsid w:val="00295F45"/>
    <w:rsid w:val="002A062F"/>
    <w:rsid w:val="002A0958"/>
    <w:rsid w:val="002A0C57"/>
    <w:rsid w:val="002A2E01"/>
    <w:rsid w:val="002B0BC0"/>
    <w:rsid w:val="002B44C7"/>
    <w:rsid w:val="002B7D3B"/>
    <w:rsid w:val="002D0F15"/>
    <w:rsid w:val="002D17BD"/>
    <w:rsid w:val="002D1B3C"/>
    <w:rsid w:val="002D487D"/>
    <w:rsid w:val="002D6067"/>
    <w:rsid w:val="002D74D3"/>
    <w:rsid w:val="002E0D32"/>
    <w:rsid w:val="002E0FC3"/>
    <w:rsid w:val="002E7A52"/>
    <w:rsid w:val="002F3410"/>
    <w:rsid w:val="002F4948"/>
    <w:rsid w:val="00303E83"/>
    <w:rsid w:val="00311313"/>
    <w:rsid w:val="00323AA4"/>
    <w:rsid w:val="00323BE9"/>
    <w:rsid w:val="0032529F"/>
    <w:rsid w:val="00327C5D"/>
    <w:rsid w:val="00330BA6"/>
    <w:rsid w:val="00333896"/>
    <w:rsid w:val="003377BF"/>
    <w:rsid w:val="003426D5"/>
    <w:rsid w:val="00344519"/>
    <w:rsid w:val="0034799F"/>
    <w:rsid w:val="003574A7"/>
    <w:rsid w:val="0035797D"/>
    <w:rsid w:val="0036005B"/>
    <w:rsid w:val="00362707"/>
    <w:rsid w:val="00363CAA"/>
    <w:rsid w:val="00380F89"/>
    <w:rsid w:val="0038651C"/>
    <w:rsid w:val="00386858"/>
    <w:rsid w:val="0038689C"/>
    <w:rsid w:val="003960F6"/>
    <w:rsid w:val="003A04ED"/>
    <w:rsid w:val="003A2244"/>
    <w:rsid w:val="003A4A27"/>
    <w:rsid w:val="003A61E1"/>
    <w:rsid w:val="003B53F3"/>
    <w:rsid w:val="003C2EF4"/>
    <w:rsid w:val="003D05CA"/>
    <w:rsid w:val="003D14D6"/>
    <w:rsid w:val="003D363F"/>
    <w:rsid w:val="003D4995"/>
    <w:rsid w:val="003E07BE"/>
    <w:rsid w:val="003E1848"/>
    <w:rsid w:val="003E2DB8"/>
    <w:rsid w:val="003E3271"/>
    <w:rsid w:val="003E440A"/>
    <w:rsid w:val="003F1EB9"/>
    <w:rsid w:val="0040127C"/>
    <w:rsid w:val="00405174"/>
    <w:rsid w:val="004100B7"/>
    <w:rsid w:val="00417390"/>
    <w:rsid w:val="00422137"/>
    <w:rsid w:val="0042329D"/>
    <w:rsid w:val="00433965"/>
    <w:rsid w:val="004350BF"/>
    <w:rsid w:val="00450096"/>
    <w:rsid w:val="00450E76"/>
    <w:rsid w:val="00451704"/>
    <w:rsid w:val="00451DF6"/>
    <w:rsid w:val="00454BB8"/>
    <w:rsid w:val="00455FE4"/>
    <w:rsid w:val="004571FE"/>
    <w:rsid w:val="00464B5D"/>
    <w:rsid w:val="00465B30"/>
    <w:rsid w:val="00467A3C"/>
    <w:rsid w:val="00467B76"/>
    <w:rsid w:val="004831DC"/>
    <w:rsid w:val="004854CE"/>
    <w:rsid w:val="00487C82"/>
    <w:rsid w:val="00490AEC"/>
    <w:rsid w:val="004923F3"/>
    <w:rsid w:val="004A14DA"/>
    <w:rsid w:val="004A3486"/>
    <w:rsid w:val="004A5C57"/>
    <w:rsid w:val="004A6F71"/>
    <w:rsid w:val="004B4FBB"/>
    <w:rsid w:val="004B6F7D"/>
    <w:rsid w:val="004C2FE0"/>
    <w:rsid w:val="004D407A"/>
    <w:rsid w:val="004D4098"/>
    <w:rsid w:val="004D79CD"/>
    <w:rsid w:val="004D7E66"/>
    <w:rsid w:val="004E1577"/>
    <w:rsid w:val="004E2565"/>
    <w:rsid w:val="004E5E1E"/>
    <w:rsid w:val="004E775D"/>
    <w:rsid w:val="004E7C8A"/>
    <w:rsid w:val="004F24EA"/>
    <w:rsid w:val="004F31D7"/>
    <w:rsid w:val="004F4459"/>
    <w:rsid w:val="004F5AC8"/>
    <w:rsid w:val="00501623"/>
    <w:rsid w:val="0050560E"/>
    <w:rsid w:val="005161C6"/>
    <w:rsid w:val="005178EC"/>
    <w:rsid w:val="00522AF7"/>
    <w:rsid w:val="0052324E"/>
    <w:rsid w:val="00523443"/>
    <w:rsid w:val="00530165"/>
    <w:rsid w:val="00531264"/>
    <w:rsid w:val="00531A87"/>
    <w:rsid w:val="005330BD"/>
    <w:rsid w:val="00540581"/>
    <w:rsid w:val="005418D2"/>
    <w:rsid w:val="005503DB"/>
    <w:rsid w:val="00550D62"/>
    <w:rsid w:val="00552CFB"/>
    <w:rsid w:val="005615E5"/>
    <w:rsid w:val="00566E18"/>
    <w:rsid w:val="00567DA4"/>
    <w:rsid w:val="0057686F"/>
    <w:rsid w:val="00576BF8"/>
    <w:rsid w:val="00584259"/>
    <w:rsid w:val="005942DE"/>
    <w:rsid w:val="00596FA2"/>
    <w:rsid w:val="00597FC6"/>
    <w:rsid w:val="005A37AF"/>
    <w:rsid w:val="005A4EC9"/>
    <w:rsid w:val="005B115F"/>
    <w:rsid w:val="005B265C"/>
    <w:rsid w:val="005B2E65"/>
    <w:rsid w:val="005C5E83"/>
    <w:rsid w:val="005C7102"/>
    <w:rsid w:val="005C7C30"/>
    <w:rsid w:val="005D211D"/>
    <w:rsid w:val="005E049B"/>
    <w:rsid w:val="005E62AD"/>
    <w:rsid w:val="005F10DD"/>
    <w:rsid w:val="005F11A1"/>
    <w:rsid w:val="005F2C82"/>
    <w:rsid w:val="005F3755"/>
    <w:rsid w:val="00601F8C"/>
    <w:rsid w:val="00605C92"/>
    <w:rsid w:val="00615525"/>
    <w:rsid w:val="006228F5"/>
    <w:rsid w:val="00626857"/>
    <w:rsid w:val="006302FB"/>
    <w:rsid w:val="0063291F"/>
    <w:rsid w:val="00634730"/>
    <w:rsid w:val="00640FF8"/>
    <w:rsid w:val="00643D82"/>
    <w:rsid w:val="00643F0A"/>
    <w:rsid w:val="00651050"/>
    <w:rsid w:val="006552B0"/>
    <w:rsid w:val="00656027"/>
    <w:rsid w:val="0066104A"/>
    <w:rsid w:val="006615EC"/>
    <w:rsid w:val="006621D7"/>
    <w:rsid w:val="00667B8F"/>
    <w:rsid w:val="00667FD6"/>
    <w:rsid w:val="00671DB2"/>
    <w:rsid w:val="006757D1"/>
    <w:rsid w:val="00681DA1"/>
    <w:rsid w:val="00682B3C"/>
    <w:rsid w:val="0068382E"/>
    <w:rsid w:val="006873AF"/>
    <w:rsid w:val="006936E7"/>
    <w:rsid w:val="006977AC"/>
    <w:rsid w:val="006A13A9"/>
    <w:rsid w:val="006A2CA8"/>
    <w:rsid w:val="006A3335"/>
    <w:rsid w:val="006B0E4B"/>
    <w:rsid w:val="006B2E6C"/>
    <w:rsid w:val="006B7B36"/>
    <w:rsid w:val="006B7FBE"/>
    <w:rsid w:val="006C29CB"/>
    <w:rsid w:val="006D08FD"/>
    <w:rsid w:val="006D3B14"/>
    <w:rsid w:val="006E0293"/>
    <w:rsid w:val="006E23CE"/>
    <w:rsid w:val="006E2866"/>
    <w:rsid w:val="006F318A"/>
    <w:rsid w:val="006F347F"/>
    <w:rsid w:val="0070141F"/>
    <w:rsid w:val="0071469C"/>
    <w:rsid w:val="007169F4"/>
    <w:rsid w:val="00717B26"/>
    <w:rsid w:val="00717DBD"/>
    <w:rsid w:val="007226A1"/>
    <w:rsid w:val="00733DBF"/>
    <w:rsid w:val="0074422E"/>
    <w:rsid w:val="00745174"/>
    <w:rsid w:val="00746B93"/>
    <w:rsid w:val="007508B5"/>
    <w:rsid w:val="00755436"/>
    <w:rsid w:val="00761659"/>
    <w:rsid w:val="00763810"/>
    <w:rsid w:val="007714EE"/>
    <w:rsid w:val="00772D0E"/>
    <w:rsid w:val="00774199"/>
    <w:rsid w:val="00774328"/>
    <w:rsid w:val="00775E3C"/>
    <w:rsid w:val="00780364"/>
    <w:rsid w:val="00783454"/>
    <w:rsid w:val="00790C15"/>
    <w:rsid w:val="007920D5"/>
    <w:rsid w:val="00795AAF"/>
    <w:rsid w:val="00795E64"/>
    <w:rsid w:val="007A2FAD"/>
    <w:rsid w:val="007A79B2"/>
    <w:rsid w:val="007B167E"/>
    <w:rsid w:val="007B16E7"/>
    <w:rsid w:val="007B46CB"/>
    <w:rsid w:val="007B5372"/>
    <w:rsid w:val="007C64DA"/>
    <w:rsid w:val="007D3280"/>
    <w:rsid w:val="007D4D67"/>
    <w:rsid w:val="007D5AD4"/>
    <w:rsid w:val="007E00A1"/>
    <w:rsid w:val="007E5834"/>
    <w:rsid w:val="007E5A86"/>
    <w:rsid w:val="007E720E"/>
    <w:rsid w:val="007F38D7"/>
    <w:rsid w:val="007F41AF"/>
    <w:rsid w:val="007F5CA8"/>
    <w:rsid w:val="007F7D0E"/>
    <w:rsid w:val="0080513F"/>
    <w:rsid w:val="00807AB8"/>
    <w:rsid w:val="00812A67"/>
    <w:rsid w:val="00817583"/>
    <w:rsid w:val="0082757F"/>
    <w:rsid w:val="00831201"/>
    <w:rsid w:val="008353E3"/>
    <w:rsid w:val="008407F6"/>
    <w:rsid w:val="00844743"/>
    <w:rsid w:val="00850034"/>
    <w:rsid w:val="00856BA4"/>
    <w:rsid w:val="008613BF"/>
    <w:rsid w:val="008748EF"/>
    <w:rsid w:val="00880EAD"/>
    <w:rsid w:val="00881F63"/>
    <w:rsid w:val="008865A3"/>
    <w:rsid w:val="008866AF"/>
    <w:rsid w:val="00891715"/>
    <w:rsid w:val="00891C3A"/>
    <w:rsid w:val="00891CB3"/>
    <w:rsid w:val="00891F31"/>
    <w:rsid w:val="008A2F19"/>
    <w:rsid w:val="008A5530"/>
    <w:rsid w:val="008A556A"/>
    <w:rsid w:val="008A6995"/>
    <w:rsid w:val="008B31F4"/>
    <w:rsid w:val="008B4967"/>
    <w:rsid w:val="008C7311"/>
    <w:rsid w:val="008D408B"/>
    <w:rsid w:val="008D5EAA"/>
    <w:rsid w:val="008D642E"/>
    <w:rsid w:val="008D70CA"/>
    <w:rsid w:val="008E1B44"/>
    <w:rsid w:val="008E7F8C"/>
    <w:rsid w:val="008F0D6F"/>
    <w:rsid w:val="008F2731"/>
    <w:rsid w:val="008F598F"/>
    <w:rsid w:val="0090307B"/>
    <w:rsid w:val="009111A7"/>
    <w:rsid w:val="00912049"/>
    <w:rsid w:val="00912613"/>
    <w:rsid w:val="009169AD"/>
    <w:rsid w:val="009322EE"/>
    <w:rsid w:val="0093593E"/>
    <w:rsid w:val="00941778"/>
    <w:rsid w:val="009452C3"/>
    <w:rsid w:val="00952D97"/>
    <w:rsid w:val="00956859"/>
    <w:rsid w:val="0095734C"/>
    <w:rsid w:val="00964358"/>
    <w:rsid w:val="00973401"/>
    <w:rsid w:val="009734C3"/>
    <w:rsid w:val="00977A2C"/>
    <w:rsid w:val="00980785"/>
    <w:rsid w:val="0098676A"/>
    <w:rsid w:val="00995E65"/>
    <w:rsid w:val="00996955"/>
    <w:rsid w:val="009A2F49"/>
    <w:rsid w:val="009B0936"/>
    <w:rsid w:val="009B28E1"/>
    <w:rsid w:val="009B4083"/>
    <w:rsid w:val="009C0B92"/>
    <w:rsid w:val="009C245D"/>
    <w:rsid w:val="009C40E2"/>
    <w:rsid w:val="009C4421"/>
    <w:rsid w:val="009D5103"/>
    <w:rsid w:val="009D52CE"/>
    <w:rsid w:val="009E1CC8"/>
    <w:rsid w:val="009E4A09"/>
    <w:rsid w:val="009E5E4F"/>
    <w:rsid w:val="009E7970"/>
    <w:rsid w:val="009E7B35"/>
    <w:rsid w:val="009F4C24"/>
    <w:rsid w:val="009F73BB"/>
    <w:rsid w:val="00A058AD"/>
    <w:rsid w:val="00A06369"/>
    <w:rsid w:val="00A14895"/>
    <w:rsid w:val="00A156C6"/>
    <w:rsid w:val="00A15C05"/>
    <w:rsid w:val="00A15E82"/>
    <w:rsid w:val="00A21CA9"/>
    <w:rsid w:val="00A33FE7"/>
    <w:rsid w:val="00A40AF0"/>
    <w:rsid w:val="00A45320"/>
    <w:rsid w:val="00A4764D"/>
    <w:rsid w:val="00A51E81"/>
    <w:rsid w:val="00A53609"/>
    <w:rsid w:val="00A53DC5"/>
    <w:rsid w:val="00A576B5"/>
    <w:rsid w:val="00A60419"/>
    <w:rsid w:val="00A6155F"/>
    <w:rsid w:val="00A62C80"/>
    <w:rsid w:val="00A6532B"/>
    <w:rsid w:val="00A65680"/>
    <w:rsid w:val="00A66F1B"/>
    <w:rsid w:val="00A67828"/>
    <w:rsid w:val="00A67A80"/>
    <w:rsid w:val="00A81F30"/>
    <w:rsid w:val="00A83547"/>
    <w:rsid w:val="00A843A8"/>
    <w:rsid w:val="00A847AF"/>
    <w:rsid w:val="00A93BF4"/>
    <w:rsid w:val="00A97BA5"/>
    <w:rsid w:val="00AA142C"/>
    <w:rsid w:val="00AB1AAB"/>
    <w:rsid w:val="00AB3B95"/>
    <w:rsid w:val="00AB471E"/>
    <w:rsid w:val="00AB5EB5"/>
    <w:rsid w:val="00AC73A5"/>
    <w:rsid w:val="00AC7D09"/>
    <w:rsid w:val="00AC7EBE"/>
    <w:rsid w:val="00AD3816"/>
    <w:rsid w:val="00AD3A45"/>
    <w:rsid w:val="00AD718C"/>
    <w:rsid w:val="00AE1ECD"/>
    <w:rsid w:val="00AE28A5"/>
    <w:rsid w:val="00AF1E23"/>
    <w:rsid w:val="00AF269B"/>
    <w:rsid w:val="00AF3746"/>
    <w:rsid w:val="00AF46D2"/>
    <w:rsid w:val="00B015BE"/>
    <w:rsid w:val="00B01602"/>
    <w:rsid w:val="00B02A3A"/>
    <w:rsid w:val="00B10811"/>
    <w:rsid w:val="00B22B46"/>
    <w:rsid w:val="00B251D4"/>
    <w:rsid w:val="00B252D6"/>
    <w:rsid w:val="00B2799E"/>
    <w:rsid w:val="00B34DE1"/>
    <w:rsid w:val="00B36A6B"/>
    <w:rsid w:val="00B45322"/>
    <w:rsid w:val="00B459AC"/>
    <w:rsid w:val="00B471A8"/>
    <w:rsid w:val="00B4764E"/>
    <w:rsid w:val="00B5503D"/>
    <w:rsid w:val="00B61411"/>
    <w:rsid w:val="00B65851"/>
    <w:rsid w:val="00B72F0E"/>
    <w:rsid w:val="00B737D6"/>
    <w:rsid w:val="00B745CD"/>
    <w:rsid w:val="00B81591"/>
    <w:rsid w:val="00B85C63"/>
    <w:rsid w:val="00BB0C72"/>
    <w:rsid w:val="00BC0885"/>
    <w:rsid w:val="00BD1398"/>
    <w:rsid w:val="00BD421A"/>
    <w:rsid w:val="00BD4E41"/>
    <w:rsid w:val="00BD6A82"/>
    <w:rsid w:val="00BD7346"/>
    <w:rsid w:val="00BE137C"/>
    <w:rsid w:val="00BE16AA"/>
    <w:rsid w:val="00BE340F"/>
    <w:rsid w:val="00BE4919"/>
    <w:rsid w:val="00BF27CA"/>
    <w:rsid w:val="00BF6DB7"/>
    <w:rsid w:val="00C07473"/>
    <w:rsid w:val="00C12178"/>
    <w:rsid w:val="00C129B0"/>
    <w:rsid w:val="00C12D5C"/>
    <w:rsid w:val="00C1394A"/>
    <w:rsid w:val="00C15D28"/>
    <w:rsid w:val="00C20AC7"/>
    <w:rsid w:val="00C2116A"/>
    <w:rsid w:val="00C21F5A"/>
    <w:rsid w:val="00C262ED"/>
    <w:rsid w:val="00C303FE"/>
    <w:rsid w:val="00C329EE"/>
    <w:rsid w:val="00C36853"/>
    <w:rsid w:val="00C54A9E"/>
    <w:rsid w:val="00C55149"/>
    <w:rsid w:val="00C57E94"/>
    <w:rsid w:val="00C60380"/>
    <w:rsid w:val="00C67677"/>
    <w:rsid w:val="00C67E09"/>
    <w:rsid w:val="00C740D5"/>
    <w:rsid w:val="00C77090"/>
    <w:rsid w:val="00C77301"/>
    <w:rsid w:val="00C85D7E"/>
    <w:rsid w:val="00C9011E"/>
    <w:rsid w:val="00C9450F"/>
    <w:rsid w:val="00C962FC"/>
    <w:rsid w:val="00C96A2D"/>
    <w:rsid w:val="00CA3183"/>
    <w:rsid w:val="00CA3C34"/>
    <w:rsid w:val="00CA6D2A"/>
    <w:rsid w:val="00CB1787"/>
    <w:rsid w:val="00CB2438"/>
    <w:rsid w:val="00CB4AF7"/>
    <w:rsid w:val="00CB6E87"/>
    <w:rsid w:val="00CC1A1C"/>
    <w:rsid w:val="00CC6126"/>
    <w:rsid w:val="00CD4058"/>
    <w:rsid w:val="00CD6850"/>
    <w:rsid w:val="00CD7B37"/>
    <w:rsid w:val="00CE0C2F"/>
    <w:rsid w:val="00CE1693"/>
    <w:rsid w:val="00CE1830"/>
    <w:rsid w:val="00CE48E6"/>
    <w:rsid w:val="00CE4A47"/>
    <w:rsid w:val="00CF3296"/>
    <w:rsid w:val="00D00A68"/>
    <w:rsid w:val="00D14264"/>
    <w:rsid w:val="00D302A1"/>
    <w:rsid w:val="00D42CC0"/>
    <w:rsid w:val="00D462C3"/>
    <w:rsid w:val="00D47FFC"/>
    <w:rsid w:val="00D602A0"/>
    <w:rsid w:val="00D666A2"/>
    <w:rsid w:val="00D66E93"/>
    <w:rsid w:val="00D807AE"/>
    <w:rsid w:val="00D8641B"/>
    <w:rsid w:val="00D87095"/>
    <w:rsid w:val="00D90751"/>
    <w:rsid w:val="00D90AB8"/>
    <w:rsid w:val="00D912BA"/>
    <w:rsid w:val="00DA2F8A"/>
    <w:rsid w:val="00DA69E7"/>
    <w:rsid w:val="00DB12C1"/>
    <w:rsid w:val="00DB3D4D"/>
    <w:rsid w:val="00DB4A98"/>
    <w:rsid w:val="00DB72CE"/>
    <w:rsid w:val="00DC217F"/>
    <w:rsid w:val="00DC5835"/>
    <w:rsid w:val="00DD23C2"/>
    <w:rsid w:val="00DD2A54"/>
    <w:rsid w:val="00DE5670"/>
    <w:rsid w:val="00DE6EF9"/>
    <w:rsid w:val="00DE7E10"/>
    <w:rsid w:val="00DF38FF"/>
    <w:rsid w:val="00DF5869"/>
    <w:rsid w:val="00DF6BD5"/>
    <w:rsid w:val="00E001CF"/>
    <w:rsid w:val="00E01516"/>
    <w:rsid w:val="00E01787"/>
    <w:rsid w:val="00E074E3"/>
    <w:rsid w:val="00E124AD"/>
    <w:rsid w:val="00E1583B"/>
    <w:rsid w:val="00E254AB"/>
    <w:rsid w:val="00E33649"/>
    <w:rsid w:val="00E33C55"/>
    <w:rsid w:val="00E45DBB"/>
    <w:rsid w:val="00E51374"/>
    <w:rsid w:val="00E539E7"/>
    <w:rsid w:val="00E55B57"/>
    <w:rsid w:val="00E57623"/>
    <w:rsid w:val="00E62F73"/>
    <w:rsid w:val="00E646F6"/>
    <w:rsid w:val="00E70678"/>
    <w:rsid w:val="00E767B7"/>
    <w:rsid w:val="00E77C0B"/>
    <w:rsid w:val="00E82480"/>
    <w:rsid w:val="00E835A9"/>
    <w:rsid w:val="00E84098"/>
    <w:rsid w:val="00E856E1"/>
    <w:rsid w:val="00E878E2"/>
    <w:rsid w:val="00E96196"/>
    <w:rsid w:val="00EA7C64"/>
    <w:rsid w:val="00EB0A27"/>
    <w:rsid w:val="00EB0EE7"/>
    <w:rsid w:val="00EB144C"/>
    <w:rsid w:val="00EB58CC"/>
    <w:rsid w:val="00EB58F8"/>
    <w:rsid w:val="00EB74E1"/>
    <w:rsid w:val="00EC1FFF"/>
    <w:rsid w:val="00EC4096"/>
    <w:rsid w:val="00ED11C1"/>
    <w:rsid w:val="00ED661B"/>
    <w:rsid w:val="00ED6842"/>
    <w:rsid w:val="00ED7CBA"/>
    <w:rsid w:val="00EE08CC"/>
    <w:rsid w:val="00EE0F66"/>
    <w:rsid w:val="00EE1925"/>
    <w:rsid w:val="00EE26CF"/>
    <w:rsid w:val="00EE2EA5"/>
    <w:rsid w:val="00EE6120"/>
    <w:rsid w:val="00EE71BF"/>
    <w:rsid w:val="00EF0DB9"/>
    <w:rsid w:val="00EF2786"/>
    <w:rsid w:val="00EF4641"/>
    <w:rsid w:val="00EF5EA2"/>
    <w:rsid w:val="00F16D73"/>
    <w:rsid w:val="00F17196"/>
    <w:rsid w:val="00F17590"/>
    <w:rsid w:val="00F2146F"/>
    <w:rsid w:val="00F22015"/>
    <w:rsid w:val="00F23346"/>
    <w:rsid w:val="00F31F7E"/>
    <w:rsid w:val="00F330BD"/>
    <w:rsid w:val="00F35B73"/>
    <w:rsid w:val="00F36D02"/>
    <w:rsid w:val="00F42FD0"/>
    <w:rsid w:val="00F436F6"/>
    <w:rsid w:val="00F53BED"/>
    <w:rsid w:val="00F62D72"/>
    <w:rsid w:val="00F63447"/>
    <w:rsid w:val="00F662B6"/>
    <w:rsid w:val="00F70014"/>
    <w:rsid w:val="00F73F2F"/>
    <w:rsid w:val="00F77447"/>
    <w:rsid w:val="00F83E59"/>
    <w:rsid w:val="00F91E06"/>
    <w:rsid w:val="00F974C8"/>
    <w:rsid w:val="00FA5927"/>
    <w:rsid w:val="00FB39D7"/>
    <w:rsid w:val="00FB3F37"/>
    <w:rsid w:val="00FB51C8"/>
    <w:rsid w:val="00FB5DAD"/>
    <w:rsid w:val="00FC115E"/>
    <w:rsid w:val="00FC79F8"/>
    <w:rsid w:val="00FD3710"/>
    <w:rsid w:val="00FD6FF0"/>
    <w:rsid w:val="00FE301E"/>
    <w:rsid w:val="00FE4D8F"/>
    <w:rsid w:val="00FE52DD"/>
    <w:rsid w:val="00FE634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F278F"/>
  <w15:docId w15:val="{C5A5A534-3171-4A74-8316-75C600991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92F94"/>
  </w:style>
  <w:style w:type="paragraph" w:styleId="ListParagraph">
    <w:name w:val="List Paragraph"/>
    <w:basedOn w:val="Normal"/>
    <w:uiPriority w:val="34"/>
    <w:qFormat/>
    <w:rsid w:val="00755436"/>
    <w:pPr>
      <w:ind w:left="720"/>
      <w:contextualSpacing/>
    </w:pPr>
  </w:style>
  <w:style w:type="character" w:styleId="Hyperlink">
    <w:name w:val="Hyperlink"/>
    <w:basedOn w:val="DefaultParagraphFont"/>
    <w:uiPriority w:val="99"/>
    <w:unhideWhenUsed/>
    <w:rsid w:val="00CD4058"/>
    <w:rPr>
      <w:rFonts w:cs="Times New Roman"/>
      <w:color w:val="0000FF"/>
      <w:u w:val="single"/>
    </w:rPr>
  </w:style>
  <w:style w:type="character" w:styleId="Strong">
    <w:name w:val="Strong"/>
    <w:basedOn w:val="DefaultParagraphFont"/>
    <w:uiPriority w:val="22"/>
    <w:qFormat/>
    <w:rsid w:val="00CD4058"/>
    <w:rPr>
      <w:rFonts w:cs="Times New Roman"/>
      <w:b/>
      <w:bCs/>
    </w:rPr>
  </w:style>
  <w:style w:type="character" w:styleId="CommentReference">
    <w:name w:val="annotation reference"/>
    <w:basedOn w:val="DefaultParagraphFont"/>
    <w:uiPriority w:val="99"/>
    <w:semiHidden/>
    <w:unhideWhenUsed/>
    <w:rsid w:val="005C7102"/>
    <w:rPr>
      <w:sz w:val="16"/>
      <w:szCs w:val="16"/>
    </w:rPr>
  </w:style>
  <w:style w:type="paragraph" w:styleId="CommentText">
    <w:name w:val="annotation text"/>
    <w:basedOn w:val="Normal"/>
    <w:link w:val="CommentTextChar"/>
    <w:uiPriority w:val="99"/>
    <w:semiHidden/>
    <w:unhideWhenUsed/>
    <w:rsid w:val="005C7102"/>
    <w:pPr>
      <w:spacing w:line="240" w:lineRule="auto"/>
    </w:pPr>
    <w:rPr>
      <w:sz w:val="20"/>
      <w:szCs w:val="20"/>
    </w:rPr>
  </w:style>
  <w:style w:type="character" w:customStyle="1" w:styleId="CommentTextChar">
    <w:name w:val="Comment Text Char"/>
    <w:basedOn w:val="DefaultParagraphFont"/>
    <w:link w:val="CommentText"/>
    <w:uiPriority w:val="99"/>
    <w:semiHidden/>
    <w:rsid w:val="005C7102"/>
    <w:rPr>
      <w:sz w:val="20"/>
      <w:szCs w:val="20"/>
    </w:rPr>
  </w:style>
  <w:style w:type="paragraph" w:styleId="CommentSubject">
    <w:name w:val="annotation subject"/>
    <w:basedOn w:val="CommentText"/>
    <w:next w:val="CommentText"/>
    <w:link w:val="CommentSubjectChar"/>
    <w:uiPriority w:val="99"/>
    <w:semiHidden/>
    <w:unhideWhenUsed/>
    <w:rsid w:val="005C7102"/>
    <w:rPr>
      <w:b/>
      <w:bCs/>
    </w:rPr>
  </w:style>
  <w:style w:type="character" w:customStyle="1" w:styleId="CommentSubjectChar">
    <w:name w:val="Comment Subject Char"/>
    <w:basedOn w:val="CommentTextChar"/>
    <w:link w:val="CommentSubject"/>
    <w:uiPriority w:val="99"/>
    <w:semiHidden/>
    <w:rsid w:val="005C7102"/>
    <w:rPr>
      <w:b/>
      <w:bCs/>
      <w:sz w:val="20"/>
      <w:szCs w:val="20"/>
    </w:rPr>
  </w:style>
  <w:style w:type="paragraph" w:styleId="BalloonText">
    <w:name w:val="Balloon Text"/>
    <w:basedOn w:val="Normal"/>
    <w:link w:val="BalloonTextChar"/>
    <w:uiPriority w:val="99"/>
    <w:semiHidden/>
    <w:unhideWhenUsed/>
    <w:rsid w:val="005C7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102"/>
    <w:rPr>
      <w:rFonts w:ascii="Tahoma" w:hAnsi="Tahoma" w:cs="Tahoma"/>
      <w:sz w:val="16"/>
      <w:szCs w:val="16"/>
    </w:rPr>
  </w:style>
  <w:style w:type="paragraph" w:styleId="Header">
    <w:name w:val="header"/>
    <w:basedOn w:val="Normal"/>
    <w:link w:val="HeaderChar"/>
    <w:uiPriority w:val="99"/>
    <w:unhideWhenUsed/>
    <w:rsid w:val="002A06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062F"/>
  </w:style>
  <w:style w:type="paragraph" w:styleId="Footer">
    <w:name w:val="footer"/>
    <w:basedOn w:val="Normal"/>
    <w:link w:val="FooterChar"/>
    <w:uiPriority w:val="99"/>
    <w:unhideWhenUsed/>
    <w:rsid w:val="002A06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062F"/>
  </w:style>
  <w:style w:type="character" w:styleId="FollowedHyperlink">
    <w:name w:val="FollowedHyperlink"/>
    <w:basedOn w:val="DefaultParagraphFont"/>
    <w:uiPriority w:val="99"/>
    <w:semiHidden/>
    <w:unhideWhenUsed/>
    <w:rsid w:val="00327C5D"/>
    <w:rPr>
      <w:color w:val="954F72" w:themeColor="followedHyperlink"/>
      <w:u w:val="single"/>
    </w:rPr>
  </w:style>
  <w:style w:type="paragraph" w:styleId="NoSpacing">
    <w:name w:val="No Spacing"/>
    <w:uiPriority w:val="1"/>
    <w:qFormat/>
    <w:rsid w:val="005942DE"/>
    <w:pPr>
      <w:spacing w:after="0" w:line="240" w:lineRule="auto"/>
    </w:pPr>
  </w:style>
  <w:style w:type="character" w:customStyle="1" w:styleId="Mention1">
    <w:name w:val="Mention1"/>
    <w:basedOn w:val="DefaultParagraphFont"/>
    <w:uiPriority w:val="99"/>
    <w:semiHidden/>
    <w:unhideWhenUsed/>
    <w:rsid w:val="00C85D7E"/>
    <w:rPr>
      <w:color w:val="2B579A"/>
      <w:shd w:val="clear" w:color="auto" w:fill="E6E6E6"/>
    </w:rPr>
  </w:style>
  <w:style w:type="paragraph" w:styleId="DocumentMap">
    <w:name w:val="Document Map"/>
    <w:basedOn w:val="Normal"/>
    <w:link w:val="DocumentMapChar"/>
    <w:uiPriority w:val="99"/>
    <w:semiHidden/>
    <w:unhideWhenUsed/>
    <w:rsid w:val="00465B3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65B30"/>
    <w:rPr>
      <w:rFonts w:ascii="Times New Roman" w:hAnsi="Times New Roman" w:cs="Times New Roman"/>
      <w:sz w:val="24"/>
      <w:szCs w:val="24"/>
    </w:rPr>
  </w:style>
  <w:style w:type="paragraph" w:styleId="Revision">
    <w:name w:val="Revision"/>
    <w:hidden/>
    <w:uiPriority w:val="99"/>
    <w:semiHidden/>
    <w:rsid w:val="00465B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9426">
      <w:bodyDiv w:val="1"/>
      <w:marLeft w:val="0"/>
      <w:marRight w:val="0"/>
      <w:marTop w:val="0"/>
      <w:marBottom w:val="0"/>
      <w:divBdr>
        <w:top w:val="none" w:sz="0" w:space="0" w:color="auto"/>
        <w:left w:val="none" w:sz="0" w:space="0" w:color="auto"/>
        <w:bottom w:val="none" w:sz="0" w:space="0" w:color="auto"/>
        <w:right w:val="none" w:sz="0" w:space="0" w:color="auto"/>
      </w:divBdr>
    </w:div>
    <w:div w:id="200870110">
      <w:bodyDiv w:val="1"/>
      <w:marLeft w:val="0"/>
      <w:marRight w:val="0"/>
      <w:marTop w:val="0"/>
      <w:marBottom w:val="0"/>
      <w:divBdr>
        <w:top w:val="none" w:sz="0" w:space="0" w:color="auto"/>
        <w:left w:val="none" w:sz="0" w:space="0" w:color="auto"/>
        <w:bottom w:val="none" w:sz="0" w:space="0" w:color="auto"/>
        <w:right w:val="none" w:sz="0" w:space="0" w:color="auto"/>
      </w:divBdr>
    </w:div>
    <w:div w:id="1343238900">
      <w:bodyDiv w:val="1"/>
      <w:marLeft w:val="0"/>
      <w:marRight w:val="0"/>
      <w:marTop w:val="0"/>
      <w:marBottom w:val="0"/>
      <w:divBdr>
        <w:top w:val="none" w:sz="0" w:space="0" w:color="auto"/>
        <w:left w:val="none" w:sz="0" w:space="0" w:color="auto"/>
        <w:bottom w:val="none" w:sz="0" w:space="0" w:color="auto"/>
        <w:right w:val="none" w:sz="0" w:space="0" w:color="auto"/>
      </w:divBdr>
    </w:div>
    <w:div w:id="1920165732">
      <w:bodyDiv w:val="1"/>
      <w:marLeft w:val="0"/>
      <w:marRight w:val="0"/>
      <w:marTop w:val="0"/>
      <w:marBottom w:val="0"/>
      <w:divBdr>
        <w:top w:val="none" w:sz="0" w:space="0" w:color="auto"/>
        <w:left w:val="none" w:sz="0" w:space="0" w:color="auto"/>
        <w:bottom w:val="none" w:sz="0" w:space="0" w:color="auto"/>
        <w:right w:val="none" w:sz="0" w:space="0" w:color="auto"/>
      </w:divBdr>
      <w:divsChild>
        <w:div w:id="1010136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sevier.com/authors/author-services/research-data" TargetMode="External"/><Relationship Id="rId5" Type="http://schemas.openxmlformats.org/officeDocument/2006/relationships/webSettings" Target="webSettings.xml"/><Relationship Id="rId10" Type="http://schemas.openxmlformats.org/officeDocument/2006/relationships/hyperlink" Target="http://www.economist.com/news/international/21616969-more-and-more-autocrats-are-stifling-criticism-barring-non-governmental-organisations?zid=292&amp;ah=165a5788fdb0726c01b1374d8e1ea285" TargetMode="External"/><Relationship Id="rId4" Type="http://schemas.openxmlformats.org/officeDocument/2006/relationships/settings" Target="settings.xml"/><Relationship Id="rId9" Type="http://schemas.openxmlformats.org/officeDocument/2006/relationships/hyperlink" Target="https://www.evise.com/profi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C87C5-865A-4A2D-8A50-4BDD9EAF9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2157</Words>
  <Characters>12300</Characters>
  <Application>Microsoft Office Word</Application>
  <DocSecurity>0</DocSecurity>
  <Lines>102</Lines>
  <Paragraphs>28</Paragraphs>
  <ScaleCrop>false</ScaleCrop>
  <HeadingPairs>
    <vt:vector size="6" baseType="variant">
      <vt:variant>
        <vt:lpstr>Title</vt:lpstr>
      </vt:variant>
      <vt:variant>
        <vt:i4>1</vt:i4>
      </vt:variant>
      <vt:variant>
        <vt:lpstr>Tittel</vt:lpstr>
      </vt:variant>
      <vt:variant>
        <vt:i4>1</vt:i4>
      </vt:variant>
      <vt:variant>
        <vt:lpstr>Titel</vt:lpstr>
      </vt:variant>
      <vt:variant>
        <vt:i4>1</vt:i4>
      </vt:variant>
    </vt:vector>
  </HeadingPairs>
  <TitlesOfParts>
    <vt:vector size="3" baseType="lpstr">
      <vt:lpstr/>
      <vt:lpstr/>
      <vt:lpstr/>
    </vt:vector>
  </TitlesOfParts>
  <Company>Rollins College</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Roy Mersland</dc:creator>
  <cp:lastModifiedBy>Martina Musteen</cp:lastModifiedBy>
  <cp:revision>6</cp:revision>
  <cp:lastPrinted>2016-03-23T07:52:00Z</cp:lastPrinted>
  <dcterms:created xsi:type="dcterms:W3CDTF">2017-06-09T18:32:00Z</dcterms:created>
  <dcterms:modified xsi:type="dcterms:W3CDTF">2017-12-08T17:45:00Z</dcterms:modified>
</cp:coreProperties>
</file>